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3AD308CE" w:rsidR="00D117E4" w:rsidRDefault="00BA278A" w:rsidP="00280A3F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BA278A">
        <w:rPr>
          <w:rFonts w:ascii="Times New Roman" w:hAnsi="Times New Roman" w:cs="Times New Roman"/>
          <w:sz w:val="24"/>
          <w:szCs w:val="24"/>
        </w:rPr>
        <w:t>5</w:t>
      </w:r>
      <w:r w:rsidR="00DC2239">
        <w:rPr>
          <w:rFonts w:ascii="Times New Roman" w:hAnsi="Times New Roman" w:cs="Times New Roman"/>
          <w:sz w:val="24"/>
          <w:szCs w:val="24"/>
        </w:rPr>
        <w:t>34575</w:t>
      </w:r>
      <w:r>
        <w:rPr>
          <w:rFonts w:ascii="Times New Roman" w:hAnsi="Times New Roman" w:cs="Times New Roman"/>
          <w:sz w:val="24"/>
          <w:szCs w:val="24"/>
        </w:rPr>
        <w:t>-</w:t>
      </w:r>
      <w:r w:rsidR="00DC2239">
        <w:rPr>
          <w:rFonts w:ascii="Times New Roman" w:hAnsi="Times New Roman" w:cs="Times New Roman"/>
          <w:sz w:val="24"/>
          <w:szCs w:val="24"/>
        </w:rPr>
        <w:t>5</w:t>
      </w:r>
      <w:r w:rsidRPr="00BA278A">
        <w:rPr>
          <w:rFonts w:ascii="Times New Roman" w:hAnsi="Times New Roman" w:cs="Times New Roman"/>
          <w:sz w:val="24"/>
          <w:szCs w:val="24"/>
        </w:rPr>
        <w:t>-</w:t>
      </w:r>
      <w:r w:rsidR="00DC2239">
        <w:rPr>
          <w:rFonts w:ascii="Times New Roman" w:hAnsi="Times New Roman" w:cs="Times New Roman"/>
          <w:sz w:val="24"/>
          <w:szCs w:val="24"/>
        </w:rPr>
        <w:t>3</w:t>
      </w:r>
      <w:r w:rsidR="002E096B">
        <w:rPr>
          <w:rFonts w:ascii="Times New Roman" w:hAnsi="Times New Roman" w:cs="Times New Roman"/>
          <w:sz w:val="24"/>
          <w:szCs w:val="24"/>
        </w:rPr>
        <w:t>1</w:t>
      </w:r>
      <w:r w:rsidR="00DC2239">
        <w:rPr>
          <w:rFonts w:ascii="Times New Roman" w:hAnsi="Times New Roman" w:cs="Times New Roman"/>
          <w:sz w:val="24"/>
          <w:szCs w:val="24"/>
        </w:rPr>
        <w:t>K</w:t>
      </w:r>
      <w:r w:rsidRPr="00BA278A">
        <w:rPr>
          <w:rFonts w:ascii="Times New Roman" w:hAnsi="Times New Roman" w:cs="Times New Roman"/>
          <w:sz w:val="24"/>
          <w:szCs w:val="24"/>
        </w:rPr>
        <w:t>E</w:t>
      </w:r>
      <w:r w:rsidR="00DB36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>
        <w:rPr>
          <w:rFonts w:ascii="Times New Roman" w:hAnsi="Times New Roman" w:cs="Times New Roman"/>
          <w:sz w:val="24"/>
          <w:szCs w:val="24"/>
        </w:rPr>
        <w:t xml:space="preserve">       </w:t>
      </w:r>
      <w:r w:rsidR="00CC1DD4">
        <w:rPr>
          <w:rFonts w:ascii="Times New Roman" w:hAnsi="Times New Roman" w:cs="Times New Roman"/>
          <w:sz w:val="24"/>
          <w:szCs w:val="24"/>
        </w:rPr>
        <w:t>AID:258164 |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DC2239">
        <w:rPr>
          <w:rFonts w:ascii="Times New Roman" w:hAnsi="Times New Roman" w:cs="Times New Roman"/>
          <w:sz w:val="24"/>
          <w:szCs w:val="24"/>
        </w:rPr>
        <w:t>9</w:t>
      </w:r>
      <w:r w:rsidR="00CC1DD4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1DD4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Default="00DC2239" w:rsidP="00280A3F">
      <w:pPr>
        <w:pStyle w:val="tbs"/>
        <w:jc w:val="both"/>
      </w:pPr>
    </w:p>
    <w:p w14:paraId="3C072430" w14:textId="1B7CE6C3" w:rsidR="00A675D1" w:rsidRDefault="00A675D1" w:rsidP="00280A3F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1EF27" w14:textId="77777777" w:rsidR="00A3025C" w:rsidRDefault="00A3025C" w:rsidP="00A302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FAA8D" w14:textId="13AC4527" w:rsidR="00A3025C" w:rsidRPr="00B33D52" w:rsidRDefault="00B33D52" w:rsidP="00B33D5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="00DE677E">
        <w:rPr>
          <w:rFonts w:ascii="Times New Roman" w:hAnsi="Times New Roman" w:cs="Times New Roman"/>
          <w:sz w:val="24"/>
          <w:szCs w:val="24"/>
        </w:rPr>
        <w:t>S</w:t>
      </w:r>
      <w:r w:rsidR="00A3025C" w:rsidRPr="00B33D52">
        <w:rPr>
          <w:rFonts w:ascii="Times New Roman" w:hAnsi="Times New Roman" w:cs="Times New Roman"/>
          <w:sz w:val="24"/>
          <w:szCs w:val="24"/>
        </w:rPr>
        <w:t>tep</w:t>
      </w:r>
      <w:proofErr w:type="gramEnd"/>
      <w:r w:rsidR="00A3025C" w:rsidRPr="00B33D52">
        <w:rPr>
          <w:rFonts w:ascii="Times New Roman" w:hAnsi="Times New Roman" w:cs="Times New Roman"/>
          <w:sz w:val="24"/>
          <w:szCs w:val="24"/>
        </w:rPr>
        <w:t xml:space="preserve"> 1 of </w:t>
      </w:r>
      <w:r w:rsidR="00D14281" w:rsidRPr="00B33D52">
        <w:rPr>
          <w:rFonts w:ascii="Times New Roman" w:hAnsi="Times New Roman" w:cs="Times New Roman"/>
          <w:sz w:val="24"/>
          <w:szCs w:val="24"/>
        </w:rPr>
        <w:t>3</w:t>
      </w:r>
      <w:r w:rsidR="00A3025C" w:rsidRPr="00B33D52">
        <w:rPr>
          <w:rFonts w:ascii="Times New Roman" w:hAnsi="Times New Roman" w:cs="Times New Roman"/>
          <w:sz w:val="24"/>
          <w:szCs w:val="24"/>
        </w:rPr>
        <w:t>:</w:t>
      </w:r>
    </w:p>
    <w:p w14:paraId="3099C892" w14:textId="0B8F30A8" w:rsidR="00280A3F" w:rsidRDefault="00280A3F" w:rsidP="00280A3F">
      <w:pPr>
        <w:jc w:val="both"/>
        <w:rPr>
          <w:rFonts w:ascii="Times New Roman" w:hAnsi="Times New Roman" w:cs="Times New Roman"/>
          <w:sz w:val="24"/>
          <w:szCs w:val="24"/>
        </w:rPr>
      </w:pPr>
      <w:r w:rsidRPr="00280A3F">
        <w:rPr>
          <w:rFonts w:ascii="Times New Roman" w:hAnsi="Times New Roman" w:cs="Times New Roman"/>
          <w:sz w:val="24"/>
          <w:szCs w:val="24"/>
        </w:rPr>
        <w:t xml:space="preserve">Direct hashing </w:t>
      </w:r>
      <w:proofErr w:type="gramStart"/>
      <w:r w:rsidRPr="00280A3F">
        <w:rPr>
          <w:rFonts w:ascii="Times New Roman" w:hAnsi="Times New Roman" w:cs="Times New Roman"/>
          <w:sz w:val="24"/>
          <w:szCs w:val="24"/>
        </w:rPr>
        <w:t>function</w:t>
      </w:r>
      <w:r w:rsidRPr="00280A3F">
        <w:rPr>
          <w:rFonts w:ascii="Times New Roman" w:hAnsi="Times New Roman" w:cs="Times New Roman"/>
          <w:sz w:val="24"/>
          <w:szCs w:val="24"/>
        </w:rPr>
        <w:t xml:space="preserve"> </w:t>
      </w:r>
      <w:r w:rsidRPr="00280A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80A3F">
        <w:rPr>
          <w:rFonts w:ascii="Times New Roman" w:hAnsi="Times New Roman" w:cs="Times New Roman"/>
          <w:sz w:val="24"/>
          <w:szCs w:val="24"/>
        </w:rPr>
        <w:t xml:space="preserve"> using direct hashing if the keys are unique we can store 1000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80A3F">
        <w:rPr>
          <w:rFonts w:ascii="Times New Roman" w:hAnsi="Times New Roman" w:cs="Times New Roman"/>
          <w:sz w:val="24"/>
          <w:szCs w:val="24"/>
        </w:rPr>
        <w:t xml:space="preserve">bytes of each object in hash table using direct hashing. </w:t>
      </w:r>
      <w:r w:rsidR="00B07BC5">
        <w:rPr>
          <w:rFonts w:ascii="Times New Roman" w:hAnsi="Times New Roman" w:cs="Times New Roman"/>
          <w:sz w:val="24"/>
          <w:szCs w:val="24"/>
        </w:rPr>
        <w:t>T</w:t>
      </w:r>
      <w:r w:rsidRPr="00280A3F">
        <w:rPr>
          <w:rFonts w:ascii="Times New Roman" w:hAnsi="Times New Roman" w:cs="Times New Roman"/>
          <w:sz w:val="24"/>
          <w:szCs w:val="24"/>
        </w:rPr>
        <w:t>here are some constraints for the key in direct hashing function.</w:t>
      </w:r>
      <w:r>
        <w:rPr>
          <w:rFonts w:ascii="Times New Roman" w:hAnsi="Times New Roman" w:cs="Times New Roman"/>
          <w:sz w:val="24"/>
          <w:szCs w:val="24"/>
        </w:rPr>
        <w:t xml:space="preserve"> The address is key </w:t>
      </w:r>
      <w:proofErr w:type="gramStart"/>
      <w:r>
        <w:rPr>
          <w:rFonts w:ascii="Times New Roman" w:hAnsi="Times New Roman" w:cs="Times New Roman"/>
          <w:sz w:val="24"/>
          <w:szCs w:val="24"/>
        </w:rPr>
        <w:t>itself  hash</w:t>
      </w:r>
      <w:proofErr w:type="gramEnd"/>
      <w:r>
        <w:rPr>
          <w:rFonts w:ascii="Times New Roman" w:hAnsi="Times New Roman" w:cs="Times New Roman"/>
          <w:sz w:val="24"/>
          <w:szCs w:val="24"/>
        </w:rPr>
        <w:t>(key) = key.</w:t>
      </w:r>
      <w:r w:rsidR="00B07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 hashing is limited</w:t>
      </w:r>
      <w:r w:rsidR="00B07BC5">
        <w:rPr>
          <w:rFonts w:ascii="Times New Roman" w:hAnsi="Times New Roman" w:cs="Times New Roman"/>
          <w:sz w:val="24"/>
          <w:szCs w:val="24"/>
        </w:rPr>
        <w:t xml:space="preserve"> but it can be very powerful because it guarantee that there are no synonyms </w:t>
      </w:r>
      <w:proofErr w:type="gramStart"/>
      <w:r w:rsidR="00B07BC5">
        <w:rPr>
          <w:rFonts w:ascii="Times New Roman" w:hAnsi="Times New Roman" w:cs="Times New Roman"/>
          <w:sz w:val="24"/>
          <w:szCs w:val="24"/>
        </w:rPr>
        <w:t>and  therefore</w:t>
      </w:r>
      <w:proofErr w:type="gramEnd"/>
      <w:r w:rsidR="00B07BC5">
        <w:rPr>
          <w:rFonts w:ascii="Times New Roman" w:hAnsi="Times New Roman" w:cs="Times New Roman"/>
          <w:sz w:val="24"/>
          <w:szCs w:val="24"/>
        </w:rPr>
        <w:t xml:space="preserve"> collision.</w:t>
      </w:r>
    </w:p>
    <w:p w14:paraId="0F4A5D19" w14:textId="77777777" w:rsidR="00D14281" w:rsidRPr="00280A3F" w:rsidRDefault="00D14281" w:rsidP="00D1428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EC87434" w14:textId="1A5659DF" w:rsidR="00280A3F" w:rsidRDefault="00D14281" w:rsidP="00280A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of 3:</w:t>
      </w:r>
    </w:p>
    <w:p w14:paraId="3EC34ACA" w14:textId="77777777" w:rsidR="00D14281" w:rsidRPr="00D14281" w:rsidRDefault="00D14281" w:rsidP="00D14281">
      <w:pPr>
        <w:jc w:val="both"/>
        <w:rPr>
          <w:rFonts w:ascii="Times New Roman" w:hAnsi="Times New Roman" w:cs="Times New Roman"/>
          <w:sz w:val="24"/>
          <w:szCs w:val="24"/>
        </w:rPr>
      </w:pPr>
      <w:r w:rsidRPr="00D14281">
        <w:rPr>
          <w:rFonts w:ascii="Times New Roman" w:hAnsi="Times New Roman" w:cs="Times New Roman"/>
          <w:sz w:val="24"/>
          <w:szCs w:val="24"/>
        </w:rPr>
        <w:t>Given data:</w:t>
      </w:r>
    </w:p>
    <w:p w14:paraId="7CFED07A" w14:textId="0445A86D" w:rsidR="00D14281" w:rsidRDefault="00D14281" w:rsidP="00D14281">
      <w:pPr>
        <w:jc w:val="both"/>
        <w:rPr>
          <w:rFonts w:ascii="Times New Roman" w:hAnsi="Times New Roman" w:cs="Times New Roman"/>
          <w:sz w:val="24"/>
          <w:szCs w:val="24"/>
        </w:rPr>
      </w:pPr>
      <w:r w:rsidRPr="00D14281">
        <w:rPr>
          <w:rFonts w:ascii="Times New Roman" w:hAnsi="Times New Roman" w:cs="Times New Roman"/>
          <w:sz w:val="24"/>
          <w:szCs w:val="24"/>
        </w:rPr>
        <w:t xml:space="preserve">             Nodes = </w:t>
      </w:r>
      <w:proofErr w:type="gramStart"/>
      <w:r w:rsidRPr="00D14281">
        <w:rPr>
          <w:rFonts w:ascii="Times New Roman" w:hAnsi="Times New Roman" w:cs="Times New Roman"/>
          <w:sz w:val="24"/>
          <w:szCs w:val="24"/>
        </w:rPr>
        <w:t>1500 ,</w:t>
      </w:r>
      <w:proofErr w:type="gramEnd"/>
      <w:r w:rsidRPr="00D14281">
        <w:rPr>
          <w:rFonts w:ascii="Times New Roman" w:hAnsi="Times New Roman" w:cs="Times New Roman"/>
          <w:sz w:val="24"/>
          <w:szCs w:val="24"/>
        </w:rPr>
        <w:t xml:space="preserve"> Information byte = 1000 , Key-field =5 digit</w:t>
      </w:r>
      <w:r w:rsidR="00B55B07">
        <w:rPr>
          <w:rFonts w:ascii="Times New Roman" w:hAnsi="Times New Roman" w:cs="Times New Roman"/>
          <w:sz w:val="24"/>
          <w:szCs w:val="24"/>
        </w:rPr>
        <w:t xml:space="preserve"> let us consider 12345</w:t>
      </w:r>
    </w:p>
    <w:tbl>
      <w:tblPr>
        <w:tblpPr w:leftFromText="180" w:rightFromText="180" w:vertAnchor="text" w:horzAnchor="page" w:tblpX="3751" w:tblpY="3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7"/>
      </w:tblGrid>
      <w:tr w:rsidR="00D14281" w14:paraId="08210714" w14:textId="77777777" w:rsidTr="00B55B0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5937" w:type="dxa"/>
          </w:tcPr>
          <w:p w14:paraId="6331CA0C" w14:textId="4B190455" w:rsidR="00D14281" w:rsidRDefault="00D14281" w:rsidP="00D14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D14281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D14281">
              <w:rPr>
                <w:rFonts w:ascii="Times New Roman" w:hAnsi="Times New Roman" w:cs="Times New Roman"/>
                <w:sz w:val="24"/>
                <w:szCs w:val="24"/>
              </w:rPr>
              <w:t xml:space="preserve"> =   k</w:t>
            </w:r>
            <w:r w:rsidR="00B55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55B07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r w:rsidR="00B55B07">
              <w:t xml:space="preserve"> </w:t>
            </w:r>
            <w:r w:rsidR="00B55B07" w:rsidRPr="00B55B0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="00B55B07" w:rsidRPr="00B55B07">
              <w:rPr>
                <w:rFonts w:ascii="Times New Roman" w:hAnsi="Times New Roman" w:cs="Times New Roman"/>
                <w:sz w:val="24"/>
                <w:szCs w:val="24"/>
              </w:rPr>
              <w:t xml:space="preserve"> of elements in the array</w:t>
            </w:r>
          </w:p>
        </w:tc>
      </w:tr>
    </w:tbl>
    <w:p w14:paraId="485097F0" w14:textId="5690C437" w:rsidR="00D14281" w:rsidRDefault="00D14281" w:rsidP="00D14281">
      <w:pPr>
        <w:jc w:val="both"/>
        <w:rPr>
          <w:rFonts w:ascii="Times New Roman" w:hAnsi="Times New Roman" w:cs="Times New Roman"/>
          <w:sz w:val="24"/>
          <w:szCs w:val="24"/>
        </w:rPr>
      </w:pPr>
      <w:r w:rsidRPr="00D142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14281">
        <w:rPr>
          <w:rFonts w:ascii="Times New Roman" w:hAnsi="Times New Roman" w:cs="Times New Roman"/>
          <w:sz w:val="24"/>
          <w:szCs w:val="24"/>
        </w:rPr>
        <w:t>Formulae :</w:t>
      </w:r>
      <w:proofErr w:type="gramEnd"/>
    </w:p>
    <w:p w14:paraId="55963C07" w14:textId="2392C10E" w:rsidR="00D14281" w:rsidRPr="00D14281" w:rsidRDefault="00D14281" w:rsidP="00D142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678339B5" w14:textId="77777777" w:rsidR="00D14281" w:rsidRDefault="00D14281" w:rsidP="00D1428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C0402" w14:textId="6039EA0D" w:rsidR="00DC2239" w:rsidRDefault="00D14281" w:rsidP="00D142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3of 3:</w:t>
      </w:r>
    </w:p>
    <w:p w14:paraId="28D4CF2A" w14:textId="6F76EFFB" w:rsidR="00437CC5" w:rsidRDefault="00437CC5" w:rsidP="00D14281">
      <w:pPr>
        <w:jc w:val="both"/>
        <w:rPr>
          <w:rFonts w:ascii="Times New Roman" w:hAnsi="Times New Roman" w:cs="Times New Roman"/>
          <w:sz w:val="24"/>
          <w:szCs w:val="24"/>
        </w:rPr>
      </w:pPr>
      <w:r w:rsidRPr="00437CC5">
        <w:rPr>
          <w:rFonts w:ascii="Times New Roman" w:hAnsi="Times New Roman" w:cs="Times New Roman"/>
          <w:sz w:val="24"/>
          <w:szCs w:val="24"/>
        </w:rPr>
        <w:t xml:space="preserve">  Calculation of how many elements in primary storage area:</w:t>
      </w:r>
    </w:p>
    <w:p w14:paraId="40E16094" w14:textId="1BA29AAD" w:rsidR="00437CC5" w:rsidRDefault="00437CC5" w:rsidP="00D142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4AAC0" wp14:editId="6CB16BC0">
            <wp:extent cx="54864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1 - Excel 09-07-2020 13_51_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1F1A" w14:textId="4F81B308" w:rsidR="00D14281" w:rsidRDefault="00D14281" w:rsidP="00D142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A134334" w14:textId="77777777" w:rsidR="00D14281" w:rsidRDefault="00D14281" w:rsidP="00D1428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0B0FA1D" w14:textId="1EC0FAC4" w:rsidR="00B07BC5" w:rsidRDefault="00B07BC5" w:rsidP="00280A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42081">
        <w:rPr>
          <w:rFonts w:ascii="Times New Roman" w:hAnsi="Times New Roman" w:cs="Times New Roman"/>
          <w:sz w:val="24"/>
          <w:szCs w:val="24"/>
        </w:rPr>
        <w:t xml:space="preserve"> step 1 of </w:t>
      </w:r>
      <w:r w:rsidR="007C3FFC">
        <w:rPr>
          <w:rFonts w:ascii="Times New Roman" w:hAnsi="Times New Roman" w:cs="Times New Roman"/>
          <w:sz w:val="24"/>
          <w:szCs w:val="24"/>
        </w:rPr>
        <w:t>3</w:t>
      </w:r>
      <w:r w:rsidR="00F42081">
        <w:rPr>
          <w:rFonts w:ascii="Times New Roman" w:hAnsi="Times New Roman" w:cs="Times New Roman"/>
          <w:sz w:val="24"/>
          <w:szCs w:val="24"/>
        </w:rPr>
        <w:t>:</w:t>
      </w:r>
    </w:p>
    <w:p w14:paraId="17C494EB" w14:textId="7AE057A4" w:rsidR="00F42081" w:rsidRDefault="00B07BC5" w:rsidP="00280A3F">
      <w:pPr>
        <w:jc w:val="both"/>
        <w:rPr>
          <w:rFonts w:ascii="Times New Roman" w:hAnsi="Times New Roman" w:cs="Times New Roman"/>
          <w:sz w:val="24"/>
          <w:szCs w:val="24"/>
        </w:rPr>
      </w:pPr>
      <w:r w:rsidRPr="00280A3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vision</w:t>
      </w:r>
      <w:r w:rsidRPr="00280A3F">
        <w:rPr>
          <w:rFonts w:ascii="Times New Roman" w:hAnsi="Times New Roman" w:cs="Times New Roman"/>
          <w:sz w:val="24"/>
          <w:szCs w:val="24"/>
        </w:rPr>
        <w:t xml:space="preserve"> hashing </w:t>
      </w:r>
      <w:proofErr w:type="gramStart"/>
      <w:r w:rsidRPr="00280A3F">
        <w:rPr>
          <w:rFonts w:ascii="Times New Roman" w:hAnsi="Times New Roman" w:cs="Times New Roman"/>
          <w:sz w:val="24"/>
          <w:szCs w:val="24"/>
        </w:rPr>
        <w:t>function :</w:t>
      </w:r>
      <w:proofErr w:type="gramEnd"/>
      <w:r w:rsidRPr="00280A3F">
        <w:rPr>
          <w:rFonts w:ascii="Times New Roman" w:hAnsi="Times New Roman" w:cs="Times New Roman"/>
          <w:sz w:val="24"/>
          <w:szCs w:val="24"/>
        </w:rPr>
        <w:t xml:space="preserve"> using d</w:t>
      </w:r>
      <w:r>
        <w:rPr>
          <w:rFonts w:ascii="Times New Roman" w:hAnsi="Times New Roman" w:cs="Times New Roman"/>
          <w:sz w:val="24"/>
          <w:szCs w:val="24"/>
        </w:rPr>
        <w:t>ivision</w:t>
      </w:r>
      <w:r w:rsidRPr="00280A3F">
        <w:rPr>
          <w:rFonts w:ascii="Times New Roman" w:hAnsi="Times New Roman" w:cs="Times New Roman"/>
          <w:sz w:val="24"/>
          <w:szCs w:val="24"/>
        </w:rPr>
        <w:t xml:space="preserve"> hashing if the keys are unique we can store 1000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80A3F">
        <w:rPr>
          <w:rFonts w:ascii="Times New Roman" w:hAnsi="Times New Roman" w:cs="Times New Roman"/>
          <w:sz w:val="24"/>
          <w:szCs w:val="24"/>
        </w:rPr>
        <w:t>bytes of each object in hash table using di</w:t>
      </w:r>
      <w:r>
        <w:rPr>
          <w:rFonts w:ascii="Times New Roman" w:hAnsi="Times New Roman" w:cs="Times New Roman"/>
          <w:sz w:val="24"/>
          <w:szCs w:val="24"/>
        </w:rPr>
        <w:t>vision</w:t>
      </w:r>
      <w:r w:rsidRPr="00280A3F">
        <w:rPr>
          <w:rFonts w:ascii="Times New Roman" w:hAnsi="Times New Roman" w:cs="Times New Roman"/>
          <w:sz w:val="24"/>
          <w:szCs w:val="24"/>
        </w:rPr>
        <w:t xml:space="preserve"> hashing.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80A3F">
        <w:rPr>
          <w:rFonts w:ascii="Times New Roman" w:hAnsi="Times New Roman" w:cs="Times New Roman"/>
          <w:sz w:val="24"/>
          <w:szCs w:val="24"/>
        </w:rPr>
        <w:t>here are some constraints for the key in di</w:t>
      </w:r>
      <w:r>
        <w:rPr>
          <w:rFonts w:ascii="Times New Roman" w:hAnsi="Times New Roman" w:cs="Times New Roman"/>
          <w:sz w:val="24"/>
          <w:szCs w:val="24"/>
        </w:rPr>
        <w:t>vision</w:t>
      </w:r>
      <w:r w:rsidRPr="00280A3F">
        <w:rPr>
          <w:rFonts w:ascii="Times New Roman" w:hAnsi="Times New Roman" w:cs="Times New Roman"/>
          <w:sz w:val="24"/>
          <w:szCs w:val="24"/>
        </w:rPr>
        <w:t xml:space="preserve"> hashing function.</w:t>
      </w:r>
      <w:r>
        <w:rPr>
          <w:rFonts w:ascii="Times New Roman" w:hAnsi="Times New Roman" w:cs="Times New Roman"/>
          <w:sz w:val="24"/>
          <w:szCs w:val="24"/>
        </w:rPr>
        <w:t xml:space="preserve"> This also known </w:t>
      </w:r>
      <w:proofErr w:type="gramStart"/>
      <w:r>
        <w:rPr>
          <w:rFonts w:ascii="Times New Roman" w:hAnsi="Times New Roman" w:cs="Times New Roman"/>
          <w:sz w:val="24"/>
          <w:szCs w:val="24"/>
        </w:rPr>
        <w:t>as  division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remainder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method.This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208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lgorithm works with  list size but  if </w:t>
      </w:r>
      <w:r w:rsidR="00F42081">
        <w:rPr>
          <w:rFonts w:ascii="Times New Roman" w:hAnsi="Times New Roman" w:cs="Times New Roman"/>
          <w:sz w:val="24"/>
          <w:szCs w:val="24"/>
        </w:rPr>
        <w:t>list size is prime number then it produce collision</w:t>
      </w:r>
      <w:r w:rsidR="00D14281">
        <w:rPr>
          <w:rFonts w:ascii="Times New Roman" w:hAnsi="Times New Roman" w:cs="Times New Roman"/>
          <w:sz w:val="24"/>
          <w:szCs w:val="24"/>
        </w:rPr>
        <w:t xml:space="preserve"> </w:t>
      </w:r>
      <w:r w:rsidR="00F42081">
        <w:rPr>
          <w:rFonts w:ascii="Times New Roman" w:hAnsi="Times New Roman" w:cs="Times New Roman"/>
          <w:sz w:val="24"/>
          <w:szCs w:val="24"/>
        </w:rPr>
        <w:t>.The address formula = key modulo listsize+1,where list</w:t>
      </w:r>
      <w:r w:rsidR="00D14281">
        <w:rPr>
          <w:rFonts w:ascii="Times New Roman" w:hAnsi="Times New Roman" w:cs="Times New Roman"/>
          <w:sz w:val="24"/>
          <w:szCs w:val="24"/>
        </w:rPr>
        <w:t xml:space="preserve"> </w:t>
      </w:r>
      <w:r w:rsidR="00F42081">
        <w:rPr>
          <w:rFonts w:ascii="Times New Roman" w:hAnsi="Times New Roman" w:cs="Times New Roman"/>
          <w:sz w:val="24"/>
          <w:szCs w:val="24"/>
        </w:rPr>
        <w:t>size is number of elements in array.</w:t>
      </w:r>
    </w:p>
    <w:p w14:paraId="382DE161" w14:textId="77777777" w:rsidR="00F42081" w:rsidRDefault="00F42081" w:rsidP="00F4208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7C5957E" w14:textId="5E27FF72" w:rsidR="00F42081" w:rsidRDefault="00F42081" w:rsidP="00F420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r w:rsidR="007C3FFC"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C5FBF38" w14:textId="58BC1FDF" w:rsidR="00F42081" w:rsidRDefault="00F42081" w:rsidP="00F42081">
      <w:pPr>
        <w:jc w:val="both"/>
        <w:rPr>
          <w:rFonts w:ascii="Times New Roman" w:hAnsi="Times New Roman" w:cs="Times New Roman"/>
          <w:sz w:val="24"/>
          <w:szCs w:val="24"/>
        </w:rPr>
      </w:pPr>
      <w:r w:rsidRPr="00F42081">
        <w:rPr>
          <w:rFonts w:ascii="Times New Roman" w:hAnsi="Times New Roman" w:cs="Times New Roman"/>
          <w:sz w:val="24"/>
          <w:szCs w:val="24"/>
        </w:rPr>
        <w:t>General guideline N= 1.33n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2081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 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F42081">
        <w:rPr>
          <w:rFonts w:ascii="Times New Roman" w:hAnsi="Times New Roman" w:cs="Times New Roman"/>
          <w:sz w:val="24"/>
          <w:szCs w:val="24"/>
        </w:rPr>
        <w:t>N= next highest 4K+3 prime 33% above max number of nodes that will exist in structure at any given time  n max.</w:t>
      </w:r>
    </w:p>
    <w:p w14:paraId="15FC7F93" w14:textId="77777777" w:rsidR="00F42081" w:rsidRDefault="00F42081" w:rsidP="00F4208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194128"/>
      <w:r>
        <w:rPr>
          <w:rFonts w:ascii="Times New Roman" w:hAnsi="Times New Roman" w:cs="Times New Roman"/>
          <w:sz w:val="24"/>
          <w:szCs w:val="24"/>
        </w:rPr>
        <w:t>Given data:</w:t>
      </w:r>
    </w:p>
    <w:p w14:paraId="3CD2327C" w14:textId="534707B7" w:rsidR="00F42081" w:rsidRDefault="00F42081" w:rsidP="00F420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Nodes = </w:t>
      </w:r>
      <w:proofErr w:type="gramStart"/>
      <w:r>
        <w:rPr>
          <w:rFonts w:ascii="Times New Roman" w:hAnsi="Times New Roman" w:cs="Times New Roman"/>
          <w:sz w:val="24"/>
          <w:szCs w:val="24"/>
        </w:rPr>
        <w:t>1500 ,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Information byte = 1000 , Key</w:t>
      </w:r>
      <w:r w:rsidR="007C3FF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fie</w:t>
      </w:r>
      <w:r w:rsidR="007C3FF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d =5 digit</w:t>
      </w:r>
    </w:p>
    <w:tbl>
      <w:tblPr>
        <w:tblpPr w:leftFromText="180" w:rightFromText="180" w:vertAnchor="text" w:horzAnchor="margin" w:tblpXSpec="center" w:tblpY="1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5"/>
      </w:tblGrid>
      <w:tr w:rsidR="007C3FFC" w14:paraId="43D581D7" w14:textId="77777777" w:rsidTr="007C3FFC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925" w:type="dxa"/>
          </w:tcPr>
          <w:p w14:paraId="0DC46EA6" w14:textId="458E5F32" w:rsidR="007C3FFC" w:rsidRDefault="007C3FFC" w:rsidP="007C3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7C3FFC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7C3FFC">
              <w:rPr>
                <w:rFonts w:ascii="Times New Roman" w:hAnsi="Times New Roman" w:cs="Times New Roman"/>
                <w:sz w:val="24"/>
                <w:szCs w:val="24"/>
              </w:rPr>
              <w:t xml:space="preserve"> =   k mod N</w:t>
            </w:r>
          </w:p>
        </w:tc>
      </w:tr>
    </w:tbl>
    <w:p w14:paraId="3D3A749B" w14:textId="01E6DAEF" w:rsidR="007C3FFC" w:rsidRDefault="007C3FFC" w:rsidP="00F420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Formulae :</w:t>
      </w:r>
      <w:proofErr w:type="gramEnd"/>
    </w:p>
    <w:bookmarkEnd w:id="0"/>
    <w:p w14:paraId="66FFD42A" w14:textId="086BDC1D" w:rsidR="007C3FFC" w:rsidRDefault="007C3FFC" w:rsidP="00F420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1DD0B25A" w14:textId="3AA22A75" w:rsidR="007C3FFC" w:rsidRDefault="007C3FFC" w:rsidP="007C3FF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A43A96F" w14:textId="5FDACEB9" w:rsidR="007C3FFC" w:rsidRDefault="007C3FFC" w:rsidP="007C3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of 3:</w:t>
      </w:r>
    </w:p>
    <w:p w14:paraId="683967D8" w14:textId="31C7DF68" w:rsidR="007C3FFC" w:rsidRDefault="007C3FFC" w:rsidP="007C3FFC">
      <w:pPr>
        <w:rPr>
          <w:rFonts w:ascii="Times New Roman" w:hAnsi="Times New Roman" w:cs="Times New Roman"/>
          <w:sz w:val="24"/>
          <w:szCs w:val="24"/>
        </w:rPr>
      </w:pPr>
      <w:bookmarkStart w:id="1" w:name="_Hlk45195149"/>
      <w:r>
        <w:rPr>
          <w:rFonts w:ascii="Times New Roman" w:hAnsi="Times New Roman" w:cs="Times New Roman"/>
          <w:sz w:val="24"/>
          <w:szCs w:val="24"/>
        </w:rPr>
        <w:t xml:space="preserve">  Calculation of </w:t>
      </w:r>
      <w:r w:rsidR="005B7AEC">
        <w:rPr>
          <w:rFonts w:ascii="Times New Roman" w:hAnsi="Times New Roman" w:cs="Times New Roman"/>
          <w:sz w:val="24"/>
          <w:szCs w:val="24"/>
        </w:rPr>
        <w:t>how many elements in primary storage area:</w:t>
      </w:r>
    </w:p>
    <w:bookmarkEnd w:id="1"/>
    <w:p w14:paraId="5BD27444" w14:textId="4AC30863" w:rsidR="005B7AEC" w:rsidRDefault="005B7AEC" w:rsidP="00A302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774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60A1EA" wp14:editId="509063E4">
            <wp:simplePos x="0" y="0"/>
            <wp:positionH relativeFrom="column">
              <wp:posOffset>38100</wp:posOffset>
            </wp:positionH>
            <wp:positionV relativeFrom="paragraph">
              <wp:posOffset>-3175</wp:posOffset>
            </wp:positionV>
            <wp:extent cx="4563110" cy="43053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1 - Excel 09-07-2020 13_25_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59435" w14:textId="37B391B7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7EE9F8DC" w14:textId="70FD18E3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38B0BE2B" w14:textId="6F7C3B47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0BFB13D3" w14:textId="3A343109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7F4A06A0" w14:textId="55ED1897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03D54B6D" w14:textId="28BB3DA9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3239448D" w14:textId="5A07ABFD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735DEFC9" w14:textId="75C4DAEB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1C0F4E9A" w14:textId="12472CB6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4F8AEF86" w14:textId="2013C45E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31611813" w14:textId="74E56724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1FB2D2E8" w14:textId="2A51C774" w:rsid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1E5D7752" w14:textId="02B757E3" w:rsid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</w:p>
    <w:p w14:paraId="4EB363CD" w14:textId="0AA2183B" w:rsidR="00A3025C" w:rsidRPr="00A3025C" w:rsidRDefault="00A3025C" w:rsidP="00A3025C">
      <w:pPr>
        <w:rPr>
          <w:rFonts w:ascii="Times New Roman" w:hAnsi="Times New Roman" w:cs="Times New Roman"/>
          <w:sz w:val="24"/>
          <w:szCs w:val="24"/>
        </w:rPr>
      </w:pPr>
      <w:r w:rsidRPr="00A3025C">
        <w:rPr>
          <w:rFonts w:ascii="Times New Roman" w:hAnsi="Times New Roman" w:cs="Times New Roman"/>
          <w:sz w:val="24"/>
          <w:szCs w:val="24"/>
        </w:rPr>
        <w:t xml:space="preserve">Thus primary storage area array would </w:t>
      </w:r>
      <w:proofErr w:type="gramStart"/>
      <w:r w:rsidRPr="00A3025C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25C">
        <w:rPr>
          <w:rFonts w:ascii="Times New Roman" w:hAnsi="Times New Roman" w:cs="Times New Roman"/>
          <w:sz w:val="24"/>
          <w:szCs w:val="24"/>
        </w:rPr>
        <w:t>1999</w:t>
      </w:r>
      <w:proofErr w:type="gramEnd"/>
      <w:r w:rsidRPr="00A3025C">
        <w:rPr>
          <w:rFonts w:ascii="Times New Roman" w:hAnsi="Times New Roman" w:cs="Times New Roman"/>
          <w:sz w:val="24"/>
          <w:szCs w:val="24"/>
        </w:rPr>
        <w:t xml:space="preserve"> elements.</w:t>
      </w:r>
    </w:p>
    <w:sectPr w:rsidR="00A3025C" w:rsidRPr="00A3025C" w:rsidSect="00596055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" w15:restartNumberingAfterBreak="0">
    <w:nsid w:val="0B020D8B"/>
    <w:multiLevelType w:val="hybridMultilevel"/>
    <w:tmpl w:val="4F500E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B1012"/>
    <w:multiLevelType w:val="hybridMultilevel"/>
    <w:tmpl w:val="765657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03D49"/>
    <w:multiLevelType w:val="hybridMultilevel"/>
    <w:tmpl w:val="1A3A93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7" w15:restartNumberingAfterBreak="0">
    <w:nsid w:val="755751AF"/>
    <w:multiLevelType w:val="hybridMultilevel"/>
    <w:tmpl w:val="EDCAE4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5"/>
  </w:num>
  <w:num w:numId="5">
    <w:abstractNumId w:val="16"/>
  </w:num>
  <w:num w:numId="6">
    <w:abstractNumId w:val="7"/>
  </w:num>
  <w:num w:numId="7">
    <w:abstractNumId w:val="1"/>
  </w:num>
  <w:num w:numId="8">
    <w:abstractNumId w:val="12"/>
  </w:num>
  <w:num w:numId="9">
    <w:abstractNumId w:val="14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  <w:num w:numId="14">
    <w:abstractNumId w:val="9"/>
  </w:num>
  <w:num w:numId="15">
    <w:abstractNumId w:val="8"/>
  </w:num>
  <w:num w:numId="16">
    <w:abstractNumId w:val="1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40517"/>
    <w:rsid w:val="00052F12"/>
    <w:rsid w:val="000C4BC6"/>
    <w:rsid w:val="000D3AC2"/>
    <w:rsid w:val="000F2436"/>
    <w:rsid w:val="001635AE"/>
    <w:rsid w:val="001705E8"/>
    <w:rsid w:val="001B2456"/>
    <w:rsid w:val="001C4C88"/>
    <w:rsid w:val="001D33C2"/>
    <w:rsid w:val="001D3EEC"/>
    <w:rsid w:val="00251700"/>
    <w:rsid w:val="00280A3F"/>
    <w:rsid w:val="002B5022"/>
    <w:rsid w:val="002E096B"/>
    <w:rsid w:val="002E43DA"/>
    <w:rsid w:val="003102C1"/>
    <w:rsid w:val="00334004"/>
    <w:rsid w:val="00344E4A"/>
    <w:rsid w:val="00353787"/>
    <w:rsid w:val="003774E4"/>
    <w:rsid w:val="0041156C"/>
    <w:rsid w:val="0042587E"/>
    <w:rsid w:val="004342AB"/>
    <w:rsid w:val="00437CC5"/>
    <w:rsid w:val="0047304A"/>
    <w:rsid w:val="00507C0F"/>
    <w:rsid w:val="005345B2"/>
    <w:rsid w:val="0055291E"/>
    <w:rsid w:val="00596055"/>
    <w:rsid w:val="005972CC"/>
    <w:rsid w:val="005A3AC8"/>
    <w:rsid w:val="005B7AEC"/>
    <w:rsid w:val="00620CA3"/>
    <w:rsid w:val="00665FE9"/>
    <w:rsid w:val="00681D02"/>
    <w:rsid w:val="006E4670"/>
    <w:rsid w:val="0071217C"/>
    <w:rsid w:val="007267C2"/>
    <w:rsid w:val="00736F2C"/>
    <w:rsid w:val="007C3FFC"/>
    <w:rsid w:val="007F30A9"/>
    <w:rsid w:val="00810C0E"/>
    <w:rsid w:val="008A2626"/>
    <w:rsid w:val="008B043C"/>
    <w:rsid w:val="008F34F2"/>
    <w:rsid w:val="0092343A"/>
    <w:rsid w:val="00927063"/>
    <w:rsid w:val="00930B88"/>
    <w:rsid w:val="009C502C"/>
    <w:rsid w:val="00A11752"/>
    <w:rsid w:val="00A3025C"/>
    <w:rsid w:val="00A675D1"/>
    <w:rsid w:val="00A86AC2"/>
    <w:rsid w:val="00A93A86"/>
    <w:rsid w:val="00AD5312"/>
    <w:rsid w:val="00AD6D66"/>
    <w:rsid w:val="00B07BC5"/>
    <w:rsid w:val="00B33D52"/>
    <w:rsid w:val="00B55B07"/>
    <w:rsid w:val="00BA278A"/>
    <w:rsid w:val="00BE1580"/>
    <w:rsid w:val="00C01E48"/>
    <w:rsid w:val="00C03093"/>
    <w:rsid w:val="00C736A4"/>
    <w:rsid w:val="00C8214C"/>
    <w:rsid w:val="00CC1DD4"/>
    <w:rsid w:val="00D117E4"/>
    <w:rsid w:val="00D14281"/>
    <w:rsid w:val="00D40697"/>
    <w:rsid w:val="00DB362C"/>
    <w:rsid w:val="00DC2239"/>
    <w:rsid w:val="00DD5BAE"/>
    <w:rsid w:val="00DE677E"/>
    <w:rsid w:val="00E05AEF"/>
    <w:rsid w:val="00E550AD"/>
    <w:rsid w:val="00E83A0E"/>
    <w:rsid w:val="00EF099A"/>
    <w:rsid w:val="00F25C1D"/>
    <w:rsid w:val="00F42081"/>
    <w:rsid w:val="00F56EA2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28</cp:revision>
  <dcterms:created xsi:type="dcterms:W3CDTF">2020-07-09T06:49:00Z</dcterms:created>
  <dcterms:modified xsi:type="dcterms:W3CDTF">2020-07-09T08:24:00Z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