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24F7" w14:textId="00FE13B9" w:rsidR="00E25684" w:rsidRPr="001B4EF2" w:rsidRDefault="00E25684" w:rsidP="00E25684">
      <w:pPr>
        <w:spacing w:before="120" w:after="120" w:line="360" w:lineRule="auto"/>
        <w:jc w:val="both"/>
        <w:rPr>
          <w:b/>
          <w:bCs/>
        </w:rPr>
      </w:pPr>
      <w:r w:rsidRPr="001B4EF2">
        <w:rPr>
          <w:b/>
          <w:bCs/>
        </w:rPr>
        <w:t>Assignment on CIFAR-10 (Assignment 2)</w:t>
      </w:r>
    </w:p>
    <w:p w14:paraId="00FAB6E8" w14:textId="2BB27737" w:rsidR="00E25684" w:rsidRDefault="00E25684" w:rsidP="00E25684">
      <w:pPr>
        <w:spacing w:before="120" w:after="120" w:line="360" w:lineRule="auto"/>
        <w:jc w:val="both"/>
      </w:pPr>
      <w:r>
        <w:t xml:space="preserve">This dataset consists of 60000 </w:t>
      </w:r>
      <w:r w:rsidRPr="00E25684">
        <w:rPr>
          <w:b/>
          <w:bCs/>
        </w:rPr>
        <w:t>32x32</w:t>
      </w:r>
      <w:r>
        <w:t xml:space="preserve"> </w:t>
      </w:r>
      <w:proofErr w:type="spellStart"/>
      <w:r>
        <w:t>color</w:t>
      </w:r>
      <w:proofErr w:type="spellEnd"/>
      <w:r>
        <w:t xml:space="preserve"> images. These images are divided into 10 different classes. There are </w:t>
      </w:r>
      <w:r w:rsidRPr="00E25684">
        <w:rPr>
          <w:b/>
          <w:bCs/>
        </w:rPr>
        <w:t>50000</w:t>
      </w:r>
      <w:r>
        <w:t xml:space="preserve"> training images and </w:t>
      </w:r>
      <w:r w:rsidRPr="00E25684">
        <w:rPr>
          <w:b/>
          <w:bCs/>
        </w:rPr>
        <w:t>10000</w:t>
      </w:r>
      <w:r>
        <w:t xml:space="preserve"> test images. The test-set contains randomly selected images from each class. Each image is a 32x32 </w:t>
      </w:r>
      <w:proofErr w:type="spellStart"/>
      <w:r>
        <w:t>color</w:t>
      </w:r>
      <w:proofErr w:type="spellEnd"/>
      <w:r>
        <w:t xml:space="preserve"> image, resulting in a total of </w:t>
      </w:r>
      <w:r w:rsidRPr="00E25684">
        <w:rPr>
          <w:b/>
          <w:bCs/>
        </w:rPr>
        <w:t>3,072</w:t>
      </w:r>
      <w:r>
        <w:t xml:space="preserve"> pixels.</w:t>
      </w:r>
    </w:p>
    <w:p w14:paraId="0C83E049" w14:textId="4852E35E" w:rsidR="00E6690B" w:rsidRDefault="00085264" w:rsidP="00E25684">
      <w:pPr>
        <w:spacing w:before="120" w:after="120" w:line="360" w:lineRule="auto"/>
        <w:jc w:val="both"/>
      </w:pPr>
      <w:r>
        <w:t xml:space="preserve"># Firstly, </w:t>
      </w:r>
      <w:r w:rsidR="00E6690B">
        <w:t xml:space="preserve">we import all necessary libraries as required for our project. Then, </w:t>
      </w:r>
      <w:r>
        <w:t xml:space="preserve">the dataset is loaded from in-built library </w:t>
      </w:r>
      <w:proofErr w:type="spellStart"/>
      <w:r>
        <w:t>sklearn</w:t>
      </w:r>
      <w:proofErr w:type="spellEnd"/>
      <w:r w:rsidR="00E6690B">
        <w:t>. They contain images and are in the form of array representations with array elements ranging from 0 to 255.</w:t>
      </w:r>
    </w:p>
    <w:p w14:paraId="48DF0394" w14:textId="66F8C5FD" w:rsidR="00E6690B" w:rsidRDefault="00E6690B" w:rsidP="00E25684">
      <w:pPr>
        <w:spacing w:before="120" w:after="120" w:line="360" w:lineRule="auto"/>
        <w:jc w:val="both"/>
      </w:pPr>
      <w:r>
        <w:t># In the second step, we normalize those array elements by dividing with 255.</w:t>
      </w:r>
    </w:p>
    <w:p w14:paraId="4DA0A3CE" w14:textId="4A625417" w:rsidR="00796A66" w:rsidRDefault="00E6690B" w:rsidP="00E25684">
      <w:pPr>
        <w:spacing w:before="120" w:after="120" w:line="360" w:lineRule="auto"/>
        <w:jc w:val="both"/>
      </w:pPr>
      <w:r>
        <w:t># We reshape the elements such that the shape of training set (i.e., 50000, 32, 32) gets transformed to (50000, 3072)</w:t>
      </w:r>
      <w:r w:rsidR="00796A66">
        <w:t>. We also use Robust Scaler to scale the dataset. Robust scaler is considered to be more robust and less sensitive to outliers.</w:t>
      </w:r>
    </w:p>
    <w:p w14:paraId="0837AC0E" w14:textId="19BF0ED9" w:rsidR="00796A66" w:rsidRDefault="00796A66" w:rsidP="00E25684">
      <w:pPr>
        <w:spacing w:before="120" w:after="120" w:line="360" w:lineRule="auto"/>
        <w:jc w:val="both"/>
      </w:pPr>
      <w:r>
        <w:t xml:space="preserve"># Model chosen for analysis are two: Logistic Regression and Random Forest. The model is fitted to train set and the test results are as follows: </w:t>
      </w:r>
    </w:p>
    <w:p w14:paraId="68E8AA74" w14:textId="4310DC69" w:rsidR="00796A66" w:rsidRDefault="00796A66" w:rsidP="00E25684">
      <w:pPr>
        <w:spacing w:before="120" w:after="120" w:line="360" w:lineRule="auto"/>
        <w:jc w:val="both"/>
        <w:rPr>
          <w:b/>
          <w:bCs/>
        </w:rPr>
      </w:pPr>
      <w:r>
        <w:rPr>
          <w:b/>
          <w:bCs/>
        </w:rPr>
        <w:t xml:space="preserve">Logistic Regression </w:t>
      </w:r>
    </w:p>
    <w:p w14:paraId="6E8712CE" w14:textId="3B659E61" w:rsidR="00796A66" w:rsidRDefault="00796A66" w:rsidP="00E25684">
      <w:pPr>
        <w:spacing w:before="120" w:after="120" w:line="360" w:lineRule="auto"/>
        <w:jc w:val="both"/>
        <w:rPr>
          <w:b/>
          <w:bCs/>
        </w:rPr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40.14%, PRECISION : 39.85%, RECALL : 40.14%, F1-SCORE : 39.91%</w:t>
      </w:r>
    </w:p>
    <w:p w14:paraId="0E7FFD50" w14:textId="6BFB2378" w:rsidR="00796A66" w:rsidRDefault="00796A66" w:rsidP="00E25684">
      <w:pPr>
        <w:spacing w:before="120" w:after="120" w:line="360" w:lineRule="auto"/>
        <w:jc w:val="both"/>
        <w:rPr>
          <w:b/>
          <w:bCs/>
        </w:rPr>
      </w:pPr>
      <w:r>
        <w:rPr>
          <w:b/>
          <w:bCs/>
        </w:rPr>
        <w:t>Random Forest (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= 50, this is kept smaller to reduce computational time)</w:t>
      </w:r>
    </w:p>
    <w:p w14:paraId="790C8B34" w14:textId="617DDB1C" w:rsidR="00796A66" w:rsidRDefault="00796A66" w:rsidP="00796A66">
      <w:pPr>
        <w:spacing w:before="120" w:after="120" w:line="360" w:lineRule="auto"/>
        <w:jc w:val="both"/>
        <w:rPr>
          <w:b/>
          <w:bCs/>
        </w:rPr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4</w:t>
      </w:r>
      <w:r>
        <w:rPr>
          <w:b/>
          <w:bCs/>
        </w:rPr>
        <w:t>5.08</w:t>
      </w:r>
      <w:r>
        <w:rPr>
          <w:b/>
          <w:bCs/>
        </w:rPr>
        <w:t xml:space="preserve">%, PRECISION : </w:t>
      </w:r>
      <w:r>
        <w:rPr>
          <w:b/>
          <w:bCs/>
        </w:rPr>
        <w:t>44.65</w:t>
      </w:r>
      <w:r>
        <w:rPr>
          <w:b/>
          <w:bCs/>
        </w:rPr>
        <w:t>%, RECALL : 4</w:t>
      </w:r>
      <w:r>
        <w:rPr>
          <w:b/>
          <w:bCs/>
        </w:rPr>
        <w:t>5.08</w:t>
      </w:r>
      <w:r>
        <w:rPr>
          <w:b/>
          <w:bCs/>
        </w:rPr>
        <w:t>%, F1-SCORE : 39.91%</w:t>
      </w:r>
    </w:p>
    <w:p w14:paraId="62BF3368" w14:textId="7D4BD86A" w:rsidR="001B4EF2" w:rsidRDefault="001B4EF2" w:rsidP="00E25684">
      <w:pPr>
        <w:spacing w:before="120" w:after="120" w:line="360" w:lineRule="auto"/>
        <w:jc w:val="both"/>
      </w:pPr>
      <w:r>
        <w:t xml:space="preserve"> It was observed that for the random forest, as the number of estimator parameters was increased, the evaluation scores like accuracy, precision, and recall also increased. (</w:t>
      </w:r>
      <w:proofErr w:type="spellStart"/>
      <w:r>
        <w:t>Upto</w:t>
      </w:r>
      <w:proofErr w:type="spellEnd"/>
      <w:r>
        <w:t xml:space="preserve"> 49.95 accuracy for </w:t>
      </w:r>
      <w:proofErr w:type="spellStart"/>
      <w:r w:rsidRPr="001B4EF2">
        <w:rPr>
          <w:b/>
          <w:bCs/>
        </w:rPr>
        <w:t>n_estimators</w:t>
      </w:r>
      <w:proofErr w:type="spellEnd"/>
      <w:r w:rsidRPr="001B4EF2">
        <w:rPr>
          <w:b/>
          <w:bCs/>
        </w:rPr>
        <w:t xml:space="preserve"> = 500</w:t>
      </w:r>
      <w:r>
        <w:t>)</w:t>
      </w:r>
    </w:p>
    <w:p w14:paraId="46507D31" w14:textId="164EB2DC" w:rsidR="001B4EF2" w:rsidRDefault="001B4EF2" w:rsidP="00E25684">
      <w:pPr>
        <w:spacing w:before="120" w:after="120" w:line="360" w:lineRule="auto"/>
        <w:jc w:val="both"/>
      </w:pPr>
      <w:r>
        <w:t xml:space="preserve">It was observed while performing validation using methods like “Validation set approach” (20-80 split), k-fold cross-validations for k values = </w:t>
      </w:r>
      <w:r w:rsidRPr="001B4EF2">
        <w:rPr>
          <w:b/>
          <w:bCs/>
        </w:rPr>
        <w:t xml:space="preserve">3, 5, </w:t>
      </w:r>
      <w:proofErr w:type="gramStart"/>
      <w:r w:rsidRPr="001B4EF2">
        <w:rPr>
          <w:b/>
          <w:bCs/>
        </w:rPr>
        <w:t>10</w:t>
      </w:r>
      <w:r>
        <w:rPr>
          <w:b/>
          <w:bCs/>
        </w:rPr>
        <w:t xml:space="preserve"> </w:t>
      </w:r>
      <w:r>
        <w:t xml:space="preserve"> also</w:t>
      </w:r>
      <w:proofErr w:type="gramEnd"/>
      <w:r>
        <w:t xml:space="preserve"> gave, more or less, similar results as that of the accuracy without validation. (Please refer code)</w:t>
      </w:r>
    </w:p>
    <w:p w14:paraId="2E880D5F" w14:textId="07E6B943" w:rsidR="001B4EF2" w:rsidRDefault="001B4EF2" w:rsidP="00E25684">
      <w:pPr>
        <w:spacing w:before="120" w:after="120" w:line="360" w:lineRule="auto"/>
        <w:jc w:val="both"/>
      </w:pPr>
      <w:proofErr w:type="gramStart"/>
      <w:r w:rsidRPr="001B4EF2">
        <w:rPr>
          <w:b/>
          <w:bCs/>
        </w:rPr>
        <w:t>Note</w:t>
      </w:r>
      <w:r>
        <w:t xml:space="preserve"> :</w:t>
      </w:r>
      <w:proofErr w:type="gramEnd"/>
      <w:r>
        <w:t xml:space="preserve"> We use only one method </w:t>
      </w:r>
      <w:proofErr w:type="spellStart"/>
      <w:r>
        <w:t>i.e</w:t>
      </w:r>
      <w:proofErr w:type="spellEnd"/>
      <w:r>
        <w:t xml:space="preserve"> Logistic Regression to reduce our time for code run as it is computation intensive.</w:t>
      </w:r>
    </w:p>
    <w:p w14:paraId="097F0E2C" w14:textId="052F1CF4" w:rsidR="001B4EF2" w:rsidRDefault="001B4EF2" w:rsidP="00E25684">
      <w:pPr>
        <w:spacing w:before="120" w:after="120" w:line="360" w:lineRule="auto"/>
        <w:jc w:val="both"/>
      </w:pPr>
      <w:r>
        <w:t xml:space="preserve">The same experiments were performed on </w:t>
      </w:r>
      <w:proofErr w:type="spellStart"/>
      <w:r>
        <w:t>GrayScale</w:t>
      </w:r>
      <w:proofErr w:type="spellEnd"/>
      <w:r>
        <w:t xml:space="preserve"> images too and it was observed that there was a drop by almost 8-10% in evaluation scores for both models. The model performed well on </w:t>
      </w:r>
      <w:proofErr w:type="spellStart"/>
      <w:r>
        <w:t>colored</w:t>
      </w:r>
      <w:proofErr w:type="spellEnd"/>
      <w:r>
        <w:t xml:space="preserve"> images. Further investigation is </w:t>
      </w:r>
      <w:proofErr w:type="spellStart"/>
      <w:r>
        <w:t>necesssary</w:t>
      </w:r>
      <w:proofErr w:type="spellEnd"/>
      <w:r>
        <w:t xml:space="preserve"> and tuning of hyper-parameters may help improve the accuracy and other scores.</w:t>
      </w:r>
    </w:p>
    <w:p w14:paraId="0D49B3AC" w14:textId="3F3AD7EB" w:rsidR="001B4EF2" w:rsidRPr="001B4EF2" w:rsidRDefault="001B4EF2" w:rsidP="00E25684">
      <w:pPr>
        <w:spacing w:before="120" w:after="12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Assignment </w:t>
      </w:r>
      <w:proofErr w:type="gramStart"/>
      <w:r>
        <w:t>by :</w:t>
      </w:r>
      <w:proofErr w:type="gramEnd"/>
      <w:r>
        <w:t xml:space="preserve">- </w:t>
      </w:r>
      <w:r w:rsidRPr="001B4EF2">
        <w:rPr>
          <w:b/>
          <w:bCs/>
        </w:rPr>
        <w:t>Gaurav Sarma</w:t>
      </w:r>
    </w:p>
    <w:sectPr w:rsidR="001B4EF2" w:rsidRPr="001B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119"/>
    <w:multiLevelType w:val="multilevel"/>
    <w:tmpl w:val="90A4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5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84"/>
    <w:rsid w:val="00085264"/>
    <w:rsid w:val="001B4EF2"/>
    <w:rsid w:val="005A3599"/>
    <w:rsid w:val="00796A66"/>
    <w:rsid w:val="00836EA7"/>
    <w:rsid w:val="00E25684"/>
    <w:rsid w:val="00E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57CB5"/>
  <w15:chartTrackingRefBased/>
  <w15:docId w15:val="{94BD7059-31B2-42A9-90DF-769B7E3F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365</Words>
  <Characters>1869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Sarma</dc:creator>
  <cp:keywords/>
  <dc:description/>
  <cp:lastModifiedBy>Gaurav Sarma</cp:lastModifiedBy>
  <cp:revision>1</cp:revision>
  <dcterms:created xsi:type="dcterms:W3CDTF">2024-03-28T14:51:00Z</dcterms:created>
  <dcterms:modified xsi:type="dcterms:W3CDTF">2024-03-28T15:45:00Z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ff4b47d8-2724-4e7f-887e-c068f885871e</vt:lpwstr>
  </property>
</Properties>
</file>