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ibdr3xtqovf" w:id="0"/>
      <w:bookmarkEnd w:id="0"/>
      <w:r w:rsidDel="00000000" w:rsidR="00000000" w:rsidRPr="00000000">
        <w:rPr>
          <w:rtl w:val="0"/>
        </w:rPr>
        <w:t xml:space="preserve">Tableau Refresher - 3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Table of content: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of content: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sdt>
            <w:sdtPr>
              <w:docPartObj>
                <w:docPartGallery w:val="Table of Contents"/>
                <w:docPartUnique w:val="1"/>
              </w:docPartObj>
            </w:sdtPr>
            <w:sdtContent>
              <w:p w:rsidR="00000000" w:rsidDel="00000000" w:rsidP="00000000" w:rsidRDefault="00000000" w:rsidRPr="00000000" w14:paraId="00000009">
                <w:pPr>
                  <w:widowControl w:val="0"/>
                  <w:spacing w:before="60" w:line="240" w:lineRule="auto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r w:rsidDel="00000000" w:rsidR="00000000" w:rsidRPr="00000000">
                  <w:fldChar w:fldCharType="begin"/>
                  <w:instrText xml:space="preserve"> TOC \h \u \z \n \t "Heading 1,1,Heading 2,2,Heading 3,3,Heading 4,4,Heading 5,5,Heading 6,6,"</w:instrText>
                  <w:fldChar w:fldCharType="separate"/>
                </w:r>
                <w:hyperlink w:anchor="_mp8uges9jk0y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Agenda:</w:t>
                  </w:r>
                </w:hyperlink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fldChar w:fldCharType="end"/>
                </w:r>
              </w:p>
            </w:sdtContent>
          </w:sdt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mp8uges9jk0y" w:id="1"/>
      <w:bookmarkEnd w:id="1"/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Calculated field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Row Vs Aggregate calculation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Parameters in calculated field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Level of details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 Calculation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dyew0vi2xdlt" w:id="2"/>
      <w:bookmarkEnd w:id="2"/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14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Sample - Superstore-Main.xlsx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t0b6xpsx1pns" w:id="3"/>
      <w:bookmarkEnd w:id="3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7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Tableau Lecture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Tableau Lecture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Formula: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SUM([Sales])/SUm([Global Sales])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SUM([Sales])/SUM([Category sales])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2xmxcve1x4uf" w:id="4"/>
      <w:bookmarkEnd w:id="4"/>
      <w:r w:rsidDel="00000000" w:rsidR="00000000" w:rsidRPr="00000000">
        <w:rPr>
          <w:rtl w:val="0"/>
        </w:rPr>
        <w:t xml:space="preserve">Post-read: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https://community.tableau.com/s/news/a0A4T000002OJYxUAO/what-attr-does-and-testing-whether-attr-returns-multiple-values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kbthf67gff9z" w:id="5"/>
      <w:bookmarkEnd w:id="5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mmunity.tableau.com/s/news/a0A4T000002OJYxUAO/what-attr-does-and-testing-whether-attr-returns-multiple-values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sM1Kjgy99k2tHBtKP5OXcpQLz7SC5yGr/edit?usp=sharing&amp;ouid=107681937864127182413&amp;rtpof=true&amp;sd=true" TargetMode="External"/><Relationship Id="rId7" Type="http://schemas.openxmlformats.org/officeDocument/2006/relationships/hyperlink" Target="https://docs.google.com/document/d/1XLbj0Nk1eHLxcn1FAaKi2O9VZzLTxSSYh0amnyBW5gI/edit?usp=sharing" TargetMode="External"/><Relationship Id="rId8" Type="http://schemas.openxmlformats.org/officeDocument/2006/relationships/hyperlink" Target="https://docs.google.com/document/d/11DE3cJZT_qW6BME2CRV9MXYEkc0nuMLc2PN-qJ658y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