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after="0" w:before="0" w:line="276" w:lineRule="auto"/>
        <w:rPr>
          <w:sz w:val="40"/>
          <w:szCs w:val="40"/>
        </w:rPr>
      </w:pPr>
      <w:bookmarkStart w:colFirst="0" w:colLast="0" w:name="_2g958e7tr0nd" w:id="0"/>
      <w:bookmarkEnd w:id="0"/>
      <w:r w:rsidDel="00000000" w:rsidR="00000000" w:rsidRPr="00000000">
        <w:rPr>
          <w:sz w:val="40"/>
          <w:szCs w:val="40"/>
          <w:rtl w:val="0"/>
        </w:rPr>
        <w:t xml:space="preserve">Term Project Specification Overview</w:t>
      </w:r>
    </w:p>
    <w:p w:rsidR="00000000" w:rsidDel="00000000" w:rsidP="00000000" w:rsidRDefault="00000000" w:rsidRPr="00000000" w14:paraId="00000002">
      <w:pPr>
        <w:pStyle w:val="Heading1"/>
        <w:pageBreakBefore w:val="0"/>
        <w:spacing w:after="0" w:before="0" w:line="276" w:lineRule="auto"/>
        <w:rPr>
          <w:sz w:val="24"/>
          <w:szCs w:val="24"/>
        </w:rPr>
      </w:pPr>
      <w:bookmarkStart w:colFirst="0" w:colLast="0" w:name="_yfftrdyssec" w:id="1"/>
      <w:bookmarkEnd w:id="1"/>
      <w:r w:rsidDel="00000000" w:rsidR="00000000" w:rsidRPr="00000000">
        <w:rPr>
          <w:sz w:val="24"/>
          <w:szCs w:val="24"/>
          <w:rtl w:val="0"/>
        </w:rPr>
        <w:t xml:space="preserve">CSSE463 Image Recognition</w:t>
      </w:r>
    </w:p>
    <w:p w:rsidR="00000000" w:rsidDel="00000000" w:rsidP="00000000" w:rsidRDefault="00000000" w:rsidRPr="00000000" w14:paraId="00000003">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Fonts w:ascii="Calibri" w:cs="Calibri" w:eastAsia="Calibri" w:hAnsi="Calibri"/>
          <w:b w:val="1"/>
          <w:bCs w:val="1"/>
          <w:rtl w:val="0"/>
        </w:rPr>
        <w:t xml:space="preserve">Goals: </w:t>
      </w:r>
      <w:r w:rsidDel="00000000" w:rsidR="00000000" w:rsidRPr="00000000">
        <w:rPr>
          <w:rFonts w:ascii="Calibri" w:cs="Calibri" w:eastAsia="Calibri" w:hAnsi="Calibri"/>
          <w:rtl w:val="0"/>
        </w:rPr>
        <w:t xml:space="preserve">For each student</w:t>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Fonts w:ascii="Calibri" w:cs="Calibri" w:eastAsia="Calibri" w:hAnsi="Calibri"/>
          <w:rtl w:val="0"/>
        </w:rPr>
        <w:t xml:space="preserve">…to work on a project of interest to him/her.</w:t>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…to gain the opportunity to work on a real-world project on real data.</w:t>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Fonts w:ascii="Calibri" w:cs="Calibri" w:eastAsia="Calibri" w:hAnsi="Calibri"/>
          <w:rtl w:val="0"/>
        </w:rPr>
        <w:t xml:space="preserve">…to gain the opportunity to work on something that could lead to publishable work</w:t>
      </w:r>
    </w:p>
    <w:p w:rsidR="00000000" w:rsidDel="00000000" w:rsidP="00000000" w:rsidRDefault="00000000" w:rsidRPr="00000000" w14:paraId="00000008">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9">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Constraints</w:t>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Fonts w:ascii="Calibri" w:cs="Calibri" w:eastAsia="Calibri" w:hAnsi="Calibri"/>
          <w:rtl w:val="0"/>
        </w:rPr>
        <w:t xml:space="preserve">None, other than the obvious “it should involve recognizing information in images”. Students should also attempt to propose projects (or portions thereof) that will fit within the time allotted.</w:t>
      </w:r>
    </w:p>
    <w:p w:rsidR="00000000" w:rsidDel="00000000" w:rsidP="00000000" w:rsidRDefault="00000000" w:rsidRPr="00000000" w14:paraId="0000000B">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C">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Milestones and deliverables:</w:t>
      </w:r>
    </w:p>
    <w:p w:rsidR="00000000" w:rsidDel="00000000" w:rsidP="00000000" w:rsidRDefault="00000000" w:rsidRPr="00000000" w14:paraId="0000000D">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0E">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10 points</w:t>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Fonts w:ascii="Calibri" w:cs="Calibri" w:eastAsia="Calibri" w:hAnsi="Calibri"/>
          <w:rtl w:val="0"/>
        </w:rPr>
        <w:t xml:space="preserve">Week 4: Form project teams. Students will present “lightning talks”, a 1-slide presentation to the class, with your name, title, picture, and link to a source of data, submitted in ppt or google-slide-link to the Moodle dropbox. If you have already agreed to work with at least one other person, you only need to present one idea between you. Best case is that you find a whole team before this date and you just present your slide to the class to let them know what you are doing. Otherwise, the purpose of the presentations is to find a complete team (typically 4 people) to work on a mutually-agreeable topic. The grade will be 10/10 if your slide contains the required information in the required format and you or a team member someone presents it in class.</w:t>
      </w:r>
    </w:p>
    <w:p w:rsidR="00000000" w:rsidDel="00000000" w:rsidP="00000000" w:rsidRDefault="00000000" w:rsidRPr="00000000" w14:paraId="00000010">
      <w:pPr>
        <w:pageBreakBefore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Each of the following has a starting template file with further information.</w:t>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Fonts w:ascii="Calibri" w:cs="Calibri" w:eastAsia="Calibri" w:hAnsi="Calibri"/>
          <w:b w:val="1"/>
          <w:bCs w:val="1"/>
          <w:rtl w:val="0"/>
        </w:rPr>
        <w:t xml:space="preserve">Furthermore, here are the </w:t>
      </w:r>
      <w:hyperlink r:id="rId6">
        <w:r w:rsidDel="00000000" w:rsidR="00000000" w:rsidRPr="00000000">
          <w:rPr>
            <w:rFonts w:ascii="Calibri" w:cs="Calibri" w:eastAsia="Calibri" w:hAnsi="Calibri"/>
            <w:b w:val="1"/>
            <w:bCs w:val="1"/>
            <w:color w:val="1155cc"/>
            <w:sz w:val="40"/>
            <w:szCs w:val="40"/>
            <w:u w:val="single"/>
            <w:rtl w:val="0"/>
          </w:rPr>
          <w:t xml:space="preserve">exact grading rubrics</w:t>
        </w:r>
      </w:hyperlink>
      <w:r w:rsidDel="00000000" w:rsidR="00000000" w:rsidRPr="00000000">
        <w:rPr>
          <w:rFonts w:ascii="Calibri" w:cs="Calibri" w:eastAsia="Calibri" w:hAnsi="Calibri"/>
          <w:b w:val="1"/>
          <w:bCs w:val="1"/>
          <w:rtl w:val="0"/>
        </w:rPr>
        <w:t xml:space="preserve"> used to evaluate each deliverable.</w:t>
      </w:r>
      <w:r w:rsidDel="00000000" w:rsidR="00000000" w:rsidRPr="00000000">
        <w:rPr>
          <w:rtl w:val="0"/>
        </w:rPr>
      </w:r>
    </w:p>
    <w:p w:rsidR="00000000" w:rsidDel="00000000" w:rsidP="00000000" w:rsidRDefault="00000000" w:rsidRPr="00000000" w14:paraId="00000013">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25 points</w:t>
      </w:r>
    </w:p>
    <w:p w:rsidR="00000000" w:rsidDel="00000000" w:rsidP="00000000" w:rsidRDefault="00000000" w:rsidRPr="00000000" w14:paraId="00000014">
      <w:pPr>
        <w:pageBreakBefore w:val="0"/>
        <w:rPr>
          <w:rFonts w:ascii="Calibri" w:cs="Calibri" w:eastAsia="Calibri" w:hAnsi="Calibri"/>
        </w:rPr>
      </w:pPr>
      <w:r w:rsidDel="00000000" w:rsidR="00000000" w:rsidRPr="00000000">
        <w:rPr>
          <w:rFonts w:ascii="Calibri" w:cs="Calibri" w:eastAsia="Calibri" w:hAnsi="Calibri"/>
          <w:rtl w:val="0"/>
        </w:rPr>
        <w:t xml:space="preserve">Perform a mini-literature review (</w:t>
      </w:r>
      <w:hyperlink r:id="rId7">
        <w:r w:rsidDel="00000000" w:rsidR="00000000" w:rsidRPr="00000000">
          <w:rPr>
            <w:rFonts w:ascii="Calibri" w:cs="Calibri" w:eastAsia="Calibri" w:hAnsi="Calibri"/>
            <w:color w:val="1155cc"/>
            <w:u w:val="single"/>
            <w:rtl w:val="0"/>
          </w:rPr>
          <w:t xml:space="preserve">details and template</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rubric link above) to see what research has been done on the topic.  Your overall goal is to start thinking about your project in terms of what’s been done and what the challenges will be. Specific goals: To read a small number of papers relevant to your term project, understand the approach that others have taken, and start to see how to apply these approaches to your project. If the work cannot be applied to your project in some way, this is an opportunity to see how you’ll need to extend someone else’s work. Each student should each report on one source. </w:t>
      </w:r>
    </w:p>
    <w:p w:rsidR="00000000" w:rsidDel="00000000" w:rsidP="00000000" w:rsidRDefault="00000000" w:rsidRPr="00000000" w14:paraId="0000001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6">
      <w:pPr>
        <w:pageBreakBefore w:val="0"/>
        <w:rPr>
          <w:rFonts w:ascii="Calibri" w:cs="Calibri" w:eastAsia="Calibri" w:hAnsi="Calibri"/>
          <w:i w:val="1"/>
          <w:iCs w:val="1"/>
        </w:rPr>
      </w:pPr>
      <w:r w:rsidDel="00000000" w:rsidR="00000000" w:rsidRPr="00000000">
        <w:rPr>
          <w:rFonts w:ascii="Calibri" w:cs="Calibri" w:eastAsia="Calibri" w:hAnsi="Calibri"/>
          <w:rtl w:val="0"/>
        </w:rPr>
        <w:t xml:space="preserve">The highest quality places to search are peer-reviewed sources like </w:t>
      </w:r>
      <w:r w:rsidDel="00000000" w:rsidR="00000000" w:rsidRPr="00000000">
        <w:rPr>
          <w:rFonts w:ascii="Calibri" w:cs="Calibri" w:eastAsia="Calibri" w:hAnsi="Calibri"/>
          <w:i w:val="1"/>
          <w:iCs w:val="1"/>
          <w:rtl w:val="0"/>
        </w:rPr>
        <w:t xml:space="preserve">journals</w:t>
      </w:r>
      <w:r w:rsidDel="00000000" w:rsidR="00000000" w:rsidRPr="00000000">
        <w:rPr>
          <w:rFonts w:ascii="Calibri" w:cs="Calibri" w:eastAsia="Calibri" w:hAnsi="Calibri"/>
          <w:rtl w:val="0"/>
        </w:rPr>
        <w:t xml:space="preserve"> (like Pattern Recognition, IEEE Transactions on Pattern Analysis and Machine Intelligence, or IEEE Transactions on Image Processing) or c</w:t>
      </w:r>
      <w:r w:rsidDel="00000000" w:rsidR="00000000" w:rsidRPr="00000000">
        <w:rPr>
          <w:rFonts w:ascii="Calibri" w:cs="Calibri" w:eastAsia="Calibri" w:hAnsi="Calibri"/>
          <w:i w:val="1"/>
          <w:iCs w:val="1"/>
          <w:rtl w:val="0"/>
        </w:rPr>
        <w:t xml:space="preserve">onference proceedings</w:t>
      </w:r>
      <w:r w:rsidDel="00000000" w:rsidR="00000000" w:rsidRPr="00000000">
        <w:rPr>
          <w:rFonts w:ascii="Calibri" w:cs="Calibri" w:eastAsia="Calibri" w:hAnsi="Calibri"/>
          <w:rtl w:val="0"/>
        </w:rPr>
        <w:t xml:space="preserve"> (like ICME= IEEE Int’l Conf. on Multimedia &amp; Expo, CVPR = IEEE Conference on Computer Vision and Pattern Recognition, ICPR = International Conference on Pattern Recognition, or  ICCV = International Conference on Computer Vision, or </w:t>
      </w:r>
      <w:r w:rsidDel="00000000" w:rsidR="00000000" w:rsidRPr="00000000">
        <w:rPr>
          <w:rFonts w:ascii="Calibri" w:cs="Calibri" w:eastAsia="Calibri" w:hAnsi="Calibri"/>
          <w:i w:val="1"/>
          <w:iCs w:val="1"/>
          <w:rtl w:val="0"/>
        </w:rPr>
        <w:t xml:space="preserve">textbooks</w:t>
      </w:r>
      <w:r w:rsidDel="00000000" w:rsidR="00000000" w:rsidRPr="00000000">
        <w:rPr>
          <w:rFonts w:ascii="Calibri" w:cs="Calibri" w:eastAsia="Calibri" w:hAnsi="Calibri"/>
          <w:rtl w:val="0"/>
        </w:rPr>
        <w:t xml:space="preserve"> (I have a few in my personal library that you may borrow). You have access, through Logan Library, to all of these journals and conference proceedings, so don’t pay for papers and don’t worry if they all aren’t generally available online - just login to the </w:t>
      </w:r>
      <w:hyperlink r:id="rId8">
        <w:r w:rsidDel="00000000" w:rsidR="00000000" w:rsidRPr="00000000">
          <w:rPr>
            <w:rFonts w:ascii="Calibri" w:cs="Calibri" w:eastAsia="Calibri" w:hAnsi="Calibri"/>
            <w:color w:val="1155cc"/>
            <w:u w:val="single"/>
            <w:rtl w:val="0"/>
          </w:rPr>
          <w:t xml:space="preserve">Library</w:t>
        </w:r>
      </w:hyperlink>
      <w:r w:rsidDel="00000000" w:rsidR="00000000" w:rsidRPr="00000000">
        <w:rPr>
          <w:rFonts w:ascii="Calibri" w:cs="Calibri" w:eastAsia="Calibri" w:hAnsi="Calibri"/>
          <w:rtl w:val="0"/>
        </w:rPr>
        <w:t xml:space="preserve"> and check out the ACM Digital Library or IEEE Explore! Also, many authors publish their work on </w:t>
      </w:r>
      <w:hyperlink r:id="rId9">
        <w:r w:rsidDel="00000000" w:rsidR="00000000" w:rsidRPr="00000000">
          <w:rPr>
            <w:rFonts w:ascii="Calibri" w:cs="Calibri" w:eastAsia="Calibri" w:hAnsi="Calibri"/>
            <w:color w:val="1155cc"/>
            <w:u w:val="single"/>
            <w:rtl w:val="0"/>
          </w:rPr>
          <w:t xml:space="preserve">https://arxiv.org/</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8">
      <w:pPr>
        <w:pStyle w:val="Heading2"/>
        <w:rPr>
          <w:rFonts w:ascii="Calibri" w:cs="Calibri" w:eastAsia="Calibri" w:hAnsi="Calibri"/>
        </w:rPr>
      </w:pPr>
      <w:bookmarkStart w:colFirst="0" w:colLast="0" w:name="_k1mhq3274asc" w:id="2"/>
      <w:bookmarkEnd w:id="2"/>
      <w:r w:rsidDel="00000000" w:rsidR="00000000" w:rsidRPr="00000000">
        <w:rPr>
          <w:rtl w:val="0"/>
        </w:rPr>
        <w:t xml:space="preserve">Shared Workspace</w:t>
      </w: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You are welcome to collaborate as a group using any tool that you like (google docs, google drive, colab, github). If you have large data files that you need shared access to, its better NOT to store them under version control (github). You can use a paid service like </w:t>
      </w:r>
      <w:hyperlink r:id="rId10">
        <w:r w:rsidDel="00000000" w:rsidR="00000000" w:rsidRPr="00000000">
          <w:rPr>
            <w:rFonts w:ascii="Calibri" w:cs="Calibri" w:eastAsia="Calibri" w:hAnsi="Calibri"/>
            <w:color w:val="1155cc"/>
            <w:u w:val="single"/>
            <w:rtl w:val="0"/>
          </w:rPr>
          <w:t xml:space="preserve">Google Colab</w:t>
        </w:r>
      </w:hyperlink>
      <w:r w:rsidDel="00000000" w:rsidR="00000000" w:rsidRPr="00000000">
        <w:rPr>
          <w:rFonts w:ascii="Calibri" w:cs="Calibri" w:eastAsia="Calibri" w:hAnsi="Calibri"/>
          <w:rtl w:val="0"/>
        </w:rPr>
        <w:t xml:space="preserve">, which lets you write and run Jupyter notebooks on Google’s servers. Or you can use one of the department Linux servers (gauss, noether, hinton, gebru): they share  /home and /work folders so you can store and access the same data (including large data files) on any of them. Many students like to train large models on these servers since gebru and noether have beefy GPUs and gauss and hinton have decent CPUs.</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We’ll give every team a project folder. Moodle has all the project teams and the </w:t>
      </w:r>
      <w:r w:rsidDel="00000000" w:rsidR="00000000" w:rsidRPr="00000000">
        <w:rPr>
          <w:rFonts w:ascii="Calibri" w:cs="Calibri" w:eastAsia="Calibri" w:hAnsi="Calibri"/>
          <w:b w:val="1"/>
          <w:bCs w:val="1"/>
          <w:rtl w:val="0"/>
        </w:rPr>
        <w:t xml:space="preserve">team number</w:t>
      </w:r>
      <w:r w:rsidDel="00000000" w:rsidR="00000000" w:rsidRPr="00000000">
        <w:rPr>
          <w:rFonts w:ascii="Calibri" w:cs="Calibri" w:eastAsia="Calibri" w:hAnsi="Calibri"/>
          <w:rtl w:val="0"/>
        </w:rPr>
        <w:t xml:space="preserve"> for each team. </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[There are more overall directions in the appendix. Symlinks (below) are only needed for those using jupyter for python, but even if using MATLAB only, it will give info about your storage location]. </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To see it in your home folder in jupyter so you can run code there, you need to make a </w:t>
      </w:r>
      <w:r w:rsidDel="00000000" w:rsidR="00000000" w:rsidRPr="00000000">
        <w:rPr>
          <w:rFonts w:ascii="Calibri" w:cs="Calibri" w:eastAsia="Calibri" w:hAnsi="Calibri"/>
          <w:i w:val="1"/>
          <w:iCs w:val="1"/>
          <w:rtl w:val="0"/>
        </w:rPr>
        <w:t xml:space="preserve">symbolic link</w:t>
      </w:r>
      <w:r w:rsidDel="00000000" w:rsidR="00000000" w:rsidRPr="00000000">
        <w:rPr>
          <w:rFonts w:ascii="Calibri" w:cs="Calibri" w:eastAsia="Calibri" w:hAnsi="Calibri"/>
          <w:rtl w:val="0"/>
        </w:rPr>
        <w:t xml:space="preserve"> to it. Open a terminal on the server to your </w:t>
      </w:r>
      <w:r w:rsidDel="00000000" w:rsidR="00000000" w:rsidRPr="00000000">
        <w:rPr>
          <w:rFonts w:ascii="Calibri" w:cs="Calibri" w:eastAsia="Calibri" w:hAnsi="Calibri"/>
          <w:b w:val="1"/>
          <w:bCs w:val="1"/>
          <w:rtl w:val="0"/>
        </w:rPr>
        <w:t xml:space="preserve">home folder </w:t>
      </w:r>
      <w:r w:rsidDel="00000000" w:rsidR="00000000" w:rsidRPr="00000000">
        <w:rPr>
          <w:rFonts w:ascii="Calibri" w:cs="Calibri" w:eastAsia="Calibri" w:hAnsi="Calibri"/>
          <w:rtl w:val="0"/>
        </w:rPr>
        <w:t xml:space="preserve">- that is the default when you launch a terminal. When I print the working directory to verify it, it shows me: </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 pwd</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/home/boutell </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Then make the symlink. For example, if you are team 01, you'd type:</w:t>
      </w:r>
    </w:p>
    <w:p w:rsidR="00000000" w:rsidDel="00000000" w:rsidP="00000000" w:rsidRDefault="00000000" w:rsidRPr="00000000" w14:paraId="000000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ln -s /work/csse463/202540/01/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This creates a link from another folder (</w:t>
      </w:r>
      <w:r w:rsidDel="00000000" w:rsidR="00000000" w:rsidRPr="00000000">
        <w:rPr>
          <w:rFonts w:ascii="Calibri" w:cs="Calibri" w:eastAsia="Calibri" w:hAnsi="Calibri"/>
          <w:b w:val="1"/>
          <w:bCs w:val="1"/>
          <w:rtl w:val="0"/>
        </w:rPr>
        <w:t xml:space="preserve">/work/csse463/202540/01/</w:t>
      </w:r>
      <w:r w:rsidDel="00000000" w:rsidR="00000000" w:rsidRPr="00000000">
        <w:rPr>
          <w:rFonts w:ascii="Calibri" w:cs="Calibri" w:eastAsia="Calibri" w:hAnsi="Calibri"/>
          <w:rtl w:val="0"/>
        </w:rPr>
        <w:t xml:space="preserve"> ) to some other folder (the dot means the current folder, in this case, your home folder).</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Now go back to jupyter and you should see folder 01 in your list! (Ideally, you can edit files that you put there. Jupyter occasionally messes up permissions - if so, please reach out to Darryl Mouck (mouck@rose…), the CSSE/MA System Administrator. He’s a great resource for you for all things csse-server related!)</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If you need custom packages (MATLAB or python) installed there that your team can share, Darryl is also a good resource for you.</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A">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30 points</w:t>
      </w:r>
    </w:p>
    <w:p w:rsidR="00000000" w:rsidDel="00000000" w:rsidP="00000000" w:rsidRDefault="00000000" w:rsidRPr="00000000" w14:paraId="0000002B">
      <w:pPr>
        <w:pageBreakBefore w:val="0"/>
        <w:rPr>
          <w:rFonts w:ascii="Calibri" w:cs="Calibri" w:eastAsia="Calibri" w:hAnsi="Calibri"/>
        </w:rPr>
      </w:pPr>
      <w:r w:rsidDel="00000000" w:rsidR="00000000" w:rsidRPr="00000000">
        <w:rPr>
          <w:rFonts w:ascii="Calibri" w:cs="Calibri" w:eastAsia="Calibri" w:hAnsi="Calibri"/>
          <w:rtl w:val="0"/>
        </w:rPr>
        <w:t xml:space="preserve">Create a Preliminary Work and Project Plan (</w:t>
      </w:r>
      <w:hyperlink r:id="rId11">
        <w:r w:rsidDel="00000000" w:rsidR="00000000" w:rsidRPr="00000000">
          <w:rPr>
            <w:rFonts w:ascii="Calibri" w:cs="Calibri" w:eastAsia="Calibri" w:hAnsi="Calibri"/>
            <w:color w:val="1155cc"/>
            <w:u w:val="single"/>
            <w:rtl w:val="0"/>
          </w:rPr>
          <w:t xml:space="preserve">details and template</w:t>
        </w:r>
      </w:hyperlink>
      <w:r w:rsidDel="00000000" w:rsidR="00000000" w:rsidRPr="00000000">
        <w:rPr>
          <w:rFonts w:ascii="Calibri" w:cs="Calibri" w:eastAsia="Calibri" w:hAnsi="Calibri"/>
          <w:rtl w:val="0"/>
        </w:rPr>
        <w:t xml:space="preserve">; rubric link above</w:t>
      </w:r>
      <w:r w:rsidDel="00000000" w:rsidR="00000000" w:rsidRPr="00000000">
        <w:rPr>
          <w:rFonts w:ascii="Calibri" w:cs="Calibri" w:eastAsia="Calibri" w:hAnsi="Calibri"/>
          <w:rtl w:val="0"/>
        </w:rPr>
        <w:t xml:space="preserve">) to plan for the next 3 weeks of work. Main idea: you should download your images and do some </w:t>
      </w:r>
      <w:r w:rsidDel="00000000" w:rsidR="00000000" w:rsidRPr="00000000">
        <w:rPr>
          <w:rFonts w:ascii="Calibri" w:cs="Calibri" w:eastAsia="Calibri" w:hAnsi="Calibri"/>
          <w:b w:val="1"/>
          <w:bCs w:val="1"/>
          <w:rtl w:val="0"/>
        </w:rPr>
        <w:t xml:space="preserve">preliminary work like gathering statistics, trying simple feature extraction algorithms, or creating a baseline classifier </w:t>
      </w:r>
      <w:r w:rsidDel="00000000" w:rsidR="00000000" w:rsidRPr="00000000">
        <w:rPr>
          <w:rFonts w:ascii="Calibri" w:cs="Calibri" w:eastAsia="Calibri" w:hAnsi="Calibri"/>
          <w:rtl w:val="0"/>
        </w:rPr>
        <w:t xml:space="preserve">to test the viability of your approach. Then you should set goals for yourself and a timeline to accomplish them. </w:t>
      </w:r>
    </w:p>
    <w:p w:rsidR="00000000" w:rsidDel="00000000" w:rsidP="00000000" w:rsidRDefault="00000000" w:rsidRPr="00000000" w14:paraId="0000002C">
      <w:pPr>
        <w:pageBreakBefore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20 points each</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Fonts w:ascii="Calibri" w:cs="Calibri" w:eastAsia="Calibri" w:hAnsi="Calibri"/>
          <w:rtl w:val="0"/>
        </w:rPr>
        <w:t xml:space="preserve">Progress reports 1 and 2 (</w:t>
      </w:r>
      <w:hyperlink r:id="rId12">
        <w:r w:rsidDel="00000000" w:rsidR="00000000" w:rsidRPr="00000000">
          <w:rPr>
            <w:rFonts w:ascii="Calibri" w:cs="Calibri" w:eastAsia="Calibri" w:hAnsi="Calibri"/>
            <w:color w:val="1155cc"/>
            <w:u w:val="single"/>
            <w:rtl w:val="0"/>
          </w:rPr>
          <w:t xml:space="preserve">details and template</w:t>
        </w:r>
      </w:hyperlink>
      <w:r w:rsidDel="00000000" w:rsidR="00000000" w:rsidRPr="00000000">
        <w:rPr>
          <w:rFonts w:ascii="Calibri" w:cs="Calibri" w:eastAsia="Calibri" w:hAnsi="Calibri"/>
          <w:rtl w:val="0"/>
        </w:rPr>
        <w:t xml:space="preserve">; rubric link above</w:t>
      </w:r>
      <w:r w:rsidDel="00000000" w:rsidR="00000000" w:rsidRPr="00000000">
        <w:rPr>
          <w:rFonts w:ascii="Calibri" w:cs="Calibri" w:eastAsia="Calibri" w:hAnsi="Calibri"/>
          <w:rtl w:val="0"/>
        </w:rPr>
        <w:t xml:space="preserve">). Each week, each of you will list your collective and individual accomplishments in a document. Then in class you will meet as a group with your instructor. Your instructor will walk quickly through your report with you to confirm its contents, asking you to demonstrate any other evidence of work completed if it is not clear, before discussing your questions and next steps. </w:t>
      </w:r>
    </w:p>
    <w:p w:rsidR="00000000" w:rsidDel="00000000" w:rsidP="00000000" w:rsidRDefault="00000000" w:rsidRPr="00000000" w14:paraId="0000002F">
      <w:pPr>
        <w:pageBreakBefore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0">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300</w:t>
      </w:r>
      <w:r w:rsidDel="00000000" w:rsidR="00000000" w:rsidRPr="00000000">
        <w:rPr>
          <w:rFonts w:ascii="Calibri" w:cs="Calibri" w:eastAsia="Calibri" w:hAnsi="Calibri"/>
          <w:i w:val="1"/>
          <w:iCs w:val="1"/>
          <w:rtl w:val="0"/>
        </w:rPr>
        <w:t xml:space="preserve"> points</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Fonts w:ascii="Calibri" w:cs="Calibri" w:eastAsia="Calibri" w:hAnsi="Calibri"/>
          <w:rtl w:val="0"/>
        </w:rPr>
        <w:t xml:space="preserve">Presentations, Effort, and Code Clarity. </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Fonts w:ascii="Calibri" w:cs="Calibri" w:eastAsia="Calibri" w:hAnsi="Calibri"/>
          <w:rtl w:val="0"/>
        </w:rPr>
        <w:t xml:space="preserve">In the Winter, these are in-person, 2 per class day, scheduled for the last week of the term. Your presentation date will be determined at least a week in advance.</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Fonts w:ascii="Calibri" w:cs="Calibri" w:eastAsia="Calibri" w:hAnsi="Calibri"/>
          <w:rtl w:val="0"/>
        </w:rPr>
        <w:t xml:space="preserve">In the summer, these are pre-recorded video demos in which each team member contributes - recording a Teams call with screen sharing for slides and your webcams on is a good way to do this. Panopto integrates nicely with Moodle and is probably easiest. If you have experience with other software that creates a video to post to a Youtube (unlisted or public), that also works fine. </w:t>
      </w:r>
      <w:r w:rsidDel="00000000" w:rsidR="00000000" w:rsidRPr="00000000">
        <w:rPr>
          <w:rtl w:val="0"/>
        </w:rPr>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Basic flow of presentation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This presentation and demo are a pitch for you to sell your project to an audience. Focus on how well it works or what is needed to make it better.</w:t>
      </w:r>
      <w:r w:rsidDel="00000000" w:rsidR="00000000" w:rsidRPr="00000000">
        <w:rPr>
          <w:rFonts w:ascii="Calibri" w:cs="Calibri" w:eastAsia="Calibri" w:hAnsi="Calibri"/>
          <w:rtl w:val="0"/>
        </w:rPr>
        <w:t xml:space="preserve"> So capture interest with a powerful introduction, clearly explain what you are trying to solve (stats about your dataset and an example of a single data record), give details of your workflow with some technical detail (at least your model or models), show your overall results, show results on </w:t>
      </w:r>
      <w:r w:rsidDel="00000000" w:rsidR="00000000" w:rsidRPr="00000000">
        <w:rPr>
          <w:rFonts w:ascii="Calibri" w:cs="Calibri" w:eastAsia="Calibri" w:hAnsi="Calibri"/>
          <w:b w:val="1"/>
          <w:bCs w:val="1"/>
          <w:rtl w:val="0"/>
        </w:rPr>
        <w:t xml:space="preserve">individual images</w:t>
      </w:r>
      <w:r w:rsidDel="00000000" w:rsidR="00000000" w:rsidRPr="00000000">
        <w:rPr>
          <w:rFonts w:ascii="Calibri" w:cs="Calibri" w:eastAsia="Calibri" w:hAnsi="Calibri"/>
          <w:rtl w:val="0"/>
        </w:rPr>
        <w:t xml:space="preserve"> (this is your online demo), state the most important 3 obstacles you faced and lessons learned from overcoming them, and conclude with how your work builds on others (adapted from your lit review). There is a lot here for 20 minutes so you must practice so that you keep things moving and don’t lose time in transitions.</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You will be evaluated by your instructor and your peers; the rubric link above is </w:t>
      </w:r>
      <w:r w:rsidDel="00000000" w:rsidR="00000000" w:rsidRPr="00000000">
        <w:rPr>
          <w:rFonts w:ascii="Calibri" w:cs="Calibri" w:eastAsia="Calibri" w:hAnsi="Calibri"/>
          <w:b w:val="1"/>
          <w:bCs w:val="1"/>
          <w:rtl w:val="0"/>
        </w:rPr>
        <w:t xml:space="preserve">very </w:t>
      </w:r>
      <w:r w:rsidDel="00000000" w:rsidR="00000000" w:rsidRPr="00000000">
        <w:rPr>
          <w:rFonts w:ascii="Calibri" w:cs="Calibri" w:eastAsia="Calibri" w:hAnsi="Calibri"/>
          <w:rtl w:val="0"/>
        </w:rPr>
        <w:t xml:space="preserve">clear on what is required.  </w:t>
      </w:r>
      <w:r w:rsidDel="00000000" w:rsidR="00000000" w:rsidRPr="00000000">
        <w:rPr>
          <w:rFonts w:ascii="Calibri" w:cs="Calibri" w:eastAsia="Calibri" w:hAnsi="Calibri"/>
          <w:b w:val="1"/>
          <w:bCs w:val="1"/>
          <w:rtl w:val="0"/>
        </w:rPr>
        <w:t xml:space="preserve">So see the rubric for more details!</w:t>
      </w:r>
      <w:r w:rsidDel="00000000" w:rsidR="00000000" w:rsidRPr="00000000">
        <w:rPr>
          <w:rFonts w:ascii="Calibri" w:cs="Calibri" w:eastAsia="Calibri" w:hAnsi="Calibri"/>
          <w:rtl w:val="0"/>
        </w:rPr>
        <w:t xml:space="preserve">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For the “demo” portion, show your system operating to predict the target </w:t>
      </w:r>
      <w:r w:rsidDel="00000000" w:rsidR="00000000" w:rsidRPr="00000000">
        <w:rPr>
          <w:rFonts w:ascii="Calibri" w:cs="Calibri" w:eastAsia="Calibri" w:hAnsi="Calibri"/>
          <w:b w:val="1"/>
          <w:bCs w:val="1"/>
          <w:rtl w:val="0"/>
        </w:rPr>
        <w:t xml:space="preserve">on selected individual examples</w:t>
      </w:r>
      <w:r w:rsidDel="00000000" w:rsidR="00000000" w:rsidRPr="00000000">
        <w:rPr>
          <w:rFonts w:ascii="Calibri" w:cs="Calibri" w:eastAsia="Calibri" w:hAnsi="Calibri"/>
          <w:rtl w:val="0"/>
        </w:rPr>
        <w:t xml:space="preserve">, a mix of successes and failures, then explain the results. The main purpose is to pay attention to results at a finer level of detail than just the aggregate score (like accuracy and ROC curves). You’ll want to run the predictions in real-time, which works since the estimator is already trained - you certainly don’t need to show the training or hyper-parameter tuning phase running. Try to engage your classmates by asking for them to choose sample inputs or guess at predictions before you run them. (If you are short on time, you can run it ahead of time and record the results - this isn’t ideal but is a concession - you still need to find a way to make it engaging.) </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Other parts of this final grade:</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Effort expended</w:t>
      </w:r>
      <w:r w:rsidDel="00000000" w:rsidR="00000000" w:rsidRPr="00000000">
        <w:rPr>
          <w:rFonts w:ascii="Calibri" w:cs="Calibri" w:eastAsia="Calibri" w:hAnsi="Calibri"/>
          <w:rtl w:val="0"/>
        </w:rPr>
        <w:t xml:space="preserve">: This is a bit subjective, but one one hand, if we think you worked hard on a challenging problem, you will get full credit here. On the other extreme, if it ended up being a trivially easy problem and you did little work, you will get little points. Many teams get 4/5 on this and sometimes all 5/5.</w:t>
      </w:r>
    </w:p>
    <w:p w:rsidR="00000000" w:rsidDel="00000000" w:rsidP="00000000" w:rsidRDefault="00000000" w:rsidRPr="00000000" w14:paraId="0000003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rtl w:val="0"/>
        </w:rPr>
        <w:t xml:space="preserve">Experimental code</w:t>
      </w:r>
      <w:r w:rsidDel="00000000" w:rsidR="00000000" w:rsidRPr="00000000">
        <w:rPr>
          <w:rFonts w:ascii="Calibri" w:cs="Calibri" w:eastAsia="Calibri" w:hAnsi="Calibri"/>
          <w:rtl w:val="0"/>
        </w:rPr>
        <w:t xml:space="preserve">. From the rubric: For full credit, all code and scripts complete and documented, ready for me to run to validate. Your code should be easy to understand and run - with either small functions, inline comments, or both. Includes a README file to explain a high-level overview of your code and how to run your code: including what packages I must install, and where the data came from and in which folder it must go for the paths to work correctly. </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There will be a separate place to submit your code in a github link or zip file.</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10 pts each presentation day (usually in the daily engagement section of your grade).</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Fonts w:ascii="Calibri" w:cs="Calibri" w:eastAsia="Calibri" w:hAnsi="Calibri"/>
          <w:rtl w:val="0"/>
        </w:rPr>
        <w:t xml:space="preserve">Peer evaluation of presentations. You are excused from evaluating your peers on the day that you present.</w:t>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6">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10 points.</w:t>
      </w:r>
    </w:p>
    <w:p w:rsidR="00000000" w:rsidDel="00000000" w:rsidP="00000000" w:rsidRDefault="00000000" w:rsidRPr="00000000" w14:paraId="00000047">
      <w:pPr>
        <w:pageBreakBefore w:val="0"/>
        <w:rPr>
          <w:rFonts w:ascii="Calibri" w:cs="Calibri" w:eastAsia="Calibri" w:hAnsi="Calibri"/>
        </w:rPr>
      </w:pPr>
      <w:r w:rsidDel="00000000" w:rsidR="00000000" w:rsidRPr="00000000">
        <w:rPr>
          <w:rFonts w:ascii="Calibri" w:cs="Calibri" w:eastAsia="Calibri" w:hAnsi="Calibri"/>
          <w:rtl w:val="0"/>
        </w:rPr>
        <w:t xml:space="preserve">End of course: </w:t>
      </w:r>
      <w:r w:rsidDel="00000000" w:rsidR="00000000" w:rsidRPr="00000000">
        <w:rPr>
          <w:rFonts w:ascii="Calibri" w:cs="Calibri" w:eastAsia="Calibri" w:hAnsi="Calibri"/>
          <w:rtl w:val="0"/>
        </w:rPr>
        <w:t xml:space="preserve">Team accountability survey. This is a very important reflection. While it’s not worth many points, it is required - I reserve the right to assign a failing grade to anyone who doesn’t complete it.</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Total: 415 points (rescaled to the Project % of course grade in the syllabus)</w:t>
      </w:r>
    </w:p>
    <w:p w:rsidR="00000000" w:rsidDel="00000000" w:rsidP="00000000" w:rsidRDefault="00000000" w:rsidRPr="00000000" w14:paraId="0000004A">
      <w:pPr>
        <w:pageBreakBefore w:val="0"/>
        <w:rPr>
          <w:i w:val="1"/>
          <w:iCs w:val="1"/>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rPr>
      </w:pPr>
      <w:bookmarkStart w:colFirst="0" w:colLast="0" w:name="_ifd4mw5h4jcv" w:id="3"/>
      <w:bookmarkEnd w:id="3"/>
      <w:r w:rsidDel="00000000" w:rsidR="00000000" w:rsidRPr="00000000">
        <w:rPr>
          <w:rFonts w:ascii="Calibri" w:cs="Calibri" w:eastAsia="Calibri" w:hAnsi="Calibri"/>
          <w:sz w:val="22"/>
          <w:szCs w:val="22"/>
          <w:rtl w:val="0"/>
        </w:rPr>
        <w:t xml:space="preserve">Appendix 1: Running CNNs (taken mostly from the appendix in the sunset specs)</w:t>
      </w:r>
    </w:p>
    <w:p w:rsidR="00000000" w:rsidDel="00000000" w:rsidP="00000000" w:rsidRDefault="00000000" w:rsidRPr="00000000" w14:paraId="0000004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These networks are larger than SVMs so you’ll need to figure out how to run them. Here are options:</w:t>
      </w:r>
    </w:p>
    <w:p w:rsidR="00000000" w:rsidDel="00000000" w:rsidP="00000000" w:rsidRDefault="00000000" w:rsidRPr="00000000" w14:paraId="0000004D">
      <w:pPr>
        <w:numPr>
          <w:ilvl w:val="0"/>
          <w:numId w:val="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Run it on your laptop’s CPUs. Past students and I found that they fit in memory fine but sometimes took several hours (up to 7-8 hours) to train even using transfer learning. Plan ahead and you’ll be fine.</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Run it on your laptop’s GPUs. Past students found that they can run out of GPU memory and crash.</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Run it on a teammate’s personal gaming desktop that has beefy GPUs and memory. When they work, GPUs can give up to 100x speedup over CPUs.</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pPr>
      <w:r w:rsidDel="00000000" w:rsidR="00000000" w:rsidRPr="00000000">
        <w:rPr>
          <w:rFonts w:ascii="Calibri" w:cs="Calibri" w:eastAsia="Calibri" w:hAnsi="Calibri"/>
          <w:rtl w:val="0"/>
        </w:rPr>
        <w:t xml:space="preserve">Run it on a department server that has beefy GPUs and memory. MATLAB and the neural net toolboxes are installed on gebru (noether.csse.rose-hulman.edu),  noether (noether.csse.rose-hulman.edu), gauss (gauss.csse.rose-hulman.edu), and hinton (hinton.csse.rose-hulman.edu). They don’t have AlexNet or other nets pre-installed, since plugins are installed on a per-user basis. The only way I know how to install them is to use a process like you did in the lab (using the plug-in manager in the MATLAB GUI), which means you’ll need to capture GUI windows from the server. To do this, install software like XQuartz for Windows or Mac and then use the –X command when you ssh (like: </w:t>
      </w:r>
      <w:r w:rsidDel="00000000" w:rsidR="00000000" w:rsidRPr="00000000">
        <w:rPr>
          <w:rFonts w:ascii="Calibri" w:cs="Calibri" w:eastAsia="Calibri" w:hAnsi="Calibri"/>
          <w:b w:val="1"/>
          <w:bCs w:val="1"/>
          <w:rtl w:val="0"/>
        </w:rPr>
        <w:t xml:space="preserve">ssh -X &lt;username&gt;@&lt;server address&gt;</w:t>
      </w:r>
      <w:r w:rsidDel="00000000" w:rsidR="00000000" w:rsidRPr="00000000">
        <w:rPr>
          <w:rFonts w:ascii="Calibri" w:cs="Calibri" w:eastAsia="Calibri" w:hAnsi="Calibri"/>
          <w:rtl w:val="0"/>
        </w:rPr>
        <w:t xml:space="preserve">). The tool should start as you start the ssh session, and after you run the MATLAB command, it will open up a window that looks just like the MATLAB you have on your computer. (We think that –X should just work on Ubuntu without needing XQuartz.) Start early, since if you encounter setup errors, you’ll need to get help from Darryl Mouck, CSSE system administrator, who manages the servers, and you shouldn’t expect a response outside of business hours.</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Quickstart: This assumes that you are comfortable with Linux. </w:t>
      </w:r>
    </w:p>
    <w:p w:rsidR="00000000" w:rsidDel="00000000" w:rsidP="00000000" w:rsidRDefault="00000000" w:rsidRPr="00000000" w14:paraId="00000052">
      <w:pPr>
        <w:numPr>
          <w:ilvl w:val="1"/>
          <w:numId w:val="1"/>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You are probably off campus, so will need to use a VPN (like Global Protect) to connect to on-campus resources.</w:t>
        <w:br w:type="textWrapping"/>
      </w:r>
    </w:p>
    <w:p w:rsidR="00000000" w:rsidDel="00000000" w:rsidP="00000000" w:rsidRDefault="00000000" w:rsidRPr="00000000" w14:paraId="00000053">
      <w:pPr>
        <w:numPr>
          <w:ilvl w:val="1"/>
          <w:numId w:val="1"/>
        </w:numPr>
        <w:spacing w:after="0" w:afterAutospacing="0" w:before="0" w:beforeAutospacing="0" w:lineRule="auto"/>
        <w:ind w:left="1440" w:hanging="360"/>
        <w:jc w:val="both"/>
        <w:rPr/>
      </w:pPr>
      <w:r w:rsidDel="00000000" w:rsidR="00000000" w:rsidRPr="00000000">
        <w:rPr>
          <w:rFonts w:ascii="Calibri" w:cs="Calibri" w:eastAsia="Calibri" w:hAnsi="Calibri"/>
          <w:rtl w:val="0"/>
        </w:rPr>
        <w:t xml:space="preserve">As of 2023, the main server with GPUs is gebru (although gauss is also decent - see below). To connect and get a command line, from a terminal on your laptop, use </w:t>
        <w:br w:type="textWrapping"/>
      </w:r>
      <w:r w:rsidDel="00000000" w:rsidR="00000000" w:rsidRPr="00000000">
        <w:rPr>
          <w:rFonts w:ascii="Calibri" w:cs="Calibri" w:eastAsia="Calibri" w:hAnsi="Calibri"/>
          <w:b w:val="1"/>
          <w:bCs w:val="1"/>
          <w:rtl w:val="0"/>
        </w:rPr>
        <w:t xml:space="preserve">ssh &lt;your username&gt;@gebru.csse.rose-hulman.edu </w:t>
        <w:br w:type="textWrapping"/>
      </w:r>
      <w:r w:rsidDel="00000000" w:rsidR="00000000" w:rsidRPr="00000000">
        <w:rPr>
          <w:rFonts w:ascii="Calibri" w:cs="Calibri" w:eastAsia="Calibri" w:hAnsi="Calibri"/>
          <w:rtl w:val="0"/>
        </w:rPr>
        <w:t xml:space="preserve">Use your RHIT password. </w:t>
        <w:br w:type="textWrapping"/>
      </w:r>
    </w:p>
    <w:p w:rsidR="00000000" w:rsidDel="00000000" w:rsidP="00000000" w:rsidRDefault="00000000" w:rsidRPr="00000000" w14:paraId="00000054">
      <w:pPr>
        <w:numPr>
          <w:ilvl w:val="1"/>
          <w:numId w:val="1"/>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You can run matlab - see note 4.</w:t>
        <w:br w:type="textWrapping"/>
      </w:r>
    </w:p>
    <w:p w:rsidR="00000000" w:rsidDel="00000000" w:rsidP="00000000" w:rsidRDefault="00000000" w:rsidRPr="00000000" w14:paraId="00000055">
      <w:pPr>
        <w:numPr>
          <w:ilvl w:val="1"/>
          <w:numId w:val="1"/>
        </w:numPr>
        <w:spacing w:after="24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If you need to move a bunch of files back and forth from your local machine to gebru, use a program like sftp. It has commands like put and mget to move files. To pull stuff directly to gebru from internet, you can use a different program like wget. </w:t>
      </w:r>
    </w:p>
    <w:p w:rsidR="00000000" w:rsidDel="00000000" w:rsidP="00000000" w:rsidRDefault="00000000" w:rsidRPr="00000000" w14:paraId="00000056">
      <w:pPr>
        <w:spacing w:after="240" w:befor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More from CSSE sysadmin, Darryl Mouck. Notice that each server has a webpage with some helpful details:</w:t>
        <w:br w:type="textWrapping"/>
        <w:t xml:space="preserve">The four linux servers (gauss, noether, gebru, hinton) are now online and available for use. All four share a similar configuration and software, with gebru and hinton having the latest CUDA version installed.</w:t>
      </w:r>
    </w:p>
    <w:p w:rsidR="00000000" w:rsidDel="00000000" w:rsidP="00000000" w:rsidRDefault="00000000" w:rsidRPr="00000000" w14:paraId="00000058">
      <w:pPr>
        <w:spacing w:after="240" w:befor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There have been significant improvements to the server infrastructure. Gauss is now running on new hardware with 2x AMD Epyc processors (256 cores) and 1 TB of RAM. There is a new shared storage array for the servers, where the /home and /work folders are located. As in the previous configuration, this enables everyone to have access to their files regardless of which of the servers they are using. Lastly, the networking has been upgraded on the servers to 10 Gb so there should be a noticeable improvement in transfer speeds.</w:t>
      </w:r>
    </w:p>
    <w:p w:rsidR="00000000" w:rsidDel="00000000" w:rsidP="00000000" w:rsidRDefault="00000000" w:rsidRPr="00000000" w14:paraId="00000059">
      <w:pPr>
        <w:spacing w:after="240" w:before="240" w:lineRule="auto"/>
        <w:ind w:left="720" w:firstLine="0"/>
        <w:jc w:val="both"/>
        <w:rPr>
          <w:rFonts w:ascii="Calibri" w:cs="Calibri" w:eastAsia="Calibri" w:hAnsi="Calibri"/>
          <w:i w:val="1"/>
          <w:iCs w:val="1"/>
          <w:sz w:val="20"/>
          <w:szCs w:val="20"/>
        </w:rPr>
      </w:pPr>
      <w:r w:rsidDel="00000000" w:rsidR="00000000" w:rsidRPr="00000000">
        <w:rPr>
          <w:rFonts w:ascii="Calibri" w:cs="Calibri" w:eastAsia="Calibri" w:hAnsi="Calibri"/>
          <w:rtl w:val="0"/>
        </w:rPr>
        <w:t xml:space="preserve">You can find out more details about each server by navigating to its webpage (e.g. </w:t>
      </w:r>
      <w:hyperlink r:id="rId13">
        <w:r w:rsidDel="00000000" w:rsidR="00000000" w:rsidRPr="00000000">
          <w:rPr>
            <w:rFonts w:ascii="Calibri" w:cs="Calibri" w:eastAsia="Calibri" w:hAnsi="Calibri"/>
            <w:color w:val="1155cc"/>
            <w:u w:val="single"/>
            <w:rtl w:val="0"/>
          </w:rPr>
          <w:t xml:space="preserve">http://gauss.csse.rose-hulman.edu</w:t>
        </w:r>
      </w:hyperlink>
      <w:r w:rsidDel="00000000" w:rsidR="00000000" w:rsidRPr="00000000">
        <w:rPr>
          <w:rFonts w:ascii="Calibri" w:cs="Calibri" w:eastAsia="Calibri" w:hAnsi="Calibri"/>
          <w:rtl w:val="0"/>
        </w:rPr>
        <w:t xml:space="preserve">  ). There you can read about the server, its specs and software, as well as details about the mathematician after whom the server was named.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120" w:before="480" w:line="276" w:lineRule="auto"/>
    </w:pPr>
    <w:rPr>
      <w:b w:val="1"/>
      <w:bCs w:val="1"/>
      <w:sz w:val="28"/>
      <w:szCs w:val="28"/>
    </w:rPr>
  </w:style>
  <w:style w:type="paragraph" w:styleId="Heading2">
    <w:name w:val="heading 2"/>
    <w:basedOn w:val="Normal"/>
    <w:next w:val="Normal"/>
    <w:pPr>
      <w:pageBreakBefore w:val="0"/>
      <w:spacing w:after="80" w:before="360" w:lineRule="auto"/>
    </w:pPr>
    <w:rPr>
      <w:b w:val="1"/>
      <w:bCs w:val="1"/>
      <w:sz w:val="24"/>
      <w:szCs w:val="24"/>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Pr>
    <w:rPr>
      <w:b w:val="1"/>
      <w:bCs w:val="1"/>
      <w:sz w:val="48"/>
      <w:szCs w:val="48"/>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8f0O-rwf0ijqHplb358qNzrbr-4SnQxNJYnNuiXmCqw/edit?usp=sharing" TargetMode="External"/><Relationship Id="rId10" Type="http://schemas.openxmlformats.org/officeDocument/2006/relationships/hyperlink" Target="https://colab.research.google.com/" TargetMode="External"/><Relationship Id="rId13" Type="http://schemas.openxmlformats.org/officeDocument/2006/relationships/hyperlink" Target="http://gauss.csse.rose-hulman.edu" TargetMode="External"/><Relationship Id="rId12" Type="http://schemas.openxmlformats.org/officeDocument/2006/relationships/hyperlink" Target="https://docs.google.com/document/d/1AILvC7-8R6Cf_AyWa5XkprU7yowyQRIzmr2-5jiSIf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 TargetMode="External"/><Relationship Id="rId5" Type="http://schemas.openxmlformats.org/officeDocument/2006/relationships/styles" Target="styles.xml"/><Relationship Id="rId6" Type="http://schemas.openxmlformats.org/officeDocument/2006/relationships/hyperlink" Target="https://docs.google.com/spreadsheets/d/1NpqBDRiNYuuuOLhiI56w-67tc2jgo_RQHchAHvjAvMw" TargetMode="External"/><Relationship Id="rId7" Type="http://schemas.openxmlformats.org/officeDocument/2006/relationships/hyperlink" Target="https://docs.google.com/document/d/1y4nvVBHD5htJdAprmScHKgGEskGPU6IZ57RTTERpy1E" TargetMode="External"/><Relationship Id="rId8" Type="http://schemas.openxmlformats.org/officeDocument/2006/relationships/hyperlink" Target="http://library.rose-hulman.edu/az.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