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ED7" w:rsidRDefault="009B2381">
      <w:pPr>
        <w:ind w:left="1" w:hanging="3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VISHWAKARMA INSTITUTE OF TECHNOLOGY</w:t>
      </w:r>
    </w:p>
    <w:p w:rsidR="00DA0ED7" w:rsidRDefault="009B2381">
      <w:pPr>
        <w:ind w:left="1" w:hanging="3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Department of Engineering, Sciences and Humanities</w:t>
      </w:r>
    </w:p>
    <w:p w:rsidR="00DA0ED7" w:rsidRDefault="009B2381">
      <w:pPr>
        <w:ind w:left="1" w:hanging="3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FY – 2022-2023 -SEM II</w:t>
      </w:r>
    </w:p>
    <w:p w:rsidR="00DA0ED7" w:rsidRDefault="009B2381">
      <w:pPr>
        <w:ind w:left="1" w:hanging="3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ES1045: Computer Organization and Architecture</w:t>
      </w:r>
    </w:p>
    <w:p w:rsidR="00DA0ED7" w:rsidRDefault="009B2381">
      <w:pPr>
        <w:spacing w:line="240" w:lineRule="auto"/>
        <w:ind w:left="1" w:hanging="3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b/>
          <w:sz w:val="32"/>
          <w:szCs w:val="32"/>
        </w:rPr>
        <w:t>---------------------------------------------------------------------------------------</w:t>
      </w:r>
    </w:p>
    <w:p w:rsidR="00DA0ED7" w:rsidRDefault="009B2381">
      <w:pPr>
        <w:spacing w:line="240" w:lineRule="auto"/>
        <w:ind w:left="1" w:hanging="3"/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HOME ASSIGNMENT NO. 3 </w:t>
      </w:r>
    </w:p>
    <w:tbl>
      <w:tblPr>
        <w:tblStyle w:val="a"/>
        <w:tblW w:w="10777" w:type="dxa"/>
        <w:tblInd w:w="-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681"/>
        <w:gridCol w:w="662"/>
        <w:gridCol w:w="7747"/>
        <w:gridCol w:w="986"/>
      </w:tblGrid>
      <w:tr w:rsidR="00DA0ED7">
        <w:trPr>
          <w:trHeight w:val="620"/>
        </w:trPr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Q. No.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 No.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BT* No.</w:t>
            </w:r>
          </w:p>
        </w:tc>
        <w:tc>
          <w:tcPr>
            <w:tcW w:w="7747" w:type="dxa"/>
          </w:tcPr>
          <w:p w:rsidR="00DA0ED7" w:rsidRDefault="009B2381">
            <w:pPr>
              <w:widowControl w:val="0"/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Question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Max marks </w:t>
            </w:r>
          </w:p>
        </w:tc>
      </w:tr>
      <w:tr w:rsidR="00DA0ED7">
        <w:trPr>
          <w:trHeight w:val="2008"/>
        </w:trPr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CO1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7747" w:type="dxa"/>
          </w:tcPr>
          <w:p w:rsidR="00DA0ED7" w:rsidRDefault="009B2381">
            <w:pPr>
              <w:spacing w:line="240" w:lineRule="auto"/>
              <w:ind w:left="0" w:hanging="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Perform binary Addition using paper and pencil method</w:t>
            </w:r>
          </w:p>
          <w:p w:rsidR="00DA0ED7" w:rsidRDefault="009B23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111101 + 11001 </w:t>
            </w:r>
          </w:p>
          <w:p w:rsidR="00DA0ED7" w:rsidRDefault="009B23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1111 + 1111</w:t>
            </w:r>
          </w:p>
          <w:p w:rsidR="00DA0ED7" w:rsidRDefault="009B23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10001 + 101010</w:t>
            </w:r>
          </w:p>
          <w:p w:rsidR="00DA0ED7" w:rsidRDefault="009B23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11010 + 11110</w:t>
            </w:r>
          </w:p>
          <w:p w:rsidR="00DA0ED7" w:rsidRDefault="009B238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101011 + 10100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</w:tr>
      <w:tr w:rsidR="00DA0ED7">
        <w:trPr>
          <w:trHeight w:val="1997"/>
        </w:trPr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CO1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7747" w:type="dxa"/>
          </w:tcPr>
          <w:p w:rsidR="00DA0ED7" w:rsidRDefault="009B2381">
            <w:pPr>
              <w:spacing w:line="240" w:lineRule="auto"/>
              <w:ind w:left="0" w:hanging="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Perform binary subtraction using paper and pencil method</w:t>
            </w:r>
          </w:p>
          <w:p w:rsidR="00DA0ED7" w:rsidRDefault="009B23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10111 - 111</w:t>
            </w:r>
          </w:p>
          <w:p w:rsidR="00DA0ED7" w:rsidRDefault="009B23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11011 - 101</w:t>
            </w:r>
          </w:p>
          <w:p w:rsidR="00DA0ED7" w:rsidRDefault="009B23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110 - 111</w:t>
            </w:r>
          </w:p>
          <w:p w:rsidR="00DA0ED7" w:rsidRDefault="009B238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1111 - 1101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</w:tr>
      <w:tr w:rsidR="00DA0ED7"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CO1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7747" w:type="dxa"/>
          </w:tcPr>
          <w:p w:rsidR="00DA0ED7" w:rsidRDefault="009B2381">
            <w:pPr>
              <w:spacing w:line="240" w:lineRule="auto"/>
              <w:ind w:left="0" w:hanging="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Perform binary Multiplication using paper and pencil method</w:t>
            </w:r>
          </w:p>
          <w:p w:rsidR="00DA0ED7" w:rsidRDefault="009B238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 x 10 =</w:t>
            </w:r>
          </w:p>
          <w:p w:rsidR="00DA0ED7" w:rsidRDefault="009B238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1100 x 11 =</w:t>
            </w:r>
          </w:p>
          <w:p w:rsidR="00DA0ED7" w:rsidRDefault="009B238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101 x 101=</w:t>
            </w:r>
          </w:p>
          <w:p w:rsidR="00DA0ED7" w:rsidRDefault="009B238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1011 x 110 =</w:t>
            </w:r>
          </w:p>
          <w:p w:rsidR="00DA0ED7" w:rsidRDefault="009B238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11011 x 101 =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</w:tr>
      <w:tr w:rsidR="00DA0ED7">
        <w:trPr>
          <w:trHeight w:val="1907"/>
        </w:trPr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CO1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7747" w:type="dxa"/>
          </w:tcPr>
          <w:p w:rsidR="00DA0ED7" w:rsidRDefault="009B2381">
            <w:pPr>
              <w:spacing w:line="240" w:lineRule="auto"/>
              <w:ind w:left="0" w:hanging="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Perform binary Division using paper and pencil method</w:t>
            </w:r>
          </w:p>
          <w:p w:rsidR="00DA0ED7" w:rsidRDefault="009B238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101010 / 101=</w:t>
            </w:r>
          </w:p>
          <w:p w:rsidR="00DA0ED7" w:rsidRDefault="009B238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1111/ 11 =</w:t>
            </w:r>
          </w:p>
          <w:p w:rsidR="00DA0ED7" w:rsidRDefault="009B238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1010 / 101 =</w:t>
            </w:r>
          </w:p>
          <w:p w:rsidR="00DA0ED7" w:rsidRDefault="009B238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1101 / 11 =</w:t>
            </w:r>
          </w:p>
          <w:p w:rsidR="00DA0ED7" w:rsidRDefault="009B238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ind w:left="0" w:hanging="2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10111 / 110 =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</w:tr>
      <w:tr w:rsidR="00DA0ED7"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CO1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7747" w:type="dxa"/>
          </w:tcPr>
          <w:p w:rsidR="00DA0ED7" w:rsidRDefault="009B2381">
            <w:pPr>
              <w:shd w:val="clear" w:color="auto" w:fill="FFFFFF"/>
              <w:spacing w:after="480" w:line="240" w:lineRule="auto"/>
              <w:ind w:left="0" w:hanging="2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Find 2s complement of a following numbers number -14, -29, -33, -83 using paper and pencil method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</w:tr>
      <w:tr w:rsidR="00DA0ED7"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CO1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7747" w:type="dxa"/>
          </w:tcPr>
          <w:p w:rsidR="00DA0ED7" w:rsidRDefault="009B2381">
            <w:pPr>
              <w:ind w:left="0" w:hanging="2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Find multiplication using Booth’s algorithm</w:t>
            </w:r>
          </w:p>
          <w:p w:rsidR="00DA0ED7" w:rsidRDefault="009B23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-8 * 4</w:t>
            </w:r>
          </w:p>
          <w:p w:rsidR="00DA0ED7" w:rsidRDefault="009B23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lastRenderedPageBreak/>
              <w:t>13 * 11</w:t>
            </w:r>
          </w:p>
          <w:p w:rsidR="00DA0ED7" w:rsidRDefault="009B23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-7 * 3</w:t>
            </w:r>
          </w:p>
          <w:p w:rsidR="00DA0ED7" w:rsidRDefault="009B23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3 * -5</w:t>
            </w:r>
          </w:p>
          <w:p w:rsidR="00DA0ED7" w:rsidRDefault="009B238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6 * 2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</w:tr>
      <w:tr w:rsidR="00DA0ED7"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CO1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7747" w:type="dxa"/>
          </w:tcPr>
          <w:p w:rsidR="00DA0ED7" w:rsidRDefault="009B23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Find 43 divided by 7 using division restoring algorithm</w:t>
            </w:r>
          </w:p>
          <w:p w:rsidR="00DA0ED7" w:rsidRDefault="009B23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Find 11 divided by 3 using division restoring algorithm</w:t>
            </w:r>
          </w:p>
          <w:p w:rsidR="00DA0ED7" w:rsidRDefault="009B23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Find 23 divided by 4 using division restoring algorithm</w:t>
            </w:r>
          </w:p>
          <w:p w:rsidR="00DA0ED7" w:rsidRDefault="009B23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Find 36 divided by 5 using division restoring algorithm</w:t>
            </w:r>
          </w:p>
          <w:p w:rsidR="00DA0ED7" w:rsidRDefault="009B238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Find 19 divided by 2 using division restoring algorithm</w:t>
            </w:r>
          </w:p>
          <w:p w:rsidR="00DA0ED7" w:rsidRDefault="00DA0E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Garamond" w:eastAsia="Garamond" w:hAnsi="Garamond" w:cs="Garamond"/>
                <w:color w:val="000000"/>
                <w:sz w:val="24"/>
                <w:szCs w:val="24"/>
              </w:rPr>
            </w:pP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</w:tr>
      <w:tr w:rsidR="00DA0ED7">
        <w:tc>
          <w:tcPr>
            <w:tcW w:w="70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681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CO2</w:t>
            </w:r>
          </w:p>
        </w:tc>
        <w:tc>
          <w:tcPr>
            <w:tcW w:w="662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7747" w:type="dxa"/>
          </w:tcPr>
          <w:p w:rsidR="00DA0ED7" w:rsidRDefault="009B2381">
            <w:pPr>
              <w:ind w:left="0" w:hanging="2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Differentiate between RISC and CISC processors </w:t>
            </w:r>
          </w:p>
        </w:tc>
        <w:tc>
          <w:tcPr>
            <w:tcW w:w="986" w:type="dxa"/>
          </w:tcPr>
          <w:p w:rsidR="00DA0ED7" w:rsidRDefault="009B2381">
            <w:pPr>
              <w:ind w:left="0" w:hanging="2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</w:tr>
    </w:tbl>
    <w:p w:rsidR="00DA0ED7" w:rsidRDefault="00DA0ED7">
      <w:pPr>
        <w:ind w:left="1" w:hanging="3"/>
        <w:jc w:val="both"/>
        <w:rPr>
          <w:rFonts w:ascii="Garamond" w:eastAsia="Garamond" w:hAnsi="Garamond" w:cs="Garamond"/>
          <w:sz w:val="28"/>
          <w:szCs w:val="28"/>
        </w:rPr>
      </w:pPr>
    </w:p>
    <w:p w:rsidR="00DA0ED7" w:rsidRDefault="009B2381">
      <w:pPr>
        <w:ind w:left="1" w:hanging="3"/>
        <w:jc w:val="both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  <w:highlight w:val="yellow"/>
        </w:rPr>
        <w:t>Important Note</w:t>
      </w:r>
      <w:r>
        <w:rPr>
          <w:rFonts w:ascii="Garamond" w:eastAsia="Garamond" w:hAnsi="Garamond" w:cs="Garamond"/>
          <w:sz w:val="28"/>
          <w:szCs w:val="28"/>
          <w:highlight w:val="yellow"/>
        </w:rPr>
        <w:t xml:space="preserve">: Submit the Assignment </w:t>
      </w:r>
      <w:r>
        <w:rPr>
          <w:rFonts w:ascii="Garamond" w:eastAsia="Garamond" w:hAnsi="Garamond" w:cs="Garamond"/>
          <w:b/>
          <w:sz w:val="28"/>
          <w:szCs w:val="28"/>
          <w:highlight w:val="yellow"/>
        </w:rPr>
        <w:t>on or before 29th</w:t>
      </w:r>
      <w:bookmarkStart w:id="0" w:name="_GoBack"/>
      <w:bookmarkEnd w:id="0"/>
      <w:r>
        <w:rPr>
          <w:rFonts w:ascii="Garamond" w:eastAsia="Garamond" w:hAnsi="Garamond" w:cs="Garamond"/>
          <w:b/>
          <w:sz w:val="28"/>
          <w:szCs w:val="28"/>
          <w:highlight w:val="yellow"/>
          <w:vertAlign w:val="superscript"/>
        </w:rPr>
        <w:t>th</w:t>
      </w:r>
      <w:r>
        <w:rPr>
          <w:rFonts w:ascii="Garamond" w:eastAsia="Garamond" w:hAnsi="Garamond" w:cs="Garamond"/>
          <w:b/>
          <w:sz w:val="28"/>
          <w:szCs w:val="28"/>
          <w:highlight w:val="yellow"/>
        </w:rPr>
        <w:t xml:space="preserve"> April 2023.</w:t>
      </w:r>
      <w:r>
        <w:rPr>
          <w:rFonts w:ascii="Garamond" w:eastAsia="Garamond" w:hAnsi="Garamond" w:cs="Garamond"/>
          <w:sz w:val="28"/>
          <w:szCs w:val="28"/>
        </w:rPr>
        <w:t xml:space="preserve"> </w:t>
      </w:r>
    </w:p>
    <w:sectPr w:rsidR="00DA0ED7">
      <w:pgSz w:w="12240" w:h="15840"/>
      <w:pgMar w:top="1440" w:right="1440" w:bottom="1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0EE"/>
    <w:multiLevelType w:val="multilevel"/>
    <w:tmpl w:val="91B2E8E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95256EF"/>
    <w:multiLevelType w:val="multilevel"/>
    <w:tmpl w:val="9DCAD3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375A45C5"/>
    <w:multiLevelType w:val="multilevel"/>
    <w:tmpl w:val="9D6473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4E6F2DCE"/>
    <w:multiLevelType w:val="multilevel"/>
    <w:tmpl w:val="DDD4CBB4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96877F6"/>
    <w:multiLevelType w:val="multilevel"/>
    <w:tmpl w:val="D062DCA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78DC70D9"/>
    <w:multiLevelType w:val="multilevel"/>
    <w:tmpl w:val="F52C48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ED7"/>
    <w:rsid w:val="009B2381"/>
    <w:rsid w:val="00DA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7945"/>
  <w15:docId w15:val="{0722B092-9388-400C-9156-0E8DBBF8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zh-CN" w:eastAsia="zh-C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spacing w:after="0" w:line="240" w:lineRule="auto"/>
      <w:jc w:val="center"/>
    </w:pPr>
    <w:rPr>
      <w:rFonts w:ascii="Verdana" w:eastAsia="SimSun" w:hAnsi="Verdana" w:cs="Times New Roman"/>
      <w:sz w:val="28"/>
      <w:szCs w:val="24"/>
      <w:u w:val="single"/>
      <w:lang w:val="zh-CN" w:eastAsia="zh-CN"/>
    </w:rPr>
  </w:style>
  <w:style w:type="character" w:customStyle="1" w:styleId="Heading4Char">
    <w:name w:val="Heading 4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val="zh-CN" w:eastAsia="zh-CN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rPr>
      <w:rFonts w:ascii="Verdana" w:eastAsia="SimSun" w:hAnsi="Verdana" w:cs="Times New Roman"/>
      <w:w w:val="100"/>
      <w:position w:val="-1"/>
      <w:sz w:val="28"/>
      <w:szCs w:val="24"/>
      <w:u w:val="single"/>
      <w:effect w:val="none"/>
      <w:vertAlign w:val="baseline"/>
      <w:cs w:val="0"/>
      <w:em w:val="none"/>
      <w:lang w:val="zh-CN" w:eastAsia="zh-CN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mjx-char">
    <w:name w:val="mjx-char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assistivemathml">
    <w:name w:val="mjx_assistive_mathml"/>
    <w:rPr>
      <w:w w:val="100"/>
      <w:position w:val="-1"/>
      <w:effect w:val="none"/>
      <w:vertAlign w:val="baseline"/>
      <w:cs w:val="0"/>
      <w:em w:val="none"/>
    </w:rPr>
  </w:style>
  <w:style w:type="paragraph" w:styleId="z-TopofForm">
    <w:name w:val="HTML Top of Form"/>
    <w:basedOn w:val="Normal"/>
    <w:next w:val="Normal"/>
    <w:qFormat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z-BottomofForm">
    <w:name w:val="HTML Bottom of Form"/>
    <w:basedOn w:val="Normal"/>
    <w:next w:val="Normal"/>
    <w:qFormat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rPr>
      <w:rFonts w:ascii="Arial" w:eastAsia="Times New Roman" w:hAnsi="Arial" w:cs="Arial"/>
      <w:vanish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toGVtrO80HMUuXRAO/DSL6eYlg==">AMUW2mXh6Ni3tFdvYoyODHJ7nxAUVUFFnQSP7YzOt5eLrl228ER1Oi3SfMoJA2xwFKZLXH7nJlUW/iPy668Y/rCBKUxjpx73CQlvhbMqVnYgoyj1TC7BNOM=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KALPESH</dc:creator>
  <cp:lastModifiedBy>A</cp:lastModifiedBy>
  <cp:revision>2</cp:revision>
  <dcterms:created xsi:type="dcterms:W3CDTF">2023-03-21T03:40:00Z</dcterms:created>
  <dcterms:modified xsi:type="dcterms:W3CDTF">2023-04-19T04:23:00Z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6B193CDE66224E5189DB1D13F8DB0060</vt:lpwstr>
  </property>
</Properties>
</file>