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3342640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Equi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200275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410200" cy="3838575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64" w:firstLine="0"/>
        <w:rPr/>
      </w:pPr>
      <w:r w:rsidDel="00000000" w:rsidR="00000000" w:rsidRPr="00000000">
        <w:rPr/>
        <w:drawing>
          <wp:inline distB="0" distT="0" distL="0" distR="0">
            <wp:extent cx="7120890" cy="3429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64" w:firstLine="0"/>
        <w:rPr/>
      </w:pPr>
      <w:r w:rsidDel="00000000" w:rsidR="00000000" w:rsidRPr="00000000">
        <w:rPr/>
        <w:drawing>
          <wp:inline distB="0" distT="0" distL="0" distR="0">
            <wp:extent cx="7154333" cy="1238250"/>
            <wp:effectExtent b="0" l="0" r="0" t="0"/>
            <wp:docPr id="3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4333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only customer id 2 is common in both tables, it is only retrieved.</w:t>
      </w:r>
    </w:p>
    <w:p w:rsidR="00000000" w:rsidDel="00000000" w:rsidP="00000000" w:rsidRDefault="00000000" w:rsidRPr="00000000" w14:paraId="00000012">
      <w:pPr>
        <w:ind w:left="-86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 Theta Join</w:t>
      </w:r>
    </w:p>
    <w:p w:rsidR="00000000" w:rsidDel="00000000" w:rsidP="00000000" w:rsidRDefault="00000000" w:rsidRPr="00000000" w14:paraId="00000013">
      <w:pPr>
        <w:ind w:left="-8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13335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6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3.Natural Join</w:t>
      </w:r>
    </w:p>
    <w:p w:rsidR="00000000" w:rsidDel="00000000" w:rsidP="00000000" w:rsidRDefault="00000000" w:rsidRPr="00000000" w14:paraId="00000016">
      <w:pPr>
        <w:ind w:left="-86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0" distT="0" distL="0" distR="0">
            <wp:extent cx="5819775" cy="4400550"/>
            <wp:effectExtent b="0" l="0" r="0" t="0"/>
            <wp:docPr id="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34075" cy="1447800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64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</w:t>
      </w:r>
    </w:p>
    <w:p w:rsidR="00000000" w:rsidDel="00000000" w:rsidP="00000000" w:rsidRDefault="00000000" w:rsidRPr="00000000" w14:paraId="0000001A">
      <w:pPr>
        <w:ind w:left="-864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64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64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64" w:firstLine="0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3.Left Outer Join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06770" cy="4248785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24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161544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6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4.Right Outer Join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06770" cy="4248785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24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7250" cy="1511935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11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6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5. Full Outer join</w:t>
      </w:r>
    </w:p>
    <w:p w:rsidR="00000000" w:rsidDel="00000000" w:rsidP="00000000" w:rsidRDefault="00000000" w:rsidRPr="00000000" w14:paraId="00000033">
      <w:pPr>
        <w:shd w:fill="ffffff" w:val="clear"/>
        <w:spacing w:after="150" w:before="150" w:line="240" w:lineRule="auto"/>
        <w:rPr>
          <w:rFonts w:ascii="Quattrocento Sans" w:cs="Quattrocento Sans" w:eastAsia="Quattrocento Sans" w:hAnsi="Quattrocento Sans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6"/>
          <w:szCs w:val="36"/>
          <w:rtl w:val="0"/>
        </w:rPr>
        <w:t xml:space="preserve">FULL OUTER JOIN Syntax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table2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table1.column_name 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 table2.column_name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6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6. SQL Self Join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self join is a regular join, but the table is joined with itself.</w:t>
      </w:r>
    </w:p>
    <w:p w:rsidR="00000000" w:rsidDel="00000000" w:rsidP="00000000" w:rsidRDefault="00000000" w:rsidRPr="00000000" w14:paraId="00000039">
      <w:pPr>
        <w:pStyle w:val="Heading3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36"/>
          <w:szCs w:val="36"/>
          <w:rtl w:val="0"/>
        </w:rPr>
        <w:t xml:space="preserve">Self Join Syntax</w:t>
      </w:r>
    </w:p>
    <w:p w:rsidR="00000000" w:rsidDel="00000000" w:rsidP="00000000" w:rsidRDefault="00000000" w:rsidRPr="00000000" w14:paraId="0000003A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column_name(s)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table1 T1, table1 T2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3"/>
          <w:szCs w:val="23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4075" cy="2667000"/>
            <wp:effectExtent b="0" l="0" r="0" t="0"/>
            <wp:docPr id="4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32"/>
        <w:szCs w:val="32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1DE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9B21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57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57F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20B3E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9B2187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qlcolor" w:customStyle="1">
    <w:name w:val="sqlcolor"/>
    <w:basedOn w:val="DefaultParagraphFont"/>
    <w:rsid w:val="009B2187"/>
  </w:style>
  <w:style w:type="character" w:styleId="sqlkeywordcolor" w:customStyle="1">
    <w:name w:val="sqlkeywordcolor"/>
    <w:basedOn w:val="DefaultParagraphFont"/>
    <w:rsid w:val="009B2187"/>
  </w:style>
  <w:style w:type="character" w:styleId="Emphasis">
    <w:name w:val="Emphasis"/>
    <w:basedOn w:val="DefaultParagraphFont"/>
    <w:uiPriority w:val="20"/>
    <w:qFormat w:val="1"/>
    <w:rsid w:val="009B2187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1DE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A91D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10.png"/><Relationship Id="rId24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4W64MTIrdIBqZpPzZSPXguxocg==">AMUW2mXr0RlyHBSlLe3nVh4OZgO3RQ7MtKmY75VOGUlaZrCg42xe0UC0gS6heP2qRY7/repnUA8GTstFbmJeWzE6sFG/cL0kfAk43VMrHm8Bh38LZ0C1zaspzKOXbHwbU+vVNkFIpoCD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2022-10-17T05:54:00Z</dcterms:created>
  <dc:creator>DELL-PC</dc:creator>
</cp:coreProperties>
</file>