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53D156" w14:textId="77777777" w:rsidR="0065587D" w:rsidRDefault="00000000">
      <w:pPr>
        <w:pStyle w:val="Heading1"/>
      </w:pPr>
      <w:bookmarkStart w:id="0" w:name="project-title"/>
      <w:r>
        <w:t>Project Title</w:t>
      </w:r>
    </w:p>
    <w:p w14:paraId="6592C20E" w14:textId="77777777" w:rsidR="0065587D" w:rsidRDefault="00000000">
      <w:pPr>
        <w:pStyle w:val="FirstParagraph"/>
      </w:pPr>
      <w:r>
        <w:rPr>
          <w:b/>
          <w:bCs/>
        </w:rPr>
        <w:t>EcoLens: Explainable Ecosystem Retrieval Using Geospatial Foundation Models</w:t>
      </w:r>
    </w:p>
    <w:p w14:paraId="4A2B8FFE" w14:textId="77777777" w:rsidR="0065587D" w:rsidRDefault="00000000">
      <w:pPr>
        <w:pStyle w:val="Heading2"/>
      </w:pPr>
      <w:bookmarkStart w:id="1" w:name="project-description"/>
      <w:r>
        <w:t>Project Description</w:t>
      </w:r>
    </w:p>
    <w:p w14:paraId="043FD540" w14:textId="77777777" w:rsidR="0065587D" w:rsidRDefault="00000000">
      <w:pPr>
        <w:pStyle w:val="FirstParagraph"/>
      </w:pPr>
      <w:r>
        <w:t>Remote sensing and geospatial technologies have enabled large-scale monitoring of forests, wetlands, agricultural landscapes, and other ecosystems. Recent advances in geospatial foundation models have demonstrated the ability to learn rich ecosystem representations directly from satellite imagery. These representations can be used to identify ecologically similar regions across different geographic locations.</w:t>
      </w:r>
    </w:p>
    <w:p w14:paraId="1FE4A0CA" w14:textId="77777777" w:rsidR="0065587D" w:rsidRDefault="00000000">
      <w:pPr>
        <w:pStyle w:val="BodyText"/>
      </w:pPr>
      <w:r>
        <w:t>However, existing retrieval systems typically provide only similarity scores without explaining why two ecosystems are considered similar. Such black-box retrieval limits their usefulness for ecological research, conservation planning, and environmental decision-making.</w:t>
      </w:r>
    </w:p>
    <w:p w14:paraId="20F92320" w14:textId="77777777" w:rsidR="0065587D" w:rsidRDefault="00000000">
      <w:pPr>
        <w:pStyle w:val="BodyText"/>
      </w:pPr>
      <w:r>
        <w:t>This project aims to develop an explainable ecosystem retrieval framework that leverages geospatial foundation model embeddings extracted from satellite imagery to identify ecologically similar ecosystems and provide interpretable explanations for the similarity. The system will integrate ecosystem characteristics such as land-cover composition, vegetation health, water presence, and environmental context to generate human-understandable ecosystem similarity reports.</w:t>
      </w:r>
    </w:p>
    <w:p w14:paraId="10C54FE1" w14:textId="77777777" w:rsidR="0065587D" w:rsidRDefault="00000000">
      <w:pPr>
        <w:pStyle w:val="BodyText"/>
      </w:pPr>
      <w:r>
        <w:t>The outcome of the project will be an interactive ecosystem discovery platform that allows users to explore similar ecosystems globally and understand the ecological factors contributing to ecosystem similarity.</w:t>
      </w:r>
    </w:p>
    <w:p w14:paraId="7C9628A0" w14:textId="77777777" w:rsidR="0065587D" w:rsidRDefault="00000000">
      <w:r>
        <w:pict w14:anchorId="0FFABEE3">
          <v:rect id="_x0000_i1025" style="width:0;height:1.5pt" o:hralign="center" o:hrstd="t" o:hr="t"/>
        </w:pict>
      </w:r>
    </w:p>
    <w:p w14:paraId="27A183AE" w14:textId="77777777" w:rsidR="0065587D" w:rsidRDefault="00000000">
      <w:pPr>
        <w:pStyle w:val="Heading1"/>
      </w:pPr>
      <w:bookmarkStart w:id="2" w:name="ecological-question-addressed"/>
      <w:bookmarkEnd w:id="0"/>
      <w:bookmarkEnd w:id="1"/>
      <w:r>
        <w:t>Ecological Question Addressed</w:t>
      </w:r>
    </w:p>
    <w:p w14:paraId="7A455FEE" w14:textId="77777777" w:rsidR="0065587D" w:rsidRDefault="00000000">
      <w:pPr>
        <w:pStyle w:val="FirstParagraph"/>
      </w:pPr>
      <w:r>
        <w:t>Can geospatial foundation model representations be used to identify ecologically similar ecosystems across different geographic regions, and can the factors responsible for ecosystem similarity be explained in an interpretable manner?</w:t>
      </w:r>
    </w:p>
    <w:p w14:paraId="527E36BB" w14:textId="77777777" w:rsidR="0065587D" w:rsidRDefault="00000000">
      <w:r>
        <w:pict w14:anchorId="2179D462">
          <v:rect id="_x0000_i1026" style="width:0;height:1.5pt" o:hralign="center" o:hrstd="t" o:hr="t"/>
        </w:pict>
      </w:r>
    </w:p>
    <w:p w14:paraId="4F0674C8" w14:textId="77777777" w:rsidR="0065587D" w:rsidRDefault="00000000">
      <w:pPr>
        <w:pStyle w:val="Heading1"/>
      </w:pPr>
      <w:bookmarkStart w:id="3" w:name="objective-1"/>
      <w:bookmarkEnd w:id="2"/>
      <w:r>
        <w:lastRenderedPageBreak/>
        <w:t>Objective 1</w:t>
      </w:r>
    </w:p>
    <w:p w14:paraId="45BAF61F" w14:textId="77777777" w:rsidR="0065587D" w:rsidRDefault="00000000">
      <w:pPr>
        <w:pStyle w:val="Heading2"/>
      </w:pPr>
      <w:bookmarkStart w:id="4" w:name="Xc748ae8040c75a10a5207fc26060b764188f548"/>
      <w:r>
        <w:t>Develop a geospatial ecosystem embedding repository using pretrained geospatial foundation models.</w:t>
      </w:r>
    </w:p>
    <w:p w14:paraId="3080D875" w14:textId="77777777" w:rsidR="0065587D" w:rsidRDefault="00000000">
      <w:pPr>
        <w:pStyle w:val="Heading3"/>
      </w:pPr>
      <w:bookmarkStart w:id="5" w:name="activities"/>
      <w:r>
        <w:t>Activities</w:t>
      </w:r>
    </w:p>
    <w:p w14:paraId="59FCC822" w14:textId="77777777" w:rsidR="0065587D" w:rsidRDefault="00000000">
      <w:pPr>
        <w:numPr>
          <w:ilvl w:val="0"/>
          <w:numId w:val="2"/>
        </w:numPr>
      </w:pPr>
      <w:r>
        <w:t>Select representative ecosystem categories including:</w:t>
      </w:r>
    </w:p>
    <w:p w14:paraId="5196B311" w14:textId="77777777" w:rsidR="0065587D" w:rsidRDefault="00000000">
      <w:pPr>
        <w:pStyle w:val="Compact"/>
        <w:numPr>
          <w:ilvl w:val="1"/>
          <w:numId w:val="3"/>
        </w:numPr>
      </w:pPr>
      <w:r>
        <w:t>Forest ecosystems</w:t>
      </w:r>
    </w:p>
    <w:p w14:paraId="1D60708A" w14:textId="77777777" w:rsidR="0065587D" w:rsidRDefault="00000000">
      <w:pPr>
        <w:pStyle w:val="Compact"/>
        <w:numPr>
          <w:ilvl w:val="1"/>
          <w:numId w:val="3"/>
        </w:numPr>
      </w:pPr>
      <w:r>
        <w:t>Wetlands</w:t>
      </w:r>
    </w:p>
    <w:p w14:paraId="17CA1E0D" w14:textId="77777777" w:rsidR="0065587D" w:rsidRDefault="00000000">
      <w:pPr>
        <w:pStyle w:val="Compact"/>
        <w:numPr>
          <w:ilvl w:val="1"/>
          <w:numId w:val="3"/>
        </w:numPr>
      </w:pPr>
      <w:r>
        <w:t>Mangroves</w:t>
      </w:r>
    </w:p>
    <w:p w14:paraId="21F1754F" w14:textId="77777777" w:rsidR="0065587D" w:rsidRDefault="00000000">
      <w:pPr>
        <w:numPr>
          <w:ilvl w:val="0"/>
          <w:numId w:val="2"/>
        </w:numPr>
      </w:pPr>
      <w:r>
        <w:t>Acquire Sentinel-2 satellite imagery from different geographic and climatic regions.</w:t>
      </w:r>
    </w:p>
    <w:p w14:paraId="472E1A4F" w14:textId="77777777" w:rsidR="0065587D" w:rsidRDefault="00000000">
      <w:pPr>
        <w:numPr>
          <w:ilvl w:val="0"/>
          <w:numId w:val="2"/>
        </w:numPr>
      </w:pPr>
      <w:r>
        <w:t>Generate standardized ecosystem image patches suitable for foundation model processing.</w:t>
      </w:r>
    </w:p>
    <w:p w14:paraId="4EB434E5" w14:textId="77777777" w:rsidR="0065587D" w:rsidRDefault="00000000">
      <w:pPr>
        <w:numPr>
          <w:ilvl w:val="0"/>
          <w:numId w:val="2"/>
        </w:numPr>
      </w:pPr>
      <w:r>
        <w:t>Extract latent feature embeddings using pretrained geospatial foundation models.</w:t>
      </w:r>
    </w:p>
    <w:p w14:paraId="725E1A1E" w14:textId="77777777" w:rsidR="0065587D" w:rsidRDefault="00000000">
      <w:pPr>
        <w:numPr>
          <w:ilvl w:val="0"/>
          <w:numId w:val="2"/>
        </w:numPr>
      </w:pPr>
      <w:r>
        <w:t>Organize embeddings together with ecosystem metadata including:</w:t>
      </w:r>
    </w:p>
    <w:p w14:paraId="1F1CE471" w14:textId="77777777" w:rsidR="0065587D" w:rsidRDefault="00000000">
      <w:pPr>
        <w:pStyle w:val="Compact"/>
        <w:numPr>
          <w:ilvl w:val="1"/>
          <w:numId w:val="4"/>
        </w:numPr>
      </w:pPr>
      <w:r>
        <w:t>Geographic location</w:t>
      </w:r>
    </w:p>
    <w:p w14:paraId="32747A20" w14:textId="77777777" w:rsidR="0065587D" w:rsidRDefault="00000000">
      <w:pPr>
        <w:pStyle w:val="Compact"/>
        <w:numPr>
          <w:ilvl w:val="1"/>
          <w:numId w:val="4"/>
        </w:numPr>
      </w:pPr>
      <w:r>
        <w:t>Ecosystem category</w:t>
      </w:r>
    </w:p>
    <w:p w14:paraId="397DE482" w14:textId="77777777" w:rsidR="0065587D" w:rsidRDefault="00000000">
      <w:pPr>
        <w:pStyle w:val="Compact"/>
        <w:numPr>
          <w:ilvl w:val="1"/>
          <w:numId w:val="4"/>
        </w:numPr>
      </w:pPr>
      <w:r>
        <w:t>Protected-area status</w:t>
      </w:r>
    </w:p>
    <w:p w14:paraId="2DB422A0" w14:textId="77777777" w:rsidR="0065587D" w:rsidRDefault="00000000">
      <w:pPr>
        <w:pStyle w:val="Compact"/>
        <w:numPr>
          <w:ilvl w:val="1"/>
          <w:numId w:val="4"/>
        </w:numPr>
      </w:pPr>
      <w:r>
        <w:t>Climatic region</w:t>
      </w:r>
    </w:p>
    <w:p w14:paraId="72A10DF8" w14:textId="77777777" w:rsidR="0065587D" w:rsidRDefault="00000000">
      <w:pPr>
        <w:numPr>
          <w:ilvl w:val="0"/>
          <w:numId w:val="2"/>
        </w:numPr>
      </w:pPr>
      <w:r>
        <w:t>Create a searchable ecosystem embedding database.</w:t>
      </w:r>
    </w:p>
    <w:p w14:paraId="27A1C5A0" w14:textId="77777777" w:rsidR="0065587D" w:rsidRDefault="00000000">
      <w:pPr>
        <w:numPr>
          <w:ilvl w:val="0"/>
          <w:numId w:val="2"/>
        </w:numPr>
      </w:pPr>
      <w:r>
        <w:t>Analyze embedding distributions across ecosystem categories.</w:t>
      </w:r>
    </w:p>
    <w:p w14:paraId="04275F93" w14:textId="77777777" w:rsidR="0065587D" w:rsidRDefault="00000000">
      <w:pPr>
        <w:pStyle w:val="Heading3"/>
      </w:pPr>
      <w:bookmarkStart w:id="6" w:name="expected-outputs"/>
      <w:bookmarkEnd w:id="5"/>
      <w:r>
        <w:t>Expected Outputs</w:t>
      </w:r>
    </w:p>
    <w:p w14:paraId="758A32B6" w14:textId="77777777" w:rsidR="0065587D" w:rsidRDefault="00000000">
      <w:pPr>
        <w:pStyle w:val="Compact"/>
        <w:numPr>
          <w:ilvl w:val="0"/>
          <w:numId w:val="5"/>
        </w:numPr>
      </w:pPr>
      <w:r>
        <w:t>Ecosystem image repository</w:t>
      </w:r>
    </w:p>
    <w:p w14:paraId="51C865AE" w14:textId="77777777" w:rsidR="0065587D" w:rsidRDefault="00000000">
      <w:pPr>
        <w:pStyle w:val="Compact"/>
        <w:numPr>
          <w:ilvl w:val="0"/>
          <w:numId w:val="5"/>
        </w:numPr>
      </w:pPr>
      <w:r>
        <w:t>Ecosystem embedding database</w:t>
      </w:r>
    </w:p>
    <w:p w14:paraId="0FF19DE7" w14:textId="77777777" w:rsidR="0065587D" w:rsidRDefault="00000000">
      <w:pPr>
        <w:pStyle w:val="Compact"/>
        <w:numPr>
          <w:ilvl w:val="0"/>
          <w:numId w:val="5"/>
        </w:numPr>
      </w:pPr>
      <w:r>
        <w:t>Ecosystem metadata catalog</w:t>
      </w:r>
    </w:p>
    <w:p w14:paraId="43436AA7" w14:textId="77777777" w:rsidR="0065587D" w:rsidRDefault="00000000">
      <w:pPr>
        <w:pStyle w:val="Compact"/>
        <w:numPr>
          <w:ilvl w:val="0"/>
          <w:numId w:val="5"/>
        </w:numPr>
      </w:pPr>
      <w:r>
        <w:t>Embedding visualization and analysis</w:t>
      </w:r>
    </w:p>
    <w:p w14:paraId="0C5F6A4E" w14:textId="77777777" w:rsidR="0065587D" w:rsidRDefault="00000000">
      <w:r>
        <w:pict w14:anchorId="59D5817D">
          <v:rect id="_x0000_i1027" style="width:0;height:1.5pt" o:hralign="center" o:hrstd="t" o:hr="t"/>
        </w:pict>
      </w:r>
    </w:p>
    <w:p w14:paraId="437DD973" w14:textId="77777777" w:rsidR="0065587D" w:rsidRDefault="00000000">
      <w:pPr>
        <w:pStyle w:val="Heading1"/>
      </w:pPr>
      <w:bookmarkStart w:id="7" w:name="objective-2"/>
      <w:bookmarkEnd w:id="3"/>
      <w:bookmarkEnd w:id="4"/>
      <w:bookmarkEnd w:id="6"/>
      <w:r>
        <w:t>Objective 2</w:t>
      </w:r>
    </w:p>
    <w:p w14:paraId="4E0BE393" w14:textId="77777777" w:rsidR="0065587D" w:rsidRDefault="00000000">
      <w:pPr>
        <w:pStyle w:val="Heading2"/>
      </w:pPr>
      <w:bookmarkStart w:id="8" w:name="X05706d057b4cb3180be6eb87b3010a9dbd1aab1"/>
      <w:r>
        <w:t>Design and implement an ecosystem similarity retrieval framework.</w:t>
      </w:r>
    </w:p>
    <w:p w14:paraId="39264D3A" w14:textId="77777777" w:rsidR="0065587D" w:rsidRDefault="00000000">
      <w:pPr>
        <w:pStyle w:val="Heading3"/>
      </w:pPr>
      <w:bookmarkStart w:id="9" w:name="activities-1"/>
      <w:r>
        <w:t>Activities</w:t>
      </w:r>
    </w:p>
    <w:p w14:paraId="0D6D8736" w14:textId="77777777" w:rsidR="0065587D" w:rsidRDefault="00000000">
      <w:pPr>
        <w:numPr>
          <w:ilvl w:val="0"/>
          <w:numId w:val="6"/>
        </w:numPr>
      </w:pPr>
      <w:r>
        <w:t>Develop similarity-search methods using ecosystem embeddings.</w:t>
      </w:r>
    </w:p>
    <w:p w14:paraId="3DE8CDA0" w14:textId="77777777" w:rsidR="0065587D" w:rsidRDefault="00000000">
      <w:pPr>
        <w:numPr>
          <w:ilvl w:val="0"/>
          <w:numId w:val="6"/>
        </w:numPr>
      </w:pPr>
      <w:r>
        <w:t>Evaluate multiple similarity measures including:</w:t>
      </w:r>
    </w:p>
    <w:p w14:paraId="27255702" w14:textId="77777777" w:rsidR="0065587D" w:rsidRDefault="00000000">
      <w:pPr>
        <w:pStyle w:val="Compact"/>
        <w:numPr>
          <w:ilvl w:val="1"/>
          <w:numId w:val="7"/>
        </w:numPr>
      </w:pPr>
      <w:r>
        <w:lastRenderedPageBreak/>
        <w:t>Cosine similarity</w:t>
      </w:r>
    </w:p>
    <w:p w14:paraId="5E87A012" w14:textId="77777777" w:rsidR="0065587D" w:rsidRDefault="00000000">
      <w:pPr>
        <w:pStyle w:val="Compact"/>
        <w:numPr>
          <w:ilvl w:val="1"/>
          <w:numId w:val="7"/>
        </w:numPr>
      </w:pPr>
      <w:r>
        <w:t>Euclidean distance</w:t>
      </w:r>
    </w:p>
    <w:p w14:paraId="1414C329" w14:textId="77777777" w:rsidR="0065587D" w:rsidRDefault="00000000">
      <w:pPr>
        <w:pStyle w:val="Compact"/>
        <w:numPr>
          <w:ilvl w:val="1"/>
          <w:numId w:val="7"/>
        </w:numPr>
      </w:pPr>
      <w:r>
        <w:t>Nearest-neighbor retrieval</w:t>
      </w:r>
    </w:p>
    <w:p w14:paraId="7B8FAF97" w14:textId="77777777" w:rsidR="0065587D" w:rsidRDefault="00000000">
      <w:pPr>
        <w:numPr>
          <w:ilvl w:val="0"/>
          <w:numId w:val="6"/>
        </w:numPr>
      </w:pPr>
      <w:r>
        <w:t>Build a retrieval engine capable of identifying ecologically similar ecosystems.</w:t>
      </w:r>
    </w:p>
    <w:p w14:paraId="525040CB" w14:textId="77777777" w:rsidR="0065587D" w:rsidRDefault="00000000">
      <w:pPr>
        <w:numPr>
          <w:ilvl w:val="0"/>
          <w:numId w:val="6"/>
        </w:numPr>
      </w:pPr>
      <w:r>
        <w:t>Evaluate retrieval performance across different ecosystem types.</w:t>
      </w:r>
    </w:p>
    <w:p w14:paraId="6BD29F35" w14:textId="77777777" w:rsidR="0065587D" w:rsidRDefault="00000000">
      <w:pPr>
        <w:numPr>
          <w:ilvl w:val="0"/>
          <w:numId w:val="6"/>
        </w:numPr>
      </w:pPr>
      <w:r>
        <w:t>Analyze retrieval consistency for:</w:t>
      </w:r>
    </w:p>
    <w:p w14:paraId="0A32B0F0" w14:textId="77777777" w:rsidR="0065587D" w:rsidRDefault="00000000">
      <w:pPr>
        <w:pStyle w:val="Compact"/>
        <w:numPr>
          <w:ilvl w:val="1"/>
          <w:numId w:val="8"/>
        </w:numPr>
      </w:pPr>
      <w:r>
        <w:t>Forest ecosystems</w:t>
      </w:r>
    </w:p>
    <w:p w14:paraId="55BAA441" w14:textId="77777777" w:rsidR="0065587D" w:rsidRDefault="00000000">
      <w:pPr>
        <w:pStyle w:val="Compact"/>
        <w:numPr>
          <w:ilvl w:val="1"/>
          <w:numId w:val="8"/>
        </w:numPr>
      </w:pPr>
      <w:r>
        <w:t>Wetlands</w:t>
      </w:r>
    </w:p>
    <w:p w14:paraId="743C2CE0" w14:textId="77777777" w:rsidR="0065587D" w:rsidRDefault="00000000">
      <w:pPr>
        <w:pStyle w:val="Compact"/>
        <w:numPr>
          <w:ilvl w:val="1"/>
          <w:numId w:val="8"/>
        </w:numPr>
      </w:pPr>
      <w:r>
        <w:t>Mangroves</w:t>
      </w:r>
    </w:p>
    <w:p w14:paraId="63ED2AF3" w14:textId="77777777" w:rsidR="0065587D" w:rsidRDefault="00000000">
      <w:pPr>
        <w:numPr>
          <w:ilvl w:val="0"/>
          <w:numId w:val="6"/>
        </w:numPr>
      </w:pPr>
      <w:r>
        <w:t>Compare retrieval quality across multiple foundation models.</w:t>
      </w:r>
    </w:p>
    <w:p w14:paraId="1C958897" w14:textId="77777777" w:rsidR="0065587D" w:rsidRDefault="00000000">
      <w:pPr>
        <w:pStyle w:val="Heading3"/>
      </w:pPr>
      <w:bookmarkStart w:id="10" w:name="expected-outputs-1"/>
      <w:bookmarkEnd w:id="9"/>
      <w:r>
        <w:t>Expected Outputs</w:t>
      </w:r>
    </w:p>
    <w:p w14:paraId="2FA5DA4E" w14:textId="77777777" w:rsidR="0065587D" w:rsidRDefault="00000000">
      <w:pPr>
        <w:pStyle w:val="Compact"/>
        <w:numPr>
          <w:ilvl w:val="0"/>
          <w:numId w:val="9"/>
        </w:numPr>
      </w:pPr>
      <w:r>
        <w:t>Ecosystem similarity retrieval engine</w:t>
      </w:r>
    </w:p>
    <w:p w14:paraId="08B4A6D3" w14:textId="77777777" w:rsidR="0065587D" w:rsidRDefault="00000000">
      <w:pPr>
        <w:pStyle w:val="Compact"/>
        <w:numPr>
          <w:ilvl w:val="0"/>
          <w:numId w:val="9"/>
        </w:numPr>
      </w:pPr>
      <w:r>
        <w:t>Similarity-ranking framework</w:t>
      </w:r>
    </w:p>
    <w:p w14:paraId="1570A0E1" w14:textId="77777777" w:rsidR="0065587D" w:rsidRDefault="00000000">
      <w:pPr>
        <w:pStyle w:val="Compact"/>
        <w:numPr>
          <w:ilvl w:val="0"/>
          <w:numId w:val="9"/>
        </w:numPr>
      </w:pPr>
      <w:r>
        <w:t>Ecosystem analog database</w:t>
      </w:r>
    </w:p>
    <w:p w14:paraId="1CD8A25F" w14:textId="77777777" w:rsidR="0065587D" w:rsidRDefault="00000000">
      <w:pPr>
        <w:pStyle w:val="Compact"/>
        <w:numPr>
          <w:ilvl w:val="0"/>
          <w:numId w:val="9"/>
        </w:numPr>
      </w:pPr>
      <w:r>
        <w:t>Retrieval performance evaluation</w:t>
      </w:r>
    </w:p>
    <w:p w14:paraId="3DD9C6B1" w14:textId="77777777" w:rsidR="0065587D" w:rsidRDefault="00000000">
      <w:r>
        <w:pict w14:anchorId="6ED57E59">
          <v:rect id="_x0000_i1028" style="width:0;height:1.5pt" o:hralign="center" o:hrstd="t" o:hr="t"/>
        </w:pict>
      </w:r>
    </w:p>
    <w:p w14:paraId="66A84645" w14:textId="77777777" w:rsidR="0065587D" w:rsidRDefault="00000000">
      <w:pPr>
        <w:pStyle w:val="Heading1"/>
      </w:pPr>
      <w:bookmarkStart w:id="11" w:name="objective-3"/>
      <w:bookmarkEnd w:id="7"/>
      <w:bookmarkEnd w:id="8"/>
      <w:bookmarkEnd w:id="10"/>
      <w:r>
        <w:t>Objective 3</w:t>
      </w:r>
    </w:p>
    <w:p w14:paraId="609CBA54" w14:textId="77777777" w:rsidR="0065587D" w:rsidRDefault="00000000">
      <w:pPr>
        <w:pStyle w:val="Heading2"/>
      </w:pPr>
      <w:bookmarkStart w:id="12" w:name="X93d84ef15be73a822b74bb1cc2411ced9827cb5"/>
      <w:r>
        <w:t>Develop an explainability framework for ecosystem similarity interpretation.</w:t>
      </w:r>
    </w:p>
    <w:p w14:paraId="77A50C9E" w14:textId="77777777" w:rsidR="0065587D" w:rsidRDefault="00000000">
      <w:pPr>
        <w:pStyle w:val="Heading3"/>
      </w:pPr>
      <w:bookmarkStart w:id="13" w:name="activities-2"/>
      <w:r>
        <w:t>Activities</w:t>
      </w:r>
    </w:p>
    <w:p w14:paraId="11E1FD04" w14:textId="77777777" w:rsidR="0065587D" w:rsidRDefault="00000000">
      <w:pPr>
        <w:numPr>
          <w:ilvl w:val="0"/>
          <w:numId w:val="10"/>
        </w:numPr>
      </w:pPr>
      <w:r>
        <w:t>Extract ecosystem characteristics from auxiliary datasets.</w:t>
      </w:r>
    </w:p>
    <w:p w14:paraId="25B4406C" w14:textId="77777777" w:rsidR="0065587D" w:rsidRDefault="00000000">
      <w:pPr>
        <w:numPr>
          <w:ilvl w:val="0"/>
          <w:numId w:val="10"/>
        </w:numPr>
      </w:pPr>
      <w:r>
        <w:t>Compute ecosystem descriptors including:</w:t>
      </w:r>
    </w:p>
    <w:p w14:paraId="0F182B08" w14:textId="77777777" w:rsidR="0065587D" w:rsidRDefault="00000000">
      <w:pPr>
        <w:pStyle w:val="Compact"/>
        <w:numPr>
          <w:ilvl w:val="1"/>
          <w:numId w:val="11"/>
        </w:numPr>
      </w:pPr>
      <w:r>
        <w:t>Forest cover percentage</w:t>
      </w:r>
    </w:p>
    <w:p w14:paraId="2D37836F" w14:textId="77777777" w:rsidR="0065587D" w:rsidRDefault="00000000">
      <w:pPr>
        <w:pStyle w:val="Compact"/>
        <w:numPr>
          <w:ilvl w:val="1"/>
          <w:numId w:val="11"/>
        </w:numPr>
      </w:pPr>
      <w:r>
        <w:t>Water coverage percentage</w:t>
      </w:r>
    </w:p>
    <w:p w14:paraId="45BA15A3" w14:textId="77777777" w:rsidR="0065587D" w:rsidRDefault="00000000">
      <w:pPr>
        <w:pStyle w:val="Compact"/>
        <w:numPr>
          <w:ilvl w:val="1"/>
          <w:numId w:val="11"/>
        </w:numPr>
      </w:pPr>
      <w:r>
        <w:t>Urban coverage percentage</w:t>
      </w:r>
    </w:p>
    <w:p w14:paraId="0EDCDFAA" w14:textId="77777777" w:rsidR="0065587D" w:rsidRDefault="00000000">
      <w:pPr>
        <w:pStyle w:val="Compact"/>
        <w:numPr>
          <w:ilvl w:val="1"/>
          <w:numId w:val="11"/>
        </w:numPr>
      </w:pPr>
      <w:r>
        <w:t>Vegetation health indicators</w:t>
      </w:r>
    </w:p>
    <w:p w14:paraId="4A7D413E" w14:textId="77777777" w:rsidR="0065587D" w:rsidRDefault="00000000">
      <w:pPr>
        <w:pStyle w:val="Compact"/>
        <w:numPr>
          <w:ilvl w:val="1"/>
          <w:numId w:val="11"/>
        </w:numPr>
      </w:pPr>
      <w:r>
        <w:t>Protected-area information</w:t>
      </w:r>
    </w:p>
    <w:p w14:paraId="423CC21D" w14:textId="77777777" w:rsidR="0065587D" w:rsidRDefault="00000000">
      <w:pPr>
        <w:numPr>
          <w:ilvl w:val="0"/>
          <w:numId w:val="10"/>
        </w:numPr>
      </w:pPr>
      <w:r>
        <w:t>Compare retrieved ecosystem pairs based on ecological indicators.</w:t>
      </w:r>
    </w:p>
    <w:p w14:paraId="2FEF9D2A" w14:textId="77777777" w:rsidR="0065587D" w:rsidRDefault="00000000">
      <w:pPr>
        <w:numPr>
          <w:ilvl w:val="0"/>
          <w:numId w:val="10"/>
        </w:numPr>
      </w:pPr>
      <w:r>
        <w:t>Identify the dominant factors contributing to ecosystem similarity.</w:t>
      </w:r>
    </w:p>
    <w:p w14:paraId="166D2ACE" w14:textId="77777777" w:rsidR="0065587D" w:rsidRDefault="00000000">
      <w:pPr>
        <w:numPr>
          <w:ilvl w:val="0"/>
          <w:numId w:val="10"/>
        </w:numPr>
      </w:pPr>
      <w:r>
        <w:t>Generate interpretable similarity explanations.</w:t>
      </w:r>
    </w:p>
    <w:p w14:paraId="750FCC71" w14:textId="77777777" w:rsidR="0065587D" w:rsidRDefault="00000000">
      <w:pPr>
        <w:numPr>
          <w:ilvl w:val="0"/>
          <w:numId w:val="10"/>
        </w:numPr>
      </w:pPr>
      <w:r>
        <w:t>Develop ecosystem comparison reports.</w:t>
      </w:r>
    </w:p>
    <w:p w14:paraId="7A23004F" w14:textId="77777777" w:rsidR="0065587D" w:rsidRDefault="00000000">
      <w:pPr>
        <w:pStyle w:val="Heading3"/>
      </w:pPr>
      <w:bookmarkStart w:id="14" w:name="example-explanation"/>
      <w:bookmarkEnd w:id="13"/>
      <w:r>
        <w:lastRenderedPageBreak/>
        <w:t>Example Explanation</w:t>
      </w:r>
    </w:p>
    <w:p w14:paraId="2BCFE13E" w14:textId="77777777" w:rsidR="0065587D" w:rsidRDefault="00000000">
      <w:pPr>
        <w:pStyle w:val="FirstParagraph"/>
      </w:pPr>
      <w:r>
        <w:t>“These two ecosystems are considered similar because both exhibit high forest cover, comparable vegetation health, low urban influence, and similar water distribution patterns.”</w:t>
      </w:r>
    </w:p>
    <w:p w14:paraId="6100DBD1" w14:textId="77777777" w:rsidR="0065587D" w:rsidRDefault="00000000">
      <w:pPr>
        <w:pStyle w:val="Heading3"/>
      </w:pPr>
      <w:bookmarkStart w:id="15" w:name="expected-outputs-2"/>
      <w:bookmarkEnd w:id="14"/>
      <w:r>
        <w:t>Expected Outputs</w:t>
      </w:r>
    </w:p>
    <w:p w14:paraId="78FDC806" w14:textId="77777777" w:rsidR="0065587D" w:rsidRDefault="00000000">
      <w:pPr>
        <w:pStyle w:val="Compact"/>
        <w:numPr>
          <w:ilvl w:val="0"/>
          <w:numId w:val="12"/>
        </w:numPr>
      </w:pPr>
      <w:r>
        <w:t>Ecosystem explainability engine</w:t>
      </w:r>
    </w:p>
    <w:p w14:paraId="3AEF8BFC" w14:textId="77777777" w:rsidR="0065587D" w:rsidRDefault="00000000">
      <w:pPr>
        <w:pStyle w:val="Compact"/>
        <w:numPr>
          <w:ilvl w:val="0"/>
          <w:numId w:val="12"/>
        </w:numPr>
      </w:pPr>
      <w:r>
        <w:t>Similarity interpretation framework</w:t>
      </w:r>
    </w:p>
    <w:p w14:paraId="12DA1B7D" w14:textId="77777777" w:rsidR="0065587D" w:rsidRDefault="00000000">
      <w:pPr>
        <w:pStyle w:val="Compact"/>
        <w:numPr>
          <w:ilvl w:val="0"/>
          <w:numId w:val="12"/>
        </w:numPr>
      </w:pPr>
      <w:r>
        <w:t>Ecosystem comparison reports</w:t>
      </w:r>
    </w:p>
    <w:p w14:paraId="545D5530" w14:textId="77777777" w:rsidR="0065587D" w:rsidRDefault="00000000">
      <w:pPr>
        <w:pStyle w:val="Compact"/>
        <w:numPr>
          <w:ilvl w:val="0"/>
          <w:numId w:val="12"/>
        </w:numPr>
      </w:pPr>
      <w:r>
        <w:t>Explainable retrieval analysis</w:t>
      </w:r>
    </w:p>
    <w:p w14:paraId="1B99F6EB" w14:textId="77777777" w:rsidR="0065587D" w:rsidRDefault="00000000">
      <w:r>
        <w:pict w14:anchorId="0F5D0E14">
          <v:rect id="_x0000_i1029" style="width:0;height:1.5pt" o:hralign="center" o:hrstd="t" o:hr="t"/>
        </w:pict>
      </w:r>
    </w:p>
    <w:p w14:paraId="7CA25F19" w14:textId="77777777" w:rsidR="0065587D" w:rsidRDefault="00000000">
      <w:pPr>
        <w:pStyle w:val="Heading1"/>
      </w:pPr>
      <w:bookmarkStart w:id="16" w:name="objective-4"/>
      <w:bookmarkEnd w:id="11"/>
      <w:bookmarkEnd w:id="12"/>
      <w:bookmarkEnd w:id="15"/>
      <w:r>
        <w:t>Objective 4</w:t>
      </w:r>
    </w:p>
    <w:p w14:paraId="7C273817" w14:textId="77777777" w:rsidR="0065587D" w:rsidRDefault="00000000">
      <w:pPr>
        <w:pStyle w:val="Heading2"/>
      </w:pPr>
      <w:bookmarkStart w:id="17" w:name="Xd054157b30827491c1ce873ab35bd6bd01e82bf"/>
      <w:r>
        <w:t>Develop an interactive ecosystem exploration platform.</w:t>
      </w:r>
    </w:p>
    <w:p w14:paraId="079FCDDC" w14:textId="77777777" w:rsidR="0065587D" w:rsidRDefault="00000000">
      <w:pPr>
        <w:pStyle w:val="Heading3"/>
      </w:pPr>
      <w:bookmarkStart w:id="18" w:name="activities-3"/>
      <w:r>
        <w:t>Activities</w:t>
      </w:r>
    </w:p>
    <w:p w14:paraId="18A91C02" w14:textId="77777777" w:rsidR="0065587D" w:rsidRDefault="00000000">
      <w:pPr>
        <w:numPr>
          <w:ilvl w:val="0"/>
          <w:numId w:val="13"/>
        </w:numPr>
      </w:pPr>
      <w:r>
        <w:t>Design a user-friendly ecosystem exploration interface.</w:t>
      </w:r>
    </w:p>
    <w:p w14:paraId="2AA43D36" w14:textId="77777777" w:rsidR="0065587D" w:rsidRDefault="00000000">
      <w:pPr>
        <w:numPr>
          <w:ilvl w:val="0"/>
          <w:numId w:val="13"/>
        </w:numPr>
      </w:pPr>
      <w:r>
        <w:t>Enable users to:</w:t>
      </w:r>
    </w:p>
    <w:p w14:paraId="79CD1B34" w14:textId="77777777" w:rsidR="0065587D" w:rsidRDefault="00000000">
      <w:pPr>
        <w:pStyle w:val="Compact"/>
        <w:numPr>
          <w:ilvl w:val="1"/>
          <w:numId w:val="14"/>
        </w:numPr>
      </w:pPr>
      <w:r>
        <w:t>Select geographic locations</w:t>
      </w:r>
    </w:p>
    <w:p w14:paraId="4C998AE2" w14:textId="77777777" w:rsidR="0065587D" w:rsidRDefault="00000000">
      <w:pPr>
        <w:pStyle w:val="Compact"/>
        <w:numPr>
          <w:ilvl w:val="1"/>
          <w:numId w:val="14"/>
        </w:numPr>
      </w:pPr>
      <w:r>
        <w:t>Upload ecosystem image patches</w:t>
      </w:r>
    </w:p>
    <w:p w14:paraId="3971D6A5" w14:textId="77777777" w:rsidR="0065587D" w:rsidRDefault="00000000">
      <w:pPr>
        <w:pStyle w:val="Compact"/>
        <w:numPr>
          <w:ilvl w:val="1"/>
          <w:numId w:val="14"/>
        </w:numPr>
      </w:pPr>
      <w:r>
        <w:t>Search similar ecosystems</w:t>
      </w:r>
    </w:p>
    <w:p w14:paraId="5F4449E9" w14:textId="77777777" w:rsidR="0065587D" w:rsidRDefault="00000000">
      <w:pPr>
        <w:numPr>
          <w:ilvl w:val="0"/>
          <w:numId w:val="13"/>
        </w:numPr>
      </w:pPr>
      <w:r>
        <w:t>Integrate the ecosystem retrieval engine.</w:t>
      </w:r>
    </w:p>
    <w:p w14:paraId="59D464E8" w14:textId="77777777" w:rsidR="0065587D" w:rsidRDefault="00000000">
      <w:pPr>
        <w:numPr>
          <w:ilvl w:val="0"/>
          <w:numId w:val="13"/>
        </w:numPr>
      </w:pPr>
      <w:r>
        <w:t>Display retrieved ecosystems on interactive maps.</w:t>
      </w:r>
    </w:p>
    <w:p w14:paraId="442FFC63" w14:textId="77777777" w:rsidR="0065587D" w:rsidRDefault="00000000">
      <w:pPr>
        <w:numPr>
          <w:ilvl w:val="0"/>
          <w:numId w:val="13"/>
        </w:numPr>
      </w:pPr>
      <w:r>
        <w:t>Visualize similarity scores and ecosystem characteristics.</w:t>
      </w:r>
    </w:p>
    <w:p w14:paraId="7FF22F36" w14:textId="77777777" w:rsidR="0065587D" w:rsidRDefault="00000000">
      <w:pPr>
        <w:numPr>
          <w:ilvl w:val="0"/>
          <w:numId w:val="13"/>
        </w:numPr>
      </w:pPr>
      <w:r>
        <w:t>Present explainable ecosystem similarity reports.</w:t>
      </w:r>
    </w:p>
    <w:p w14:paraId="090A353D" w14:textId="77777777" w:rsidR="0065587D" w:rsidRDefault="00000000">
      <w:pPr>
        <w:numPr>
          <w:ilvl w:val="0"/>
          <w:numId w:val="13"/>
        </w:numPr>
      </w:pPr>
      <w:r>
        <w:t>Generate downloadable ecosystem comparison summaries.</w:t>
      </w:r>
    </w:p>
    <w:p w14:paraId="67A91A22" w14:textId="77777777" w:rsidR="0065587D" w:rsidRDefault="00000000">
      <w:pPr>
        <w:numPr>
          <w:ilvl w:val="0"/>
          <w:numId w:val="13"/>
        </w:numPr>
      </w:pPr>
      <w:r>
        <w:t>Package the system as a desktop application, local dashboard, or reusable toolkit.</w:t>
      </w:r>
    </w:p>
    <w:p w14:paraId="5D5C744C" w14:textId="77777777" w:rsidR="0065587D" w:rsidRDefault="00000000">
      <w:pPr>
        <w:pStyle w:val="Heading3"/>
      </w:pPr>
      <w:bookmarkStart w:id="19" w:name="expected-outputs-3"/>
      <w:bookmarkEnd w:id="18"/>
      <w:r>
        <w:t>Expected Outputs</w:t>
      </w:r>
    </w:p>
    <w:p w14:paraId="3EE681AB" w14:textId="77777777" w:rsidR="0065587D" w:rsidRDefault="00000000">
      <w:pPr>
        <w:pStyle w:val="Heading3"/>
      </w:pPr>
      <w:bookmarkStart w:id="20" w:name="ecolens-explorer"/>
      <w:bookmarkEnd w:id="19"/>
      <w:r>
        <w:t>EcoLens Explorer</w:t>
      </w:r>
    </w:p>
    <w:p w14:paraId="2C0952D7" w14:textId="77777777" w:rsidR="0065587D" w:rsidRDefault="00000000">
      <w:pPr>
        <w:pStyle w:val="Compact"/>
        <w:numPr>
          <w:ilvl w:val="0"/>
          <w:numId w:val="15"/>
        </w:numPr>
      </w:pPr>
      <w:r>
        <w:t>Ecosystem retrieval platform</w:t>
      </w:r>
    </w:p>
    <w:p w14:paraId="7CBBD426" w14:textId="77777777" w:rsidR="0065587D" w:rsidRDefault="00000000">
      <w:pPr>
        <w:pStyle w:val="Compact"/>
        <w:numPr>
          <w:ilvl w:val="0"/>
          <w:numId w:val="15"/>
        </w:numPr>
      </w:pPr>
      <w:r>
        <w:t>Ecosystem comparison dashboard</w:t>
      </w:r>
    </w:p>
    <w:p w14:paraId="4CC6B209" w14:textId="77777777" w:rsidR="0065587D" w:rsidRDefault="00000000">
      <w:pPr>
        <w:pStyle w:val="Compact"/>
        <w:numPr>
          <w:ilvl w:val="0"/>
          <w:numId w:val="15"/>
        </w:numPr>
      </w:pPr>
      <w:r>
        <w:t>Interactive ecosystem maps</w:t>
      </w:r>
    </w:p>
    <w:p w14:paraId="7DA8E366" w14:textId="77777777" w:rsidR="0065587D" w:rsidRDefault="00000000">
      <w:pPr>
        <w:pStyle w:val="Compact"/>
        <w:numPr>
          <w:ilvl w:val="0"/>
          <w:numId w:val="15"/>
        </w:numPr>
      </w:pPr>
      <w:r>
        <w:t>Explainable ecosystem similarity reports</w:t>
      </w:r>
    </w:p>
    <w:p w14:paraId="5328C1FB" w14:textId="77777777" w:rsidR="0065587D" w:rsidRDefault="00000000">
      <w:pPr>
        <w:pStyle w:val="Compact"/>
        <w:numPr>
          <w:ilvl w:val="0"/>
          <w:numId w:val="15"/>
        </w:numPr>
      </w:pPr>
      <w:r>
        <w:lastRenderedPageBreak/>
        <w:t>Downloadable ecosystem analysis summaries</w:t>
      </w:r>
    </w:p>
    <w:p w14:paraId="5DA692D3" w14:textId="77777777" w:rsidR="0065587D" w:rsidRDefault="00000000">
      <w:r>
        <w:pict w14:anchorId="7FF1BE8C">
          <v:rect id="_x0000_i1030" style="width:0;height:1.5pt" o:hralign="center" o:hrstd="t" o:hr="t"/>
        </w:pict>
      </w:r>
    </w:p>
    <w:p w14:paraId="5A5B7DEB" w14:textId="77777777" w:rsidR="0065587D" w:rsidRDefault="00000000">
      <w:pPr>
        <w:pStyle w:val="Heading1"/>
      </w:pPr>
      <w:bookmarkStart w:id="21" w:name="methodology"/>
      <w:bookmarkEnd w:id="16"/>
      <w:bookmarkEnd w:id="17"/>
      <w:bookmarkEnd w:id="20"/>
      <w:r>
        <w:t>Methodology</w:t>
      </w:r>
    </w:p>
    <w:p w14:paraId="02FA9557" w14:textId="77777777" w:rsidR="0065587D" w:rsidRDefault="00000000">
      <w:pPr>
        <w:pStyle w:val="Heading2"/>
      </w:pPr>
      <w:bookmarkStart w:id="22" w:name="computer-vision-component"/>
      <w:r>
        <w:t>Computer Vision Component</w:t>
      </w:r>
    </w:p>
    <w:p w14:paraId="623FCC79" w14:textId="77777777" w:rsidR="0065587D" w:rsidRDefault="00000000">
      <w:pPr>
        <w:pStyle w:val="Heading3"/>
      </w:pPr>
      <w:bookmarkStart w:id="23" w:name="geospatial-foundation-models"/>
      <w:r>
        <w:t>Geospatial Foundation Models</w:t>
      </w:r>
    </w:p>
    <w:p w14:paraId="44941BB2" w14:textId="77777777" w:rsidR="0065587D" w:rsidRDefault="00000000">
      <w:pPr>
        <w:pStyle w:val="FirstParagraph"/>
      </w:pPr>
      <w:r>
        <w:t>Possible choices include:</w:t>
      </w:r>
    </w:p>
    <w:p w14:paraId="00F74F10" w14:textId="77777777" w:rsidR="0065587D" w:rsidRDefault="00000000">
      <w:pPr>
        <w:pStyle w:val="Compact"/>
        <w:numPr>
          <w:ilvl w:val="0"/>
          <w:numId w:val="16"/>
        </w:numPr>
      </w:pPr>
      <w:r>
        <w:t>Prithvi-100M</w:t>
      </w:r>
    </w:p>
    <w:p w14:paraId="2AA0D2A9" w14:textId="77777777" w:rsidR="0065587D" w:rsidRDefault="00000000">
      <w:pPr>
        <w:pStyle w:val="Compact"/>
        <w:numPr>
          <w:ilvl w:val="0"/>
          <w:numId w:val="16"/>
        </w:numPr>
      </w:pPr>
      <w:r>
        <w:t>Clay Foundation Model</w:t>
      </w:r>
    </w:p>
    <w:p w14:paraId="76BE598F" w14:textId="77777777" w:rsidR="0065587D" w:rsidRDefault="00000000">
      <w:pPr>
        <w:pStyle w:val="Compact"/>
        <w:numPr>
          <w:ilvl w:val="0"/>
          <w:numId w:val="16"/>
        </w:numPr>
      </w:pPr>
      <w:r>
        <w:t>SatMAE</w:t>
      </w:r>
    </w:p>
    <w:p w14:paraId="7F7EC92E" w14:textId="77777777" w:rsidR="0065587D" w:rsidRDefault="00000000">
      <w:pPr>
        <w:pStyle w:val="Compact"/>
        <w:numPr>
          <w:ilvl w:val="0"/>
          <w:numId w:val="16"/>
        </w:numPr>
      </w:pPr>
      <w:r>
        <w:t>Satlas Pretrained Models</w:t>
      </w:r>
    </w:p>
    <w:p w14:paraId="3DF8E678" w14:textId="77777777" w:rsidR="0065587D" w:rsidRDefault="00000000">
      <w:pPr>
        <w:pStyle w:val="FirstParagraph"/>
      </w:pPr>
      <w:r>
        <w:t>These models will be used as feature extractors to generate ecosystem embeddings from Sentinel-2 imagery.</w:t>
      </w:r>
    </w:p>
    <w:p w14:paraId="10AE4DB5" w14:textId="77777777" w:rsidR="0065587D" w:rsidRDefault="00000000">
      <w:pPr>
        <w:pStyle w:val="Heading3"/>
      </w:pPr>
      <w:bookmarkStart w:id="24" w:name="similarity-retrieval"/>
      <w:bookmarkEnd w:id="23"/>
      <w:r>
        <w:t>Similarity Retrieval</w:t>
      </w:r>
    </w:p>
    <w:p w14:paraId="09E7D081" w14:textId="77777777" w:rsidR="0065587D" w:rsidRDefault="00000000">
      <w:pPr>
        <w:pStyle w:val="Compact"/>
        <w:numPr>
          <w:ilvl w:val="0"/>
          <w:numId w:val="17"/>
        </w:numPr>
      </w:pPr>
      <w:r>
        <w:t>Cosine Similarity</w:t>
      </w:r>
    </w:p>
    <w:p w14:paraId="1D369DBC" w14:textId="77777777" w:rsidR="0065587D" w:rsidRDefault="00000000">
      <w:pPr>
        <w:pStyle w:val="Compact"/>
        <w:numPr>
          <w:ilvl w:val="0"/>
          <w:numId w:val="17"/>
        </w:numPr>
      </w:pPr>
      <w:r>
        <w:t>Euclidean Distance</w:t>
      </w:r>
    </w:p>
    <w:p w14:paraId="534E09F7" w14:textId="77777777" w:rsidR="0065587D" w:rsidRDefault="00000000">
      <w:pPr>
        <w:pStyle w:val="Compact"/>
        <w:numPr>
          <w:ilvl w:val="0"/>
          <w:numId w:val="17"/>
        </w:numPr>
      </w:pPr>
      <w:r>
        <w:t>k-Nearest Neighbor Retrieval</w:t>
      </w:r>
    </w:p>
    <w:p w14:paraId="73E12C4F" w14:textId="77777777" w:rsidR="0065587D" w:rsidRDefault="00000000">
      <w:pPr>
        <w:pStyle w:val="Heading3"/>
      </w:pPr>
      <w:bookmarkStart w:id="25" w:name="explainability"/>
      <w:bookmarkEnd w:id="24"/>
      <w:r>
        <w:t>Explainability</w:t>
      </w:r>
    </w:p>
    <w:p w14:paraId="206DBBE7" w14:textId="77777777" w:rsidR="0065587D" w:rsidRDefault="00000000">
      <w:pPr>
        <w:pStyle w:val="Compact"/>
        <w:numPr>
          <w:ilvl w:val="0"/>
          <w:numId w:val="18"/>
        </w:numPr>
      </w:pPr>
      <w:r>
        <w:t>Land-cover analysis</w:t>
      </w:r>
    </w:p>
    <w:p w14:paraId="2CCE414B" w14:textId="77777777" w:rsidR="0065587D" w:rsidRDefault="00000000">
      <w:pPr>
        <w:pStyle w:val="Compact"/>
        <w:numPr>
          <w:ilvl w:val="0"/>
          <w:numId w:val="18"/>
        </w:numPr>
      </w:pPr>
      <w:r>
        <w:t>Vegetation health analysis</w:t>
      </w:r>
    </w:p>
    <w:p w14:paraId="7FABB2CF" w14:textId="77777777" w:rsidR="0065587D" w:rsidRDefault="00000000">
      <w:pPr>
        <w:pStyle w:val="Compact"/>
        <w:numPr>
          <w:ilvl w:val="0"/>
          <w:numId w:val="18"/>
        </w:numPr>
      </w:pPr>
      <w:r>
        <w:t>Water distribution analysis</w:t>
      </w:r>
    </w:p>
    <w:p w14:paraId="78F7A3DC" w14:textId="77777777" w:rsidR="0065587D" w:rsidRDefault="00000000">
      <w:pPr>
        <w:pStyle w:val="Compact"/>
        <w:numPr>
          <w:ilvl w:val="0"/>
          <w:numId w:val="18"/>
        </w:numPr>
      </w:pPr>
      <w:r>
        <w:t>Ecosystem feature comparison</w:t>
      </w:r>
    </w:p>
    <w:p w14:paraId="4F562815" w14:textId="77777777" w:rsidR="0065587D" w:rsidRDefault="00000000">
      <w:r>
        <w:pict w14:anchorId="78280448">
          <v:rect id="_x0000_i1031" style="width:0;height:1.5pt" o:hralign="center" o:hrstd="t" o:hr="t"/>
        </w:pict>
      </w:r>
    </w:p>
    <w:p w14:paraId="374C7C87" w14:textId="77777777" w:rsidR="0065587D" w:rsidRDefault="00000000">
      <w:pPr>
        <w:pStyle w:val="Heading1"/>
      </w:pPr>
      <w:bookmarkStart w:id="26" w:name="datasets"/>
      <w:bookmarkEnd w:id="21"/>
      <w:bookmarkEnd w:id="22"/>
      <w:bookmarkEnd w:id="25"/>
      <w:r>
        <w:t>Datasets</w:t>
      </w:r>
    </w:p>
    <w:p w14:paraId="0C522B27" w14:textId="77777777" w:rsidR="0065587D" w:rsidRDefault="00000000">
      <w:pPr>
        <w:pStyle w:val="Heading2"/>
      </w:pPr>
      <w:bookmarkStart w:id="27" w:name="satellite-data"/>
      <w:r>
        <w:t>Satellite Data</w:t>
      </w:r>
    </w:p>
    <w:p w14:paraId="474E1E0E" w14:textId="77777777" w:rsidR="0065587D" w:rsidRDefault="00000000">
      <w:pPr>
        <w:pStyle w:val="Compact"/>
        <w:numPr>
          <w:ilvl w:val="0"/>
          <w:numId w:val="19"/>
        </w:numPr>
      </w:pPr>
      <w:r>
        <w:t>Sentinel-2</w:t>
      </w:r>
    </w:p>
    <w:p w14:paraId="1AE3E358" w14:textId="77777777" w:rsidR="0065587D" w:rsidRDefault="00000000">
      <w:pPr>
        <w:pStyle w:val="Heading2"/>
      </w:pPr>
      <w:bookmarkStart w:id="28" w:name="land-cover-data"/>
      <w:bookmarkEnd w:id="27"/>
      <w:r>
        <w:t>Land-Cover Data</w:t>
      </w:r>
    </w:p>
    <w:p w14:paraId="33955BCB" w14:textId="77777777" w:rsidR="0065587D" w:rsidRDefault="00000000">
      <w:pPr>
        <w:pStyle w:val="Compact"/>
        <w:numPr>
          <w:ilvl w:val="0"/>
          <w:numId w:val="20"/>
        </w:numPr>
      </w:pPr>
      <w:r>
        <w:t>ESA WorldCover</w:t>
      </w:r>
    </w:p>
    <w:p w14:paraId="03EF56C3" w14:textId="77777777" w:rsidR="0065587D" w:rsidRDefault="00000000">
      <w:pPr>
        <w:pStyle w:val="Compact"/>
        <w:numPr>
          <w:ilvl w:val="0"/>
          <w:numId w:val="20"/>
        </w:numPr>
      </w:pPr>
      <w:r>
        <w:t>Dynamic World</w:t>
      </w:r>
    </w:p>
    <w:p w14:paraId="0FE02C6B" w14:textId="77777777" w:rsidR="0065587D" w:rsidRDefault="00000000">
      <w:pPr>
        <w:pStyle w:val="Heading2"/>
      </w:pPr>
      <w:bookmarkStart w:id="29" w:name="water-resources-data"/>
      <w:bookmarkEnd w:id="28"/>
      <w:r>
        <w:lastRenderedPageBreak/>
        <w:t>Water Resources Data</w:t>
      </w:r>
    </w:p>
    <w:p w14:paraId="2614B37A" w14:textId="77777777" w:rsidR="0065587D" w:rsidRDefault="00000000">
      <w:pPr>
        <w:pStyle w:val="Compact"/>
        <w:numPr>
          <w:ilvl w:val="0"/>
          <w:numId w:val="21"/>
        </w:numPr>
      </w:pPr>
      <w:r>
        <w:t>Global Surface Water Explorer</w:t>
      </w:r>
    </w:p>
    <w:p w14:paraId="0336286A" w14:textId="77777777" w:rsidR="0065587D" w:rsidRDefault="00000000">
      <w:pPr>
        <w:pStyle w:val="Heading2"/>
      </w:pPr>
      <w:bookmarkStart w:id="30" w:name="protected-area-data"/>
      <w:bookmarkEnd w:id="29"/>
      <w:r>
        <w:t>Protected Area Data</w:t>
      </w:r>
    </w:p>
    <w:p w14:paraId="4FB91CDC" w14:textId="77777777" w:rsidR="0065587D" w:rsidRDefault="00000000">
      <w:pPr>
        <w:pStyle w:val="Compact"/>
        <w:numPr>
          <w:ilvl w:val="0"/>
          <w:numId w:val="22"/>
        </w:numPr>
      </w:pPr>
      <w:r>
        <w:t>World Database on Protected Areas (WDPA)</w:t>
      </w:r>
    </w:p>
    <w:p w14:paraId="0B95002A" w14:textId="77777777" w:rsidR="0065587D" w:rsidRDefault="00000000">
      <w:pPr>
        <w:pStyle w:val="Heading2"/>
      </w:pPr>
      <w:bookmarkStart w:id="31" w:name="vegetation-indicators"/>
      <w:bookmarkEnd w:id="30"/>
      <w:r>
        <w:t>Vegetation Indicators</w:t>
      </w:r>
    </w:p>
    <w:p w14:paraId="6E340660" w14:textId="77777777" w:rsidR="0065587D" w:rsidRDefault="00000000">
      <w:pPr>
        <w:pStyle w:val="FirstParagraph"/>
      </w:pPr>
      <w:r>
        <w:t>Derived from Sentinel-2 imagery:</w:t>
      </w:r>
    </w:p>
    <w:p w14:paraId="5CE576C7" w14:textId="77777777" w:rsidR="0065587D" w:rsidRDefault="00000000">
      <w:pPr>
        <w:pStyle w:val="Compact"/>
        <w:numPr>
          <w:ilvl w:val="0"/>
          <w:numId w:val="23"/>
        </w:numPr>
      </w:pPr>
      <w:r>
        <w:t>NDVI</w:t>
      </w:r>
    </w:p>
    <w:p w14:paraId="6A0A8B54" w14:textId="77777777" w:rsidR="0065587D" w:rsidRDefault="00000000">
      <w:pPr>
        <w:pStyle w:val="Compact"/>
        <w:numPr>
          <w:ilvl w:val="0"/>
          <w:numId w:val="23"/>
        </w:numPr>
      </w:pPr>
      <w:r>
        <w:t>NDWI</w:t>
      </w:r>
    </w:p>
    <w:p w14:paraId="319009F5" w14:textId="77777777" w:rsidR="0065587D" w:rsidRDefault="00000000">
      <w:pPr>
        <w:pStyle w:val="Compact"/>
        <w:numPr>
          <w:ilvl w:val="0"/>
          <w:numId w:val="23"/>
        </w:numPr>
      </w:pPr>
      <w:r>
        <w:t>Vegetation coverage statistics</w:t>
      </w:r>
    </w:p>
    <w:p w14:paraId="2CD8B093" w14:textId="1406F7FB" w:rsidR="0065587D" w:rsidRDefault="0065587D" w:rsidP="00BA159F">
      <w:bookmarkStart w:id="32" w:name="expected-contributions"/>
      <w:bookmarkEnd w:id="26"/>
      <w:bookmarkEnd w:id="31"/>
      <w:bookmarkEnd w:id="32"/>
    </w:p>
    <w:sectPr w:rsidR="0065587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80C835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242ED6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BEDA384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496270439">
    <w:abstractNumId w:val="0"/>
  </w:num>
  <w:num w:numId="2" w16cid:durableId="148986258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58288339">
    <w:abstractNumId w:val="1"/>
  </w:num>
  <w:num w:numId="4" w16cid:durableId="2109160425">
    <w:abstractNumId w:val="1"/>
  </w:num>
  <w:num w:numId="5" w16cid:durableId="1923369882">
    <w:abstractNumId w:val="1"/>
  </w:num>
  <w:num w:numId="6" w16cid:durableId="164515746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393692443">
    <w:abstractNumId w:val="1"/>
  </w:num>
  <w:num w:numId="8" w16cid:durableId="2092850229">
    <w:abstractNumId w:val="1"/>
  </w:num>
  <w:num w:numId="9" w16cid:durableId="1552381528">
    <w:abstractNumId w:val="1"/>
  </w:num>
  <w:num w:numId="10" w16cid:durableId="31877684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31126753">
    <w:abstractNumId w:val="1"/>
  </w:num>
  <w:num w:numId="12" w16cid:durableId="400451444">
    <w:abstractNumId w:val="1"/>
  </w:num>
  <w:num w:numId="13" w16cid:durableId="161926385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802576027">
    <w:abstractNumId w:val="1"/>
  </w:num>
  <w:num w:numId="15" w16cid:durableId="259217013">
    <w:abstractNumId w:val="1"/>
  </w:num>
  <w:num w:numId="16" w16cid:durableId="889460401">
    <w:abstractNumId w:val="1"/>
  </w:num>
  <w:num w:numId="17" w16cid:durableId="1035808511">
    <w:abstractNumId w:val="1"/>
  </w:num>
  <w:num w:numId="18" w16cid:durableId="844125658">
    <w:abstractNumId w:val="1"/>
  </w:num>
  <w:num w:numId="19" w16cid:durableId="454644417">
    <w:abstractNumId w:val="1"/>
  </w:num>
  <w:num w:numId="20" w16cid:durableId="1221088161">
    <w:abstractNumId w:val="1"/>
  </w:num>
  <w:num w:numId="21" w16cid:durableId="735973352">
    <w:abstractNumId w:val="1"/>
  </w:num>
  <w:num w:numId="22" w16cid:durableId="190531752">
    <w:abstractNumId w:val="1"/>
  </w:num>
  <w:num w:numId="23" w16cid:durableId="709765659">
    <w:abstractNumId w:val="1"/>
  </w:num>
  <w:num w:numId="24" w16cid:durableId="210903937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65587D"/>
    <w:rsid w:val="00263F29"/>
    <w:rsid w:val="0065587D"/>
    <w:rsid w:val="006C6792"/>
    <w:rsid w:val="00B16522"/>
    <w:rsid w:val="00BA15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C7ECCE"/>
  <w15:docId w15:val="{38698CFB-555D-4BF9-8B44-E23B6551EE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855</Words>
  <Characters>4878</Characters>
  <Application>Microsoft Office Word</Application>
  <DocSecurity>0</DocSecurity>
  <Lines>40</Lines>
  <Paragraphs>11</Paragraphs>
  <ScaleCrop>false</ScaleCrop>
  <Company/>
  <LinksUpToDate>false</LinksUpToDate>
  <CharactersWithSpaces>5722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Gaurav</cp:lastModifiedBy>
  <cp:revision>4</cp:revision>
  <dcterms:created xsi:type="dcterms:W3CDTF">2026-06-09T05:10:00Z</dcterms:created>
  <dcterms:modified xsi:type="dcterms:W3CDTF">2026-06-10T04:16:00Z</dcterms:modified>
</cp:coreProperties>
</file>