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Who is Barack Obama?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 1: president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Option 2: prime minister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Option 3: chief minister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Option 4: normal citizen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 : normal citizen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 Who is gaurav?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Option 1: awesome man Option 2: prime minister Option 3: chief minister Option 4: normal citizen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 : awesome man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Fill in the Blanks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is ______.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 is a  ______  boy.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 stands for __________.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Q2.  Write few lines about god?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Draw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Q2. Draw diagram of india?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