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710A4">
      <w:pPr>
        <w:jc w:val="center"/>
        <w:rPr>
          <w:rFonts w:hint="default" w:ascii="Calibri" w:hAnsi="Calibri" w:eastAsia="SimSun" w:cs="Calibri"/>
          <w:b/>
          <w:bCs/>
          <w:sz w:val="44"/>
          <w:szCs w:val="44"/>
        </w:rPr>
      </w:pPr>
      <w:r>
        <w:rPr>
          <w:rFonts w:hint="default" w:ascii="Calibri" w:hAnsi="Calibri" w:eastAsia="SimSun" w:cs="Calibri"/>
          <w:b/>
          <w:bCs/>
          <w:sz w:val="44"/>
          <w:szCs w:val="44"/>
        </w:rPr>
        <w:t>FUNCTIONAL REQUIREMENTS DOCUMENT (FRD)</w:t>
      </w:r>
    </w:p>
    <w:p w14:paraId="73025678">
      <w:pPr>
        <w:jc w:val="both"/>
        <w:rPr>
          <w:rFonts w:hint="default" w:ascii="Calibri" w:hAnsi="Calibri" w:eastAsia="SimSun" w:cs="Calibri"/>
          <w:b/>
          <w:bCs/>
          <w:sz w:val="44"/>
          <w:szCs w:val="44"/>
        </w:rPr>
      </w:pPr>
    </w:p>
    <w:p w14:paraId="3116243F">
      <w:pPr>
        <w:rPr>
          <w:rFonts w:hint="default" w:ascii="Calibri" w:hAnsi="Calibri" w:eastAsia="SimSun" w:cs="Calibri"/>
          <w:b/>
          <w:bCs/>
          <w:sz w:val="44"/>
          <w:szCs w:val="44"/>
        </w:rPr>
      </w:pPr>
    </w:p>
    <w:tbl>
      <w:tblPr>
        <w:tblStyle w:val="7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0CE2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4097615A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</w:rPr>
              <w:t>Project Title</w:t>
            </w: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</w:rPr>
              <w:t>:</w:t>
            </w:r>
          </w:p>
        </w:tc>
      </w:tr>
      <w:tr w14:paraId="7A1DC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07CD869F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Maeven Roaster Coffee Sales Performance Analysis</w:t>
            </w:r>
          </w:p>
        </w:tc>
      </w:tr>
      <w:tr w14:paraId="00E0E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48E670B2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</w:rPr>
              <w:t>Prepared By</w:t>
            </w: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  <w:lang w:val="en-US"/>
              </w:rPr>
              <w:t xml:space="preserve"> :</w:t>
            </w:r>
          </w:p>
        </w:tc>
      </w:tr>
      <w:tr w14:paraId="496F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06CBA84F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  <w:lang w:val="en-US"/>
              </w:rPr>
              <w:t>Gaurav Dwivedi (</w:t>
            </w:r>
            <w:r>
              <w:rPr>
                <w:rFonts w:hint="default" w:ascii="Calibri" w:hAnsi="Calibri" w:eastAsia="SimSun" w:cs="Calibri"/>
                <w:sz w:val="28"/>
                <w:szCs w:val="28"/>
              </w:rPr>
              <w:t>Business Analyst</w:t>
            </w:r>
            <w:r>
              <w:rPr>
                <w:rFonts w:hint="default" w:ascii="Calibri" w:hAnsi="Calibri" w:eastAsia="SimSun" w:cs="Calibri"/>
                <w:sz w:val="28"/>
                <w:szCs w:val="28"/>
                <w:lang w:val="en-US"/>
              </w:rPr>
              <w:t>)</w:t>
            </w:r>
          </w:p>
        </w:tc>
      </w:tr>
      <w:tr w14:paraId="5D11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2F056CA2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</w:rPr>
              <w:t>Date</w:t>
            </w: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</w:rPr>
              <w:t>:</w:t>
            </w:r>
          </w:p>
        </w:tc>
      </w:tr>
      <w:tr w14:paraId="7C8F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33AC8770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30  January 2026</w:t>
            </w:r>
          </w:p>
        </w:tc>
      </w:tr>
      <w:tr w14:paraId="4653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48E72409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  <w:lang w:val="en-US"/>
              </w:rPr>
            </w:pPr>
            <w:r>
              <w:rPr>
                <w:rStyle w:val="6"/>
                <w:rFonts w:hint="default" w:ascii="Calibri" w:hAnsi="Calibri" w:eastAsia="SimSun" w:cs="Calibri"/>
                <w:sz w:val="28"/>
                <w:szCs w:val="28"/>
              </w:rPr>
              <w:t>Version</w:t>
            </w:r>
            <w:r>
              <w:rPr>
                <w:rStyle w:val="6"/>
                <w:rFonts w:hint="default" w:ascii="Calibri" w:hAnsi="Calibri" w:eastAsia="SimSun" w:cs="Calibri"/>
                <w:sz w:val="28"/>
                <w:szCs w:val="28"/>
                <w:lang w:val="en-US"/>
              </w:rPr>
              <w:t xml:space="preserve"> :</w:t>
            </w:r>
          </w:p>
        </w:tc>
      </w:tr>
      <w:tr w14:paraId="62A6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8500" w:type="dxa"/>
          </w:tcPr>
          <w:p w14:paraId="0D50CD8D">
            <w:pPr>
              <w:rPr>
                <w:rFonts w:hint="default" w:ascii="Calibri" w:hAnsi="Calibri" w:cs="Calibri"/>
                <w:b/>
                <w:bCs/>
                <w:sz w:val="44"/>
                <w:szCs w:val="4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1.0</w:t>
            </w:r>
          </w:p>
        </w:tc>
      </w:tr>
    </w:tbl>
    <w:p w14:paraId="6379BA0E">
      <w:pPr>
        <w:rPr>
          <w:rFonts w:hint="default" w:ascii="Calibri" w:hAnsi="Calibri" w:cs="Calibri"/>
          <w:b/>
          <w:bCs/>
          <w:sz w:val="44"/>
          <w:szCs w:val="44"/>
        </w:rPr>
      </w:pPr>
    </w:p>
    <w:p w14:paraId="1F94B87A">
      <w:pPr>
        <w:numPr>
          <w:ilvl w:val="0"/>
          <w:numId w:val="1"/>
        </w:numPr>
        <w:jc w:val="both"/>
        <w:rPr>
          <w:rFonts w:hint="default" w:ascii="Calibri" w:hAnsi="Calibri" w:eastAsia="SimSun" w:cs="Calibri"/>
          <w:b/>
          <w:bCs/>
          <w:sz w:val="44"/>
          <w:szCs w:val="44"/>
        </w:rPr>
      </w:pPr>
      <w:r>
        <w:rPr>
          <w:rFonts w:hint="default" w:ascii="Calibri" w:hAnsi="Calibri" w:eastAsia="SimSun" w:cs="Calibri"/>
          <w:b/>
          <w:bCs/>
          <w:sz w:val="44"/>
          <w:szCs w:val="44"/>
        </w:rPr>
        <w:t>Purpose</w:t>
      </w:r>
    </w:p>
    <w:p w14:paraId="0BDD463B">
      <w:pPr>
        <w:numPr>
          <w:numId w:val="0"/>
        </w:num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38588AB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8"/>
          <w:szCs w:val="28"/>
        </w:rPr>
        <w:t>This document defines the functional and non-functional requirements for developing the sales analytics data model and dashboard solution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04CE2E9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6EEEA2FD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4C5AA365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3F99EC9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  <w:t>Data Modeling Requirements</w:t>
      </w:r>
    </w:p>
    <w:p w14:paraId="424A280D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4762D1DE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The system shall structure data using a Star Schema model consisting of one Fact table and multiple Dimension tables.</w:t>
      </w:r>
    </w:p>
    <w:p w14:paraId="578EB2E8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7EB92D3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2B4172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  <w:t>Data Sructure</w:t>
      </w:r>
    </w:p>
    <w:p w14:paraId="1DB52510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</w:p>
    <w:p w14:paraId="69DD8740">
      <w:pPr>
        <w:numPr>
          <w:ilvl w:val="1"/>
          <w:numId w:val="1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Fact Table</w:t>
      </w:r>
    </w:p>
    <w:p w14:paraId="248BD0C3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AF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4A21D6A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6"/>
                <w:szCs w:val="36"/>
                <w:lang w:val="en-US"/>
              </w:rPr>
              <w:t>Field Name</w:t>
            </w:r>
          </w:p>
        </w:tc>
        <w:tc>
          <w:tcPr>
            <w:tcW w:w="4261" w:type="dxa"/>
          </w:tcPr>
          <w:p w14:paraId="4233B29D">
            <w:pPr>
              <w:numPr>
                <w:numId w:val="0"/>
              </w:numPr>
              <w:jc w:val="center"/>
              <w:rPr>
                <w:rFonts w:hint="default" w:ascii="Calibri" w:hAnsi="Calibri" w:eastAsia="SimSun" w:cs="Calibri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36"/>
                <w:szCs w:val="36"/>
                <w:vertAlign w:val="baseline"/>
                <w:lang w:val="en-US"/>
              </w:rPr>
              <w:t>Description</w:t>
            </w:r>
          </w:p>
        </w:tc>
      </w:tr>
      <w:tr w14:paraId="624B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4D0278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Transaction id</w:t>
            </w:r>
          </w:p>
        </w:tc>
        <w:tc>
          <w:tcPr>
            <w:tcW w:w="4261" w:type="dxa"/>
          </w:tcPr>
          <w:p w14:paraId="4F5B0D6C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Unique transaction identifier</w:t>
            </w:r>
          </w:p>
        </w:tc>
      </w:tr>
      <w:tr w14:paraId="7A6E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11871D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4261" w:type="dxa"/>
          </w:tcPr>
          <w:p w14:paraId="37D3D3A8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Foreign key to date dimention</w:t>
            </w:r>
          </w:p>
        </w:tc>
      </w:tr>
      <w:tr w14:paraId="2F31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287A154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Store_ID</w:t>
            </w:r>
          </w:p>
        </w:tc>
        <w:tc>
          <w:tcPr>
            <w:tcW w:w="4261" w:type="dxa"/>
          </w:tcPr>
          <w:p w14:paraId="28DE30B4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Foreign key to store dimention</w:t>
            </w:r>
          </w:p>
        </w:tc>
      </w:tr>
      <w:tr w14:paraId="7B8C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A1FD86B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Product_ID</w:t>
            </w:r>
          </w:p>
        </w:tc>
        <w:tc>
          <w:tcPr>
            <w:tcW w:w="4261" w:type="dxa"/>
          </w:tcPr>
          <w:p w14:paraId="7F9904C4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Foreign key to product dimension</w:t>
            </w:r>
          </w:p>
        </w:tc>
      </w:tr>
      <w:tr w14:paraId="1DFD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DEA5E4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Quantity</w:t>
            </w:r>
          </w:p>
        </w:tc>
        <w:tc>
          <w:tcPr>
            <w:tcW w:w="4261" w:type="dxa"/>
          </w:tcPr>
          <w:p w14:paraId="4D49D906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Number of Unit sold</w:t>
            </w:r>
          </w:p>
        </w:tc>
      </w:tr>
      <w:tr w14:paraId="6F4E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7F374BE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Total_sales</w:t>
            </w:r>
          </w:p>
        </w:tc>
        <w:tc>
          <w:tcPr>
            <w:tcW w:w="4261" w:type="dxa"/>
          </w:tcPr>
          <w:p w14:paraId="275637EA">
            <w:pPr>
              <w:numPr>
                <w:numId w:val="0"/>
              </w:numPr>
              <w:jc w:val="both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en-US"/>
              </w:rPr>
              <w:t>Quantity *unit price</w:t>
            </w:r>
          </w:p>
        </w:tc>
      </w:tr>
    </w:tbl>
    <w:p w14:paraId="2AD4E0D4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1C3C55A5">
      <w:pPr>
        <w:numPr>
          <w:ilvl w:val="1"/>
          <w:numId w:val="1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Dimension Tables</w:t>
      </w:r>
    </w:p>
    <w:p w14:paraId="13BFD6F4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7D6BA0BD">
      <w:pPr>
        <w:numPr>
          <w:ilvl w:val="2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Dim_date</w:t>
      </w:r>
    </w:p>
    <w:p w14:paraId="5FB02938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2934"/>
      </w:tblGrid>
      <w:tr w14:paraId="6EA1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  <w:tblHeader/>
          <w:tblCellSpacing w:w="15" w:type="dxa"/>
        </w:trPr>
        <w:tc>
          <w:tcPr>
            <w:tcW w:w="1920" w:type="dxa"/>
            <w:shd w:val="clear"/>
            <w:vAlign w:val="center"/>
          </w:tcPr>
          <w:p w14:paraId="70C299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Field</w:t>
            </w:r>
          </w:p>
        </w:tc>
        <w:tc>
          <w:tcPr>
            <w:tcW w:w="2889" w:type="dxa"/>
            <w:shd w:val="clear"/>
            <w:vAlign w:val="center"/>
          </w:tcPr>
          <w:p w14:paraId="0FBE43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07A2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32A6D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2889" w:type="dxa"/>
            <w:shd w:val="clear"/>
            <w:vAlign w:val="center"/>
          </w:tcPr>
          <w:p w14:paraId="7714A3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Unique date identifier</w:t>
            </w:r>
          </w:p>
        </w:tc>
      </w:tr>
      <w:tr w14:paraId="27C7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4E024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Full_Date</w:t>
            </w:r>
          </w:p>
        </w:tc>
        <w:tc>
          <w:tcPr>
            <w:tcW w:w="2889" w:type="dxa"/>
            <w:shd w:val="clear"/>
            <w:vAlign w:val="center"/>
          </w:tcPr>
          <w:p w14:paraId="300009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Actual date</w:t>
            </w:r>
          </w:p>
        </w:tc>
      </w:tr>
      <w:tr w14:paraId="42FD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688521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Month</w:t>
            </w:r>
          </w:p>
        </w:tc>
        <w:tc>
          <w:tcPr>
            <w:tcW w:w="2889" w:type="dxa"/>
            <w:shd w:val="clear"/>
            <w:vAlign w:val="center"/>
          </w:tcPr>
          <w:p w14:paraId="7FC226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Numeric month</w:t>
            </w:r>
          </w:p>
        </w:tc>
      </w:tr>
      <w:tr w14:paraId="1383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528E95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Month_Name</w:t>
            </w:r>
          </w:p>
        </w:tc>
        <w:tc>
          <w:tcPr>
            <w:tcW w:w="2889" w:type="dxa"/>
            <w:shd w:val="clear"/>
            <w:vAlign w:val="center"/>
          </w:tcPr>
          <w:p w14:paraId="1B1E54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Month name</w:t>
            </w:r>
          </w:p>
        </w:tc>
      </w:tr>
      <w:tr w14:paraId="31FA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251C1B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Year</w:t>
            </w:r>
          </w:p>
        </w:tc>
        <w:tc>
          <w:tcPr>
            <w:tcW w:w="2889" w:type="dxa"/>
            <w:shd w:val="clear"/>
            <w:vAlign w:val="center"/>
          </w:tcPr>
          <w:p w14:paraId="2B7A00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Year</w:t>
            </w:r>
          </w:p>
        </w:tc>
      </w:tr>
      <w:tr w14:paraId="1AAD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2E1573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Day</w:t>
            </w:r>
          </w:p>
        </w:tc>
        <w:tc>
          <w:tcPr>
            <w:tcW w:w="2889" w:type="dxa"/>
            <w:shd w:val="clear"/>
            <w:vAlign w:val="center"/>
          </w:tcPr>
          <w:p w14:paraId="018371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Name of day</w:t>
            </w:r>
          </w:p>
        </w:tc>
      </w:tr>
      <w:tr w14:paraId="4484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146EB0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lang w:val="en-US"/>
              </w:rPr>
              <w:t>Is_weekend</w:t>
            </w:r>
          </w:p>
        </w:tc>
        <w:tc>
          <w:tcPr>
            <w:tcW w:w="2889" w:type="dxa"/>
            <w:shd w:val="clear"/>
            <w:vAlign w:val="center"/>
          </w:tcPr>
          <w:p w14:paraId="383E4D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Weekend/Weekday indicator</w:t>
            </w:r>
          </w:p>
        </w:tc>
      </w:tr>
      <w:tr w14:paraId="7172A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  <w:tblCellSpacing w:w="15" w:type="dxa"/>
        </w:trPr>
        <w:tc>
          <w:tcPr>
            <w:tcW w:w="1920" w:type="dxa"/>
            <w:shd w:val="clear"/>
            <w:vAlign w:val="center"/>
          </w:tcPr>
          <w:p w14:paraId="57A5F3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lang w:val="en-US"/>
              </w:rPr>
              <w:t>Quarter</w:t>
            </w:r>
          </w:p>
        </w:tc>
        <w:tc>
          <w:tcPr>
            <w:tcW w:w="2889" w:type="dxa"/>
            <w:shd w:val="clear"/>
            <w:vAlign w:val="center"/>
          </w:tcPr>
          <w:p w14:paraId="65610A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Calibri" w:hAnsi="Calibri" w:cs="Calibri"/>
                <w:sz w:val="28"/>
                <w:szCs w:val="28"/>
                <w:lang w:val="en-US"/>
              </w:rPr>
              <w:t>Defines quarter</w:t>
            </w:r>
          </w:p>
        </w:tc>
      </w:tr>
    </w:tbl>
    <w:p w14:paraId="6334779F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0367FD90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4821EC78">
      <w:pPr>
        <w:numPr>
          <w:ilvl w:val="2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Dim_store</w:t>
      </w:r>
    </w:p>
    <w:p w14:paraId="2E8E15C0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3168"/>
      </w:tblGrid>
      <w:tr w14:paraId="4540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872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Field</w:t>
            </w:r>
          </w:p>
        </w:tc>
        <w:tc>
          <w:tcPr>
            <w:tcW w:w="3123" w:type="dxa"/>
            <w:shd w:val="clear"/>
            <w:vAlign w:val="center"/>
          </w:tcPr>
          <w:p w14:paraId="2B06F2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3EAA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13077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Store_ID</w:t>
            </w:r>
          </w:p>
        </w:tc>
        <w:tc>
          <w:tcPr>
            <w:tcW w:w="3123" w:type="dxa"/>
            <w:shd w:val="clear"/>
            <w:vAlign w:val="center"/>
          </w:tcPr>
          <w:p w14:paraId="70900D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Unique store identifier</w:t>
            </w:r>
          </w:p>
        </w:tc>
      </w:tr>
      <w:tr w14:paraId="4A1B6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6FE8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Store_Location</w:t>
            </w:r>
          </w:p>
        </w:tc>
        <w:tc>
          <w:tcPr>
            <w:tcW w:w="3123" w:type="dxa"/>
            <w:shd w:val="clear"/>
            <w:vAlign w:val="center"/>
          </w:tcPr>
          <w:p w14:paraId="1F0415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cs="Calibri"/>
                <w:sz w:val="28"/>
                <w:szCs w:val="28"/>
                <w:lang w:val="en-US"/>
              </w:rPr>
              <w:t>Location of stores</w:t>
            </w:r>
          </w:p>
        </w:tc>
      </w:tr>
    </w:tbl>
    <w:p w14:paraId="6D8C09EB">
      <w:pPr>
        <w:numPr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</w:p>
    <w:p w14:paraId="5E705064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74B24136">
      <w:pPr>
        <w:numPr>
          <w:ilvl w:val="2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Dim_product</w:t>
      </w:r>
    </w:p>
    <w:p w14:paraId="1ACC400F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2988"/>
      </w:tblGrid>
      <w:tr w14:paraId="2BEE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8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AEE1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09EFC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4FF8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17393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Product_Key</w:t>
            </w:r>
          </w:p>
        </w:tc>
        <w:tc>
          <w:tcPr>
            <w:tcW w:w="0" w:type="auto"/>
            <w:shd w:val="clear"/>
            <w:vAlign w:val="center"/>
          </w:tcPr>
          <w:p w14:paraId="4AAB7E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Unique product identifier</w:t>
            </w:r>
          </w:p>
        </w:tc>
      </w:tr>
      <w:tr w14:paraId="2C95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0A5D9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Product_Name</w:t>
            </w:r>
          </w:p>
        </w:tc>
        <w:tc>
          <w:tcPr>
            <w:tcW w:w="0" w:type="auto"/>
            <w:shd w:val="clear"/>
            <w:vAlign w:val="center"/>
          </w:tcPr>
          <w:p w14:paraId="5E82A8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Product name</w:t>
            </w:r>
          </w:p>
        </w:tc>
      </w:tr>
      <w:tr w14:paraId="49E1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4A4E5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Product_Category</w:t>
            </w:r>
          </w:p>
        </w:tc>
        <w:tc>
          <w:tcPr>
            <w:tcW w:w="0" w:type="auto"/>
            <w:shd w:val="clear"/>
            <w:vAlign w:val="center"/>
          </w:tcPr>
          <w:p w14:paraId="322D00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Category classification</w:t>
            </w:r>
          </w:p>
        </w:tc>
      </w:tr>
      <w:tr w14:paraId="346E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87F4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Unit price</w:t>
            </w:r>
          </w:p>
        </w:tc>
        <w:tc>
          <w:tcPr>
            <w:tcW w:w="0" w:type="auto"/>
            <w:shd w:val="clear"/>
            <w:vAlign w:val="center"/>
          </w:tcPr>
          <w:p w14:paraId="38D88F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Per unit price</w:t>
            </w:r>
          </w:p>
        </w:tc>
      </w:tr>
    </w:tbl>
    <w:p w14:paraId="788EC706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792A30C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65C0417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  <w:t>Functional Requirements</w:t>
      </w:r>
    </w:p>
    <w:p w14:paraId="0DB049EF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</w:p>
    <w:p w14:paraId="5A7143D8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KPI Requirements</w:t>
      </w:r>
    </w:p>
    <w:p w14:paraId="038314F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system shall calculate and display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:</w:t>
      </w:r>
    </w:p>
    <w:p w14:paraId="0386FDE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Total Sales = SUM(Total_Sales)</w:t>
      </w:r>
    </w:p>
    <w:p w14:paraId="6B04544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Total Quantity Sold = SUM(Quantity)</w:t>
      </w:r>
    </w:p>
    <w:p w14:paraId="414AD80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Total Transactions = COUNT(Transaction_ID)</w:t>
      </w:r>
    </w:p>
    <w:p w14:paraId="65E07C8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Average Order Value (AOV) = Total Sales / Total Transactions</w:t>
      </w:r>
    </w:p>
    <w:p w14:paraId="0764C80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8"/>
          <w:szCs w:val="28"/>
        </w:rPr>
      </w:pPr>
    </w:p>
    <w:p w14:paraId="7054DF7A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Analytical Requirements</w:t>
      </w:r>
    </w:p>
    <w:p w14:paraId="681A934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dashboard shall provide:</w:t>
      </w:r>
    </w:p>
    <w:p w14:paraId="4A922D5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Total Sales by Store</w:t>
      </w:r>
    </w:p>
    <w:p w14:paraId="1A75DC0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Percentage Contribution of Each Store to Total Quantity</w:t>
      </w:r>
    </w:p>
    <w:p w14:paraId="2CB71AB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Monthly Sales Trend</w:t>
      </w:r>
    </w:p>
    <w:p w14:paraId="5D5D40E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Sales by Product Category</w:t>
      </w:r>
    </w:p>
    <w:p w14:paraId="0598C0B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Best-Selling Product by Quantity</w:t>
      </w:r>
    </w:p>
    <w:p w14:paraId="798C999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Store Location-wise Sales by Product Category</w:t>
      </w:r>
    </w:p>
    <w:p w14:paraId="16C3795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Weekend vs Weekday Sales Comparison</w:t>
      </w:r>
    </w:p>
    <w:p w14:paraId="43E47DB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  <w:t>Non-Functional Requirements</w:t>
      </w:r>
    </w:p>
    <w:p w14:paraId="28AD111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7.1 Performance</w:t>
      </w:r>
    </w:p>
    <w:p w14:paraId="669EB3D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Dashboard should load within 3–5 seconds under normal data volume.</w:t>
      </w:r>
    </w:p>
    <w:p w14:paraId="43B4BFC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7.2 Accuracy</w:t>
      </w:r>
    </w:p>
    <w:p w14:paraId="5843F10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KPIs must reflect 100% accuracy compared to source data.</w:t>
      </w:r>
    </w:p>
    <w:p w14:paraId="68FBE43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7.3 Usability</w:t>
      </w:r>
    </w:p>
    <w:p w14:paraId="7F93AC2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Interface must be intuitive and require minimal training.</w:t>
      </w:r>
    </w:p>
    <w:p w14:paraId="7DCE44B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7.4 Scalability</w:t>
      </w:r>
    </w:p>
    <w:p w14:paraId="55AD7AF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Data model must support addition of new stores without structural redesign.</w:t>
      </w:r>
    </w:p>
    <w:p w14:paraId="1417A19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7.5 Security</w:t>
      </w:r>
    </w:p>
    <w:p w14:paraId="4625660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Access restricted to authorized users only.</w:t>
      </w:r>
    </w:p>
    <w:p w14:paraId="24BF5CC2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</w:p>
    <w:p w14:paraId="287BB36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044DD4B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  <w:t>Deployment Requirements</w:t>
      </w:r>
    </w:p>
    <w:p w14:paraId="3BD00E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</w:rPr>
      </w:pPr>
    </w:p>
    <w:p w14:paraId="6023AA5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solution shall be deployed in a business intelligence environment.</w:t>
      </w:r>
    </w:p>
    <w:p w14:paraId="42C9764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shall have read-only access.</w:t>
      </w:r>
    </w:p>
    <w:p w14:paraId="73BBE64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Data refresh frequency: Based on manual upload of updated dataset.</w:t>
      </w:r>
    </w:p>
    <w:p w14:paraId="0E8B9E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8"/>
          <w:szCs w:val="28"/>
        </w:rPr>
      </w:pPr>
    </w:p>
    <w:p w14:paraId="42DD214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bookmarkStart w:id="0" w:name="_GoBack"/>
      <w:bookmarkEnd w:id="0"/>
    </w:p>
    <w:p w14:paraId="095A1D6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44"/>
          <w:szCs w:val="44"/>
          <w:lang w:val="en-US"/>
        </w:rPr>
      </w:pPr>
    </w:p>
    <w:p w14:paraId="0A4E5B4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BDFD4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libri" w:hAnsi="Calibri" w:cs="Calibri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TXinwe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03E8F"/>
    <w:multiLevelType w:val="singleLevel"/>
    <w:tmpl w:val="B3E03E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46C582C"/>
    <w:multiLevelType w:val="singleLevel"/>
    <w:tmpl w:val="D46C58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CC367C1"/>
    <w:multiLevelType w:val="multilevel"/>
    <w:tmpl w:val="DCC367C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DDB5BAC2"/>
    <w:multiLevelType w:val="singleLevel"/>
    <w:tmpl w:val="DDB5BA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715030"/>
    <w:multiLevelType w:val="singleLevel"/>
    <w:tmpl w:val="007150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2304D"/>
    <w:rsid w:val="51A2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780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2026-02-16T14:39:00Z</dcterms:created>
  <dc:creator>asus</dc:creator>
  <cp:lastModifiedBy>asus</cp:lastModifiedBy>
  <dcterms:modified xsi:type="dcterms:W3CDTF">2026-02-17T03:42:18Z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71945702B64144ECB6578B164BD90874_11</vt:lpwstr>
  </property>
</Properties>
</file>