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22AE3" w:rsidRPr="009029CA" w:rsidRDefault="00000000" w:rsidP="009029CA">
      <w:pPr>
        <w:pStyle w:val="Heading1"/>
        <w:jc w:val="center"/>
        <w:rPr>
          <w:color w:val="C00000"/>
          <w:sz w:val="48"/>
          <w:szCs w:val="48"/>
        </w:rPr>
      </w:pPr>
      <w:r w:rsidRPr="009029CA">
        <w:rPr>
          <w:color w:val="C00000"/>
          <w:sz w:val="48"/>
          <w:szCs w:val="48"/>
          <w:highlight w:val="black"/>
        </w:rPr>
        <w:t>Autoencoders: Architecture, Variants, and Implementation</w:t>
      </w:r>
    </w:p>
    <w:p w14:paraId="00000002" w14:textId="77777777" w:rsidR="00D22AE3" w:rsidRDefault="00000000">
      <w:r>
        <w:br/>
        <w:t xml:space="preserve">Autoencoders are an important class of unsupervised neural networks designed to learn efficient data representations. </w:t>
      </w:r>
      <w:r>
        <w:br/>
        <w:t xml:space="preserve">They are widely used for dimensionality reduction, data compression, and feature extraction. The fundamental objective </w:t>
      </w:r>
      <w:r>
        <w:br/>
        <w:t xml:space="preserve">of an autoencoder is to encode the input data into a compact latent representation and then decode it back to reconstruct </w:t>
      </w:r>
      <w:r>
        <w:br/>
        <w:t xml:space="preserve">the original input as accurately as possible. Unlike traditional supervised learning models, autoencoders do not require </w:t>
      </w:r>
      <w:r>
        <w:br/>
        <w:t>labeled data and instead learn patterns inherent in the input features.</w:t>
      </w:r>
      <w:r>
        <w:br/>
      </w:r>
      <w:r>
        <w:br/>
      </w:r>
      <w:r w:rsidRPr="009029CA">
        <w:rPr>
          <w:b/>
          <w:bCs/>
          <w:sz w:val="28"/>
          <w:szCs w:val="28"/>
        </w:rPr>
        <w:t>1. Architecture of Autoencoders</w:t>
      </w:r>
      <w:r>
        <w:br/>
        <w:t>------------------------------------</w:t>
      </w:r>
      <w:r>
        <w:br/>
        <w:t xml:space="preserve">An autoencoder consists of three main parts – the encoder, bottleneck, and decoder. </w:t>
      </w:r>
      <w:r>
        <w:br/>
        <w:t xml:space="preserve">The encoder compresses the input data into a lower-dimensional space known as the latent space or code. The decoder then </w:t>
      </w:r>
      <w:r>
        <w:br/>
        <w:t>tries to reconstruct the original data from this latent representation.</w:t>
      </w:r>
      <w:r>
        <w:br/>
      </w:r>
      <w:r>
        <w:br/>
        <w:t xml:space="preserve">• Encoder: This part of the network maps the input x into a lower-dimensional latent space z. </w:t>
      </w:r>
      <w:r>
        <w:br/>
        <w:t xml:space="preserve">  Mathematically, z = f(x) = σ(Wx + b), where W and b are weights and biases, and σ represents the activation function.</w:t>
      </w:r>
      <w:r>
        <w:br/>
      </w:r>
      <w:r>
        <w:br/>
        <w:t xml:space="preserve">• Bottleneck: This is the compressed representation that captures the essential information of the input. </w:t>
      </w:r>
      <w:r>
        <w:br/>
        <w:t xml:space="preserve">  It forces the network to focus only on the most significant patterns of the data while ignoring noise and redundancy.</w:t>
      </w:r>
      <w:r>
        <w:br/>
      </w:r>
      <w:r>
        <w:br/>
        <w:t xml:space="preserve">• Decoder: The decoder reconstructs the input data from the latent code z. </w:t>
      </w:r>
      <w:r>
        <w:br/>
        <w:t xml:space="preserve">  It performs the reverse transformation using x̂ = g(z) = σ(W′z + b′).</w:t>
      </w:r>
      <w:r>
        <w:br/>
      </w:r>
      <w:r>
        <w:br/>
        <w:t xml:space="preserve">The training objective is to minimize the reconstruction loss, which measures the difference between the original input x </w:t>
      </w:r>
      <w:r>
        <w:br/>
        <w:t xml:space="preserve">and its reconstruction x̂. A commonly used loss function is the Mean Squared Error (MSE) or Binary Cross Entropy, depending </w:t>
      </w:r>
      <w:r>
        <w:br/>
        <w:t>on the type of data being used.</w:t>
      </w:r>
      <w:r>
        <w:br/>
      </w:r>
      <w:r>
        <w:br/>
      </w:r>
      <w:r w:rsidRPr="009029CA">
        <w:rPr>
          <w:b/>
          <w:bCs/>
          <w:sz w:val="28"/>
          <w:szCs w:val="28"/>
        </w:rPr>
        <w:lastRenderedPageBreak/>
        <w:t>2. Working Mechanism</w:t>
      </w:r>
      <w:r>
        <w:br/>
        <w:t>-------------------------</w:t>
      </w:r>
      <w:r>
        <w:br/>
        <w:t xml:space="preserve">The process begins by feeding the input data into the encoder, which compresses it into the latent representation. The </w:t>
      </w:r>
      <w:r>
        <w:br/>
        <w:t xml:space="preserve">decoder then reconstructs this data to produce the output. The model is trained to minimize the reconstruction error </w:t>
      </w:r>
      <w:r>
        <w:br/>
        <w:t xml:space="preserve">between input and output. Over time, the network learns how to represent the key features of the data more efficiently. </w:t>
      </w:r>
      <w:r>
        <w:br/>
        <w:t>This process helps in discovering the underlying structure of data and removing redundancy.</w:t>
      </w:r>
      <w:r>
        <w:br/>
      </w:r>
      <w:r>
        <w:br/>
      </w:r>
      <w:r w:rsidRPr="009029CA">
        <w:rPr>
          <w:b/>
          <w:bCs/>
          <w:sz w:val="28"/>
          <w:szCs w:val="28"/>
        </w:rPr>
        <w:t>3. Variants of Autoencoders</w:t>
      </w:r>
      <w:r>
        <w:br/>
        <w:t>---------------------------------</w:t>
      </w:r>
      <w:r>
        <w:br/>
        <w:t xml:space="preserve">While the basic autoencoder architecture serves as a foundation, several variants have been developed to handle specific </w:t>
      </w:r>
      <w:r>
        <w:br/>
        <w:t xml:space="preserve">problems and improve generalization ability. The three major types are Sparse Autoencoder, Denoising Autoencoder, and </w:t>
      </w:r>
      <w:r>
        <w:br/>
        <w:t>Variational Autoencoder (VAE).</w:t>
      </w:r>
      <w:r>
        <w:br/>
      </w:r>
      <w:r>
        <w:br/>
        <w:t>a) Sparse Autoencoder</w:t>
      </w:r>
      <w:r>
        <w:br/>
        <w:t xml:space="preserve">A Sparse Autoencoder introduces a sparsity constraint on the hidden layer to ensure that only a small number of neurons </w:t>
      </w:r>
      <w:r>
        <w:br/>
        <w:t xml:space="preserve">activate for any given input. This is achieved by adding a regularization term to the loss function, encouraging most of </w:t>
      </w:r>
      <w:r>
        <w:br/>
        <w:t>the activations to be near zero. The loss function becomes:</w:t>
      </w:r>
      <w:r>
        <w:br/>
        <w:t>L = ||x - x̂||² + β Σ KL(ρ || ρ̂_i)</w:t>
      </w:r>
      <w:r>
        <w:br/>
        <w:t xml:space="preserve">where KL(ρ || ρ̂_i) is the Kullback-Leibler divergence enforcing sparsity. This constraint helps in learning more </w:t>
      </w:r>
      <w:r>
        <w:br/>
        <w:t>interpretable and independent features, similar to what happens in the human visual cortex.</w:t>
      </w:r>
      <w:r>
        <w:br/>
      </w:r>
      <w:r>
        <w:br/>
        <w:t>Applications: Sparse Autoencoders are used in feature learning, anomaly detection, and pretraining of deep networks.</w:t>
      </w:r>
      <w:r>
        <w:br/>
      </w:r>
      <w:r>
        <w:br/>
        <w:t>b) Denoising Autoencoder (DAE)</w:t>
      </w:r>
      <w:r>
        <w:br/>
        <w:t xml:space="preserve">A Denoising Autoencoder is trained to remove noise from corrupted input data. During training, random noise is added to </w:t>
      </w:r>
      <w:r>
        <w:br/>
        <w:t xml:space="preserve">the input, but the target output remains the clean, original data. This process teaches the model to recover the original </w:t>
      </w:r>
      <w:r>
        <w:br/>
        <w:t>signal from a noisy version, thus making the learned representation more robust and stable.</w:t>
      </w:r>
      <w:r>
        <w:br/>
      </w:r>
      <w:r>
        <w:br/>
        <w:t>Applications: Denoising Autoencoders are commonly applied in image denoising, speech enhancement, and data cleaning tasks.</w:t>
      </w:r>
      <w:r>
        <w:br/>
      </w:r>
      <w:r>
        <w:lastRenderedPageBreak/>
        <w:br/>
        <w:t>c) Variational Autoencoder (VAE)</w:t>
      </w:r>
      <w:r>
        <w:br/>
        <w:t xml:space="preserve">A Variational Autoencoder is a generative model that learns a probabilistic distribution over the latent variables rather </w:t>
      </w:r>
      <w:r>
        <w:br/>
        <w:t xml:space="preserve">than deterministic mappings. The encoder outputs two vectors: the mean (μ) and the standard deviation (σ) of the latent </w:t>
      </w:r>
      <w:r>
        <w:br/>
        <w:t>distribution. The latent variable z is then sampled using:</w:t>
      </w:r>
      <w:r>
        <w:br/>
        <w:t>z = μ + σ ⊙ ε, where ε ~ N(0,1).</w:t>
      </w:r>
      <w:r>
        <w:br/>
        <w:t xml:space="preserve">The loss function of a VAE combines the reconstruction loss and a Kullback-Leibler divergence term that ensures the latent </w:t>
      </w:r>
      <w:r>
        <w:br/>
        <w:t>distribution is close to a standard normal distribution.</w:t>
      </w:r>
      <w:r>
        <w:br/>
        <w:t>L = Reconstruction Loss + KL Divergence(q(z|x) || p(z))</w:t>
      </w:r>
      <w:r>
        <w:br/>
        <w:t>VAEs can generate entirely new data samples similar to the training data, making them powerful tools for generative modeling.</w:t>
      </w:r>
      <w:r>
        <w:br/>
      </w:r>
      <w:r>
        <w:br/>
        <w:t>Applications: Variational Autoencoders are used in image synthesis, text generation, and data augmentation.</w:t>
      </w:r>
      <w:r>
        <w:br/>
      </w:r>
      <w:r>
        <w:br/>
      </w:r>
      <w:r w:rsidRPr="009029CA">
        <w:rPr>
          <w:b/>
          <w:bCs/>
          <w:sz w:val="28"/>
          <w:szCs w:val="28"/>
        </w:rPr>
        <w:t>4. Applications of Autoencoders</w:t>
      </w:r>
      <w:r>
        <w:br/>
        <w:t>------------------------------------</w:t>
      </w:r>
      <w:r>
        <w:br/>
        <w:t xml:space="preserve">Autoencoders have a wide range of applications in data science and artificial intelligence. </w:t>
      </w:r>
      <w:r>
        <w:br/>
        <w:t xml:space="preserve">They can be used for dimensionality reduction as an alternative to PCA, for feature extraction, for anomaly detection, </w:t>
      </w:r>
      <w:r>
        <w:br/>
        <w:t xml:space="preserve">and for generating new data. In industries, they are used in credit card fraud detection, medical imaging for anomaly </w:t>
      </w:r>
      <w:r>
        <w:br/>
        <w:t>spotting, and image compression systems.</w:t>
      </w:r>
      <w:r>
        <w:br/>
      </w:r>
      <w:r>
        <w:br/>
        <w:t>| Type | Applications |</w:t>
      </w:r>
      <w:r>
        <w:br/>
        <w:t>|------|---------------|</w:t>
      </w:r>
      <w:r>
        <w:br/>
        <w:t>| Basic Autoencoder | Dimensionality reduction, data compression |</w:t>
      </w:r>
      <w:r>
        <w:br/>
        <w:t>| Sparse Autoencoder | Feature extraction, anomaly detection |</w:t>
      </w:r>
      <w:r>
        <w:br/>
        <w:t>| Denoising Autoencoder | Image and signal denoising |</w:t>
      </w:r>
      <w:r>
        <w:br/>
        <w:t>| Variational Autoencoder | Data and image generation |</w:t>
      </w:r>
      <w:r>
        <w:br/>
      </w:r>
      <w:r w:rsidRPr="009029CA">
        <w:rPr>
          <w:b/>
          <w:bCs/>
          <w:sz w:val="28"/>
          <w:szCs w:val="28"/>
        </w:rPr>
        <w:br/>
        <w:t>5. Implementation using TensorFlow (Keras)</w:t>
      </w:r>
      <w:r>
        <w:br/>
        <w:t>------------------------------------------------</w:t>
      </w:r>
      <w:r>
        <w:br/>
        <w:t>Below is a simple implementation of a basic autoencoder using TensorFlow for dimensionality reduction on the MNIST dataset.</w:t>
      </w:r>
      <w:r>
        <w:br/>
      </w:r>
      <w:r>
        <w:br/>
        <w:t>import tensorflow as tf</w:t>
      </w:r>
      <w:r>
        <w:br/>
        <w:t>from tensorflow.keras import layers, models</w:t>
      </w:r>
      <w:r>
        <w:br/>
        <w:t>from tensorflow.keras.datasets import mnist</w:t>
      </w:r>
      <w:r>
        <w:br/>
        <w:t>import matplotlib.pyplot as plt</w:t>
      </w:r>
      <w:r>
        <w:br/>
      </w:r>
      <w:r>
        <w:lastRenderedPageBreak/>
        <w:br/>
        <w:t>(x_train, _), (x_test, _) = mnist.load_data()</w:t>
      </w:r>
      <w:r>
        <w:br/>
        <w:t>x_train = x_train.astype('float32') / 255.</w:t>
      </w:r>
      <w:r>
        <w:br/>
        <w:t>x_test = x_test.astype('float32') / 255.</w:t>
      </w:r>
      <w:r>
        <w:br/>
        <w:t>x_train = x_train.reshape((len(x_train), 28*28))</w:t>
      </w:r>
      <w:r>
        <w:br/>
        <w:t>x_test = x_test.reshape((len(x_test), 28*28))</w:t>
      </w:r>
      <w:r>
        <w:br/>
      </w:r>
      <w:r>
        <w:br/>
        <w:t>input_img = layers.Input(shape=(784,))</w:t>
      </w:r>
      <w:r>
        <w:br/>
        <w:t>encoded = layers.Dense(128, activation='relu')(input_img)</w:t>
      </w:r>
      <w:r>
        <w:br/>
        <w:t>encoded = layers.Dense(64, activation='relu')(encoded)</w:t>
      </w:r>
      <w:r>
        <w:br/>
        <w:t>encoded = layers.Dense(32, activation='relu')(encoded)</w:t>
      </w:r>
      <w:r>
        <w:br/>
        <w:t>decoded = layers.Dense(64, activation='relu')(encoded)</w:t>
      </w:r>
      <w:r>
        <w:br/>
        <w:t>decoded = layers.Dense(128, activation='relu')(decoded)</w:t>
      </w:r>
      <w:r>
        <w:br/>
        <w:t>decoded = layers.Dense(784, activation='sigmoid')(decoded)</w:t>
      </w:r>
      <w:r>
        <w:br/>
      </w:r>
      <w:r>
        <w:br/>
        <w:t>autoencoder = models.Model(input_img, decoded)</w:t>
      </w:r>
      <w:r>
        <w:br/>
        <w:t>autoencoder.compile(optimizer='adam', loss='binary_crossentropy')</w:t>
      </w:r>
      <w:r>
        <w:br/>
        <w:t>autoencoder.fit(x_train, x_train, epochs=20, batch_size=256, shuffle=True, validation_data=(x_test, x_test))</w:t>
      </w:r>
      <w:r>
        <w:br/>
      </w:r>
      <w:r>
        <w:br/>
        <w:t xml:space="preserve">In this model, the encoder compresses the input image of size 784 pixels into a 32-dimensional latent vector. </w:t>
      </w:r>
      <w:r>
        <w:br/>
        <w:t xml:space="preserve">The decoder then reconstructs the original image from this compressed representation. After training, the autoencoder </w:t>
      </w:r>
      <w:r>
        <w:br/>
        <w:t>can accurately reproduce handwritten digits and can also be used for dimensionality reduction by using only the encoder part.</w:t>
      </w:r>
      <w:r>
        <w:br/>
      </w:r>
      <w:r>
        <w:br/>
      </w:r>
      <w:r w:rsidRPr="009029CA">
        <w:rPr>
          <w:b/>
          <w:bCs/>
          <w:sz w:val="28"/>
          <w:szCs w:val="28"/>
        </w:rPr>
        <w:t>6. Interpretation and Use</w:t>
      </w:r>
      <w:r>
        <w:br/>
        <w:t>-------------------------------</w:t>
      </w:r>
      <w:r>
        <w:br/>
        <w:t xml:space="preserve">The trained encoder compresses the input data, allowing visualization or clustering in lower dimensions. </w:t>
      </w:r>
      <w:r>
        <w:br/>
        <w:t xml:space="preserve">This can be useful for analyzing patterns in high-dimensional data such as images or gene sequences. </w:t>
      </w:r>
      <w:r>
        <w:br/>
        <w:t>Similarly, in a VAE, new data samples can be generated by sampling latent vectors from the learned distribution.</w:t>
      </w:r>
      <w:r>
        <w:br/>
      </w:r>
      <w:r>
        <w:br/>
      </w:r>
      <w:r w:rsidRPr="009029CA">
        <w:rPr>
          <w:b/>
          <w:bCs/>
          <w:sz w:val="28"/>
          <w:szCs w:val="28"/>
        </w:rPr>
        <w:t>7. Conclusion</w:t>
      </w:r>
      <w:r>
        <w:br/>
        <w:t>------------------</w:t>
      </w:r>
      <w:r>
        <w:br/>
        <w:t xml:space="preserve">Autoencoders are a fundamental building block in deep learning for unsupervised feature learning. </w:t>
      </w:r>
      <w:r>
        <w:br/>
        <w:t xml:space="preserve">They enable data compression, noise reduction, and generative modeling. Variants such as Sparse, Denoising, and Variational </w:t>
      </w:r>
      <w:r>
        <w:br/>
        <w:t xml:space="preserve">Autoencoders extend their capabilities, making them powerful tools in representation </w:t>
      </w:r>
      <w:r>
        <w:lastRenderedPageBreak/>
        <w:t>learning and modern AI applications.</w:t>
      </w:r>
      <w:r>
        <w:br/>
      </w:r>
    </w:p>
    <w:sectPr w:rsidR="00D22AE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AE3"/>
    <w:rsid w:val="007557EB"/>
    <w:rsid w:val="009029CA"/>
    <w:rsid w:val="00D2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BA1196-BD6D-4017-82FF-2DB438C1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1154</Words>
  <Characters>6579</Characters>
  <Application>Microsoft Office Word</Application>
  <DocSecurity>0</DocSecurity>
  <Lines>54</Lines>
  <Paragraphs>15</Paragraphs>
  <ScaleCrop>false</ScaleCrop>
  <Company/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gaurav pandey</cp:lastModifiedBy>
  <cp:revision>2</cp:revision>
  <dcterms:created xsi:type="dcterms:W3CDTF">2025-10-14T06:46:00Z</dcterms:created>
  <dcterms:modified xsi:type="dcterms:W3CDTF">2025-10-14T06:46:00Z</dcterms:modified>
</cp:coreProperties>
</file>