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&lt;opencv2/highgui/highgui.hpp&gt;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&lt;opencv2/imgproc/imgproc.hpp&gt;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&lt;opencv2/core/core.hpp&gt;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cv;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i=0, a, t, j, img2;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 binary(Mat img,int t){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Mat img2(img.rows, img.cols, CV_8UC1);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for(i=0; i&lt;img.rows; i++){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for(j=0; j&lt;img.cols; j++){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a = img.at&lt;uchar&gt;(i, j);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if(a&lt;t){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img2.at&lt;uchar&gt;(i, j)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}else{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img2.at&lt;uchar&gt;(i, j)=255;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 img2;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Mat img = imread("lena.jpg", CV_LOAD_IMAGE_GRAYSCALE);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namedWindow("lena", WINDOW_NORMAL);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createTrackbar("track", "lena", &amp;t, 255);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imshow("lena",img);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while(1){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imshow("lena2", binary(img,t));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waitKey(5);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waitKey(0);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