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Lexend" w:cs="Lexend" w:eastAsia="Lexend" w:hAnsi="Lexend"/>
          <w:b w:val="1"/>
          <w:bCs w:val="1"/>
          <w:sz w:val="84"/>
          <w:szCs w:val="84"/>
          <w:shd w:fill="ffe599" w:val="clear"/>
        </w:rPr>
      </w:pPr>
      <w:bookmarkStart w:colFirst="0" w:colLast="0" w:name="_p4bmmlsqq3o5" w:id="0"/>
      <w:bookmarkEnd w:id="0"/>
      <w:r w:rsidDel="00000000" w:rsidR="00000000" w:rsidRPr="00000000">
        <w:rPr>
          <w:rFonts w:ascii="Lexend" w:cs="Lexend" w:eastAsia="Lexend" w:hAnsi="Lexend"/>
          <w:b w:val="1"/>
          <w:bCs w:val="1"/>
          <w:sz w:val="84"/>
          <w:szCs w:val="84"/>
          <w:shd w:fill="ffe599" w:val="clear"/>
          <w:rtl w:val="0"/>
        </w:rPr>
        <w:t xml:space="preserve">Data Visualization Practical</w:t>
      </w:r>
    </w:p>
    <w:p w:rsidR="00000000" w:rsidDel="00000000" w:rsidP="00000000" w:rsidRDefault="00000000" w:rsidRPr="00000000" w14:paraId="00000002">
      <w:pPr>
        <w:pStyle w:val="Heading2"/>
        <w:keepNext w:val="0"/>
        <w:keepLines w:val="0"/>
        <w:spacing w:after="80" w:lineRule="auto"/>
        <w:rPr/>
      </w:pPr>
      <w:bookmarkStart w:colFirst="0" w:colLast="0" w:name="_n7o9dwpk6gwm"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240" w:before="480" w:line="349.09090909090907" w:lineRule="auto"/>
        <w:rPr>
          <w:rFonts w:ascii="Lexend" w:cs="Lexend" w:eastAsia="Lexend" w:hAnsi="Lexend"/>
          <w:b w:val="1"/>
          <w:bCs w:val="1"/>
          <w:color w:val="0f1115"/>
          <w:sz w:val="35"/>
          <w:szCs w:val="35"/>
          <w:shd w:fill="b6d7a8" w:val="clear"/>
        </w:rPr>
      </w:pPr>
      <w:bookmarkStart w:colFirst="0" w:colLast="0" w:name="_wyd5sso45r5d" w:id="2"/>
      <w:bookmarkEnd w:id="2"/>
      <w:r w:rsidDel="00000000" w:rsidR="00000000" w:rsidRPr="00000000">
        <w:rPr>
          <w:rFonts w:ascii="Lexend" w:cs="Lexend" w:eastAsia="Lexend" w:hAnsi="Lexend"/>
          <w:b w:val="1"/>
          <w:bCs w:val="1"/>
          <w:color w:val="0f1115"/>
          <w:sz w:val="35"/>
          <w:szCs w:val="35"/>
          <w:shd w:fill="b6d7a8" w:val="clear"/>
          <w:rtl w:val="0"/>
        </w:rPr>
        <w:t xml:space="preserve">1. Line Chart</w:t>
      </w:r>
    </w:p>
    <w:p w:rsidR="00000000" w:rsidDel="00000000" w:rsidP="00000000" w:rsidRDefault="00000000" w:rsidRPr="00000000" w14:paraId="00000004">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Title</w:t>
      </w:r>
      <w:r w:rsidDel="00000000" w:rsidR="00000000" w:rsidRPr="00000000">
        <w:rPr>
          <w:rFonts w:ascii="Lexend" w:cs="Lexend" w:eastAsia="Lexend" w:hAnsi="Lexend"/>
          <w:color w:val="0f1115"/>
          <w:sz w:val="26"/>
          <w:szCs w:val="26"/>
          <w:rtl w:val="0"/>
        </w:rPr>
        <w:t xml:space="preserve">: Monthly Sales Performance</w:t>
      </w:r>
    </w:p>
    <w:p w:rsidR="00000000" w:rsidDel="00000000" w:rsidP="00000000" w:rsidRDefault="00000000" w:rsidRPr="00000000" w14:paraId="00000005">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Aim</w:t>
      </w:r>
      <w:r w:rsidDel="00000000" w:rsidR="00000000" w:rsidRPr="00000000">
        <w:rPr>
          <w:rFonts w:ascii="Lexend" w:cs="Lexend" w:eastAsia="Lexend" w:hAnsi="Lexend"/>
          <w:color w:val="0f1115"/>
          <w:sz w:val="26"/>
          <w:szCs w:val="26"/>
          <w:rtl w:val="0"/>
        </w:rPr>
        <w:t xml:space="preserve">: To show how sales change over time</w:t>
      </w:r>
    </w:p>
    <w:p w:rsidR="00000000" w:rsidDel="00000000" w:rsidP="00000000" w:rsidRDefault="00000000" w:rsidRPr="00000000" w14:paraId="00000006">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Description</w:t>
      </w:r>
      <w:r w:rsidDel="00000000" w:rsidR="00000000" w:rsidRPr="00000000">
        <w:rPr>
          <w:rFonts w:ascii="Lexend" w:cs="Lexend" w:eastAsia="Lexend" w:hAnsi="Lexend"/>
          <w:color w:val="0f1115"/>
          <w:sz w:val="26"/>
          <w:szCs w:val="26"/>
          <w:rtl w:val="0"/>
        </w:rPr>
        <w:t xml:space="preserve">: A line chart connects data points with a continuous line to display trends across months or years. It helps identify growth patterns, seasonal trends, or sudden changes. Best used for time-series data like stock prices, temperature changes, or revenue growth.</w:t>
      </w:r>
    </w:p>
    <w:p w:rsidR="00000000" w:rsidDel="00000000" w:rsidP="00000000" w:rsidRDefault="00000000" w:rsidRPr="00000000" w14:paraId="00000007">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Code:</w:t>
      </w:r>
    </w:p>
    <w:p w:rsidR="00000000" w:rsidDel="00000000" w:rsidP="00000000" w:rsidRDefault="00000000" w:rsidRPr="00000000" w14:paraId="00000008">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plotly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express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p>
    <w:p w:rsidR="00000000" w:rsidDel="00000000" w:rsidP="00000000" w:rsidRDefault="00000000" w:rsidRPr="00000000" w14:paraId="00000009">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pandas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p>
    <w:p w:rsidR="00000000" w:rsidDel="00000000" w:rsidP="00000000" w:rsidRDefault="00000000" w:rsidRPr="00000000" w14:paraId="0000000A">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p>
    <w:p w:rsidR="00000000" w:rsidDel="00000000" w:rsidP="00000000" w:rsidRDefault="00000000" w:rsidRPr="00000000" w14:paraId="0000000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linspace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DataFrame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concatenate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normal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normal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exp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normal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5">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'Sine Wave'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'Cosine Wave'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'Damped Sine'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p>
    <w:p w:rsidR="00000000" w:rsidDel="00000000" w:rsidP="00000000" w:rsidRDefault="00000000" w:rsidRPr="00000000" w14:paraId="0000001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line_dash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markers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'Line Plot'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color_discrete_sequence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qualitative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Set2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2">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'plotly_white'</w:t>
      </w:r>
    </w:p>
    <w:p w:rsidR="00000000" w:rsidDel="00000000" w:rsidP="00000000" w:rsidRDefault="00000000" w:rsidRPr="00000000" w14:paraId="0000002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update_layout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title_font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family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'Arial Black'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hovermode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'x unified'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legend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bgcolor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'rgba(255, 255, 255, 0.8)'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bordercolor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'gray'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C">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borderwidth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2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update_traces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marker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7">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38">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Output:</w:t>
      </w:r>
    </w:p>
    <w:p w:rsidR="00000000" w:rsidDel="00000000" w:rsidP="00000000" w:rsidRDefault="00000000" w:rsidRPr="00000000" w14:paraId="00000039">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Pr>
        <w:drawing>
          <wp:inline distB="114300" distT="114300" distL="114300" distR="114300">
            <wp:extent cx="4843463" cy="229754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43463" cy="229754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Lexend" w:cs="Lexend" w:eastAsia="Lexend" w:hAnsi="Lexend"/>
          <w:sz w:val="34"/>
          <w:szCs w:val="34"/>
        </w:rPr>
      </w:pPr>
      <w:bookmarkStart w:colFirst="0" w:colLast="0" w:name="_pce7yh2uhy1j"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hd w:fill="ffffff" w:val="clear"/>
        <w:spacing w:after="240" w:before="480" w:line="349.09090909090907" w:lineRule="auto"/>
        <w:rPr>
          <w:rFonts w:ascii="Lexend" w:cs="Lexend" w:eastAsia="Lexend" w:hAnsi="Lexend"/>
          <w:b w:val="1"/>
          <w:bCs w:val="1"/>
          <w:color w:val="0f1115"/>
          <w:sz w:val="35"/>
          <w:szCs w:val="35"/>
          <w:shd w:fill="b6d7a8" w:val="clear"/>
        </w:rPr>
      </w:pPr>
      <w:bookmarkStart w:colFirst="0" w:colLast="0" w:name="_51oemfijtea2" w:id="4"/>
      <w:bookmarkEnd w:id="4"/>
      <w:r w:rsidDel="00000000" w:rsidR="00000000" w:rsidRPr="00000000">
        <w:rPr>
          <w:rFonts w:ascii="Lexend" w:cs="Lexend" w:eastAsia="Lexend" w:hAnsi="Lexend"/>
          <w:b w:val="1"/>
          <w:bCs w:val="1"/>
          <w:color w:val="0f1115"/>
          <w:sz w:val="35"/>
          <w:szCs w:val="35"/>
          <w:shd w:fill="b6d7a8" w:val="clear"/>
          <w:rtl w:val="0"/>
        </w:rPr>
        <w:t xml:space="preserve">2. Bar Chart</w:t>
      </w:r>
    </w:p>
    <w:p w:rsidR="00000000" w:rsidDel="00000000" w:rsidP="00000000" w:rsidRDefault="00000000" w:rsidRPr="00000000" w14:paraId="0000003C">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Title</w:t>
      </w:r>
      <w:r w:rsidDel="00000000" w:rsidR="00000000" w:rsidRPr="00000000">
        <w:rPr>
          <w:rFonts w:ascii="Lexend" w:cs="Lexend" w:eastAsia="Lexend" w:hAnsi="Lexend"/>
          <w:color w:val="0f1115"/>
          <w:sz w:val="26"/>
          <w:szCs w:val="26"/>
          <w:rtl w:val="0"/>
        </w:rPr>
        <w:t xml:space="preserve">: Product Sales Comparison</w:t>
      </w:r>
    </w:p>
    <w:p w:rsidR="00000000" w:rsidDel="00000000" w:rsidP="00000000" w:rsidRDefault="00000000" w:rsidRPr="00000000" w14:paraId="0000003D">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Aim</w:t>
      </w:r>
      <w:r w:rsidDel="00000000" w:rsidR="00000000" w:rsidRPr="00000000">
        <w:rPr>
          <w:rFonts w:ascii="Lexend" w:cs="Lexend" w:eastAsia="Lexend" w:hAnsi="Lexend"/>
          <w:color w:val="0f1115"/>
          <w:sz w:val="26"/>
          <w:szCs w:val="26"/>
          <w:rtl w:val="0"/>
        </w:rPr>
        <w:t xml:space="preserve">: To compare different categories side by side</w:t>
      </w:r>
    </w:p>
    <w:p w:rsidR="00000000" w:rsidDel="00000000" w:rsidP="00000000" w:rsidRDefault="00000000" w:rsidRPr="00000000" w14:paraId="0000003E">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Description</w:t>
      </w:r>
      <w:r w:rsidDel="00000000" w:rsidR="00000000" w:rsidRPr="00000000">
        <w:rPr>
          <w:rFonts w:ascii="Lexend" w:cs="Lexend" w:eastAsia="Lexend" w:hAnsi="Lexend"/>
          <w:color w:val="0f1115"/>
          <w:sz w:val="26"/>
          <w:szCs w:val="26"/>
          <w:rtl w:val="0"/>
        </w:rPr>
        <w:t xml:space="preserve">: A bar chart uses rectangular bars where the length represents the value. It makes comparing different items easy and clear. Perfect for showing sales by product, population by country, or scores by student. Bars can be vertical or horizontal.</w:t>
      </w:r>
    </w:p>
    <w:p w:rsidR="00000000" w:rsidDel="00000000" w:rsidP="00000000" w:rsidRDefault="00000000" w:rsidRPr="00000000" w14:paraId="0000003F">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Code:</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plotly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express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pandas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'Month'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'Jan'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'Apr'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'Jun'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'Revenue'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28000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29000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38000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DataFrame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'Month'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'Revenue'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Monthly Revenue 2025'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'Revenue'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'Revenue'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color_continuous_scale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'Viridis'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update_layout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'plotly_white'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showlegend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update_traces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{text:,}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textposition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'outside'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marker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'white'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update_yaxes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tickprefix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tickformat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6">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67">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Output:</w:t>
      </w:r>
    </w:p>
    <w:p w:rsidR="00000000" w:rsidDel="00000000" w:rsidP="00000000" w:rsidRDefault="00000000" w:rsidRPr="00000000" w14:paraId="00000068">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Pr>
        <w:drawing>
          <wp:inline distB="114300" distT="114300" distL="114300" distR="114300">
            <wp:extent cx="4624388" cy="2897653"/>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624388" cy="289765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rFonts w:ascii="Lexend" w:cs="Lexend" w:eastAsia="Lexend" w:hAnsi="Lexend"/>
          <w:sz w:val="34"/>
          <w:szCs w:val="34"/>
        </w:rPr>
      </w:pPr>
      <w:bookmarkStart w:colFirst="0" w:colLast="0" w:name="_pce7yh2uhy1j"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hd w:fill="ffffff" w:val="clear"/>
        <w:spacing w:after="240" w:before="480" w:line="349.09090909090907" w:lineRule="auto"/>
        <w:rPr>
          <w:rFonts w:ascii="Lexend" w:cs="Lexend" w:eastAsia="Lexend" w:hAnsi="Lexend"/>
          <w:b w:val="1"/>
          <w:bCs w:val="1"/>
          <w:color w:val="0f1115"/>
          <w:sz w:val="35"/>
          <w:szCs w:val="35"/>
          <w:shd w:fill="b6d7a8" w:val="clear"/>
        </w:rPr>
      </w:pPr>
      <w:bookmarkStart w:colFirst="0" w:colLast="0" w:name="_8deswg3fzzip" w:id="5"/>
      <w:bookmarkEnd w:id="5"/>
      <w:r w:rsidDel="00000000" w:rsidR="00000000" w:rsidRPr="00000000">
        <w:rPr>
          <w:rFonts w:ascii="Lexend" w:cs="Lexend" w:eastAsia="Lexend" w:hAnsi="Lexend"/>
          <w:b w:val="1"/>
          <w:bCs w:val="1"/>
          <w:color w:val="0f1115"/>
          <w:sz w:val="35"/>
          <w:szCs w:val="35"/>
          <w:shd w:fill="b6d7a8" w:val="clear"/>
          <w:rtl w:val="0"/>
        </w:rPr>
        <w:t xml:space="preserve">3. Scatter Plot</w:t>
      </w:r>
    </w:p>
    <w:p w:rsidR="00000000" w:rsidDel="00000000" w:rsidP="00000000" w:rsidRDefault="00000000" w:rsidRPr="00000000" w14:paraId="0000006B">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Title</w:t>
      </w:r>
      <w:r w:rsidDel="00000000" w:rsidR="00000000" w:rsidRPr="00000000">
        <w:rPr>
          <w:rFonts w:ascii="Lexend" w:cs="Lexend" w:eastAsia="Lexend" w:hAnsi="Lexend"/>
          <w:color w:val="0f1115"/>
          <w:sz w:val="26"/>
          <w:szCs w:val="26"/>
          <w:rtl w:val="0"/>
        </w:rPr>
        <w:t xml:space="preserve">: Study Hours vs Exam Scores</w:t>
      </w:r>
    </w:p>
    <w:p w:rsidR="00000000" w:rsidDel="00000000" w:rsidP="00000000" w:rsidRDefault="00000000" w:rsidRPr="00000000" w14:paraId="0000006C">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Aim</w:t>
      </w:r>
      <w:r w:rsidDel="00000000" w:rsidR="00000000" w:rsidRPr="00000000">
        <w:rPr>
          <w:rFonts w:ascii="Lexend" w:cs="Lexend" w:eastAsia="Lexend" w:hAnsi="Lexend"/>
          <w:color w:val="0f1115"/>
          <w:sz w:val="26"/>
          <w:szCs w:val="26"/>
          <w:rtl w:val="0"/>
        </w:rPr>
        <w:t xml:space="preserve">: To find relationships between two variables</w:t>
      </w:r>
    </w:p>
    <w:p w:rsidR="00000000" w:rsidDel="00000000" w:rsidP="00000000" w:rsidRDefault="00000000" w:rsidRPr="00000000" w14:paraId="0000006D">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Description</w:t>
      </w:r>
      <w:r w:rsidDel="00000000" w:rsidR="00000000" w:rsidRPr="00000000">
        <w:rPr>
          <w:rFonts w:ascii="Lexend" w:cs="Lexend" w:eastAsia="Lexend" w:hAnsi="Lexend"/>
          <w:color w:val="0f1115"/>
          <w:sz w:val="26"/>
          <w:szCs w:val="26"/>
          <w:rtl w:val="0"/>
        </w:rPr>
        <w:t xml:space="preserve">: A scatter plot shows individual data points on two axes to reveal patterns or correlations. Each dot represents one observation. It helps answer questions like "Does more studying lead to higher scores?" or "Is there a link between age and income?"</w:t>
      </w:r>
    </w:p>
    <w:p w:rsidR="00000000" w:rsidDel="00000000" w:rsidP="00000000" w:rsidRDefault="00000000" w:rsidRPr="00000000" w14:paraId="0000006E">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Code:</w:t>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plotly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express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pandas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'Income'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48000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52000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58000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62000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72000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78000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DataFrame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scatter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'Income'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Age vs Income with Trend'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trendline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'ols'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color_discrete_sequence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'#FF6B6B'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update_traces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marker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'white'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update_layout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'plotly_white'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tickprefix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tickformat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F">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90">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Output:</w:t>
      </w:r>
    </w:p>
    <w:p w:rsidR="00000000" w:rsidDel="00000000" w:rsidP="00000000" w:rsidRDefault="00000000" w:rsidRPr="00000000" w14:paraId="00000091">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Pr>
        <w:drawing>
          <wp:inline distB="114300" distT="114300" distL="114300" distR="114300">
            <wp:extent cx="4417086" cy="2780705"/>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417086" cy="278070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Lexend" w:cs="Lexend" w:eastAsia="Lexend" w:hAnsi="Lexend"/>
          <w:sz w:val="34"/>
          <w:szCs w:val="34"/>
        </w:rPr>
      </w:pPr>
      <w:bookmarkStart w:colFirst="0" w:colLast="0" w:name="_pce7yh2uhy1j"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hd w:fill="ffffff" w:val="clear"/>
        <w:spacing w:after="240" w:before="480" w:line="349.09090909090907" w:lineRule="auto"/>
        <w:rPr>
          <w:rFonts w:ascii="Lexend" w:cs="Lexend" w:eastAsia="Lexend" w:hAnsi="Lexend"/>
          <w:b w:val="1"/>
          <w:bCs w:val="1"/>
          <w:color w:val="0f1115"/>
          <w:sz w:val="35"/>
          <w:szCs w:val="35"/>
          <w:shd w:fill="b6d7a8" w:val="clear"/>
        </w:rPr>
      </w:pPr>
      <w:bookmarkStart w:colFirst="0" w:colLast="0" w:name="_pjzweuyng1tl" w:id="6"/>
      <w:bookmarkEnd w:id="6"/>
      <w:r w:rsidDel="00000000" w:rsidR="00000000" w:rsidRPr="00000000">
        <w:rPr>
          <w:rFonts w:ascii="Lexend" w:cs="Lexend" w:eastAsia="Lexend" w:hAnsi="Lexend"/>
          <w:b w:val="1"/>
          <w:bCs w:val="1"/>
          <w:color w:val="0f1115"/>
          <w:sz w:val="35"/>
          <w:szCs w:val="35"/>
          <w:shd w:fill="b6d7a8" w:val="clear"/>
          <w:rtl w:val="0"/>
        </w:rPr>
        <w:t xml:space="preserve">4. Histogram</w:t>
      </w:r>
    </w:p>
    <w:p w:rsidR="00000000" w:rsidDel="00000000" w:rsidP="00000000" w:rsidRDefault="00000000" w:rsidRPr="00000000" w14:paraId="00000094">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Title</w:t>
      </w:r>
      <w:r w:rsidDel="00000000" w:rsidR="00000000" w:rsidRPr="00000000">
        <w:rPr>
          <w:rFonts w:ascii="Lexend" w:cs="Lexend" w:eastAsia="Lexend" w:hAnsi="Lexend"/>
          <w:color w:val="0f1115"/>
          <w:sz w:val="26"/>
          <w:szCs w:val="26"/>
          <w:rtl w:val="0"/>
        </w:rPr>
        <w:t xml:space="preserve">: Age Distribution of Customers</w:t>
      </w:r>
    </w:p>
    <w:p w:rsidR="00000000" w:rsidDel="00000000" w:rsidP="00000000" w:rsidRDefault="00000000" w:rsidRPr="00000000" w14:paraId="00000095">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Aim</w:t>
      </w:r>
      <w:r w:rsidDel="00000000" w:rsidR="00000000" w:rsidRPr="00000000">
        <w:rPr>
          <w:rFonts w:ascii="Lexend" w:cs="Lexend" w:eastAsia="Lexend" w:hAnsi="Lexend"/>
          <w:color w:val="0f1115"/>
          <w:sz w:val="26"/>
          <w:szCs w:val="26"/>
          <w:rtl w:val="0"/>
        </w:rPr>
        <w:t xml:space="preserve">: To understand how data is spread across ranges</w:t>
      </w:r>
    </w:p>
    <w:p w:rsidR="00000000" w:rsidDel="00000000" w:rsidP="00000000" w:rsidRDefault="00000000" w:rsidRPr="00000000" w14:paraId="00000096">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Description</w:t>
      </w:r>
      <w:r w:rsidDel="00000000" w:rsidR="00000000" w:rsidRPr="00000000">
        <w:rPr>
          <w:rFonts w:ascii="Lexend" w:cs="Lexend" w:eastAsia="Lexend" w:hAnsi="Lexend"/>
          <w:color w:val="0f1115"/>
          <w:sz w:val="26"/>
          <w:szCs w:val="26"/>
          <w:rtl w:val="0"/>
        </w:rPr>
        <w:t xml:space="preserve">: A histogram groups numeric data into bins or intervals and shows how many items fall into each bin. It reveals the shape of data distribution - whether it's normal, skewed, or has multiple peaks. Great for seeing age ranges, salary brackets, or test score distributions.</w:t>
      </w:r>
    </w:p>
    <w:p w:rsidR="00000000" w:rsidDel="00000000" w:rsidP="00000000" w:rsidRDefault="00000000" w:rsidRPr="00000000" w14:paraId="00000097">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Code:</w:t>
      </w:r>
    </w:p>
    <w:p w:rsidR="00000000" w:rsidDel="00000000" w:rsidP="00000000" w:rsidRDefault="00000000" w:rsidRPr="00000000" w14:paraId="00000098">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plotly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graph_objects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go</w:t>
      </w:r>
    </w:p>
    <w:p w:rsidR="00000000" w:rsidDel="00000000" w:rsidP="00000000" w:rsidRDefault="00000000" w:rsidRPr="00000000" w14:paraId="00000099">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p>
    <w:p w:rsidR="00000000" w:rsidDel="00000000" w:rsidP="00000000" w:rsidRDefault="00000000" w:rsidRPr="00000000" w14:paraId="0000009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satisfaction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Figure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Histogram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satisfaction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nbinsx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marker_color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'#FF6B6B'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'#FECA57'</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'#FF9F43'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'#54A0FF'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'#5F27CD'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marker_line_color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marker_line_width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{y}</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6">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textposition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'outside'</w:t>
      </w:r>
    </w:p>
    <w:p w:rsidR="00000000" w:rsidDel="00000000" w:rsidP="00000000" w:rsidRDefault="00000000" w:rsidRPr="00000000" w14:paraId="000000A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update_layout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'Customer Satisfaction Ratings'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xaxis_title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'Rating (1-5)'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yaxis_title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'Number of Customers'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'plotly_white'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showlegend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tickmode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'array'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tickvals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ticktext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Fira Mono" w:cs="Fira Mono" w:eastAsia="Fira Mono" w:hAnsi="Fira Mono"/>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Fira Mono" w:cs="Fira Mono" w:eastAsia="Fira Mono" w:hAnsi="Fira Mono"/>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Fira Mono" w:cs="Fira Mono" w:eastAsia="Fira Mono" w:hAnsi="Fira Mono"/>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Fira Mono" w:cs="Fira Mono" w:eastAsia="Fira Mono" w:hAnsi="Fira Mono"/>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Fira Mono" w:cs="Fira Mono" w:eastAsia="Fira Mono" w:hAnsi="Fira Mono"/>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A">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BB">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Output:</w:t>
      </w:r>
    </w:p>
    <w:p w:rsidR="00000000" w:rsidDel="00000000" w:rsidP="00000000" w:rsidRDefault="00000000" w:rsidRPr="00000000" w14:paraId="000000BC">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jc w:val="center"/>
        <w:rPr>
          <w:rFonts w:ascii="Lexend" w:cs="Lexend" w:eastAsia="Lexend" w:hAnsi="Lexend"/>
          <w:sz w:val="34"/>
          <w:szCs w:val="34"/>
        </w:rPr>
      </w:pPr>
      <w:bookmarkStart w:colFirst="0" w:colLast="0" w:name="_pce7yh2uhy1j" w:id="3"/>
      <w:bookmarkEnd w:id="3"/>
      <w:r w:rsidDel="00000000" w:rsidR="00000000" w:rsidRPr="00000000">
        <w:rPr>
          <w:rFonts w:ascii="Lexend" w:cs="Lexend" w:eastAsia="Lexend" w:hAnsi="Lexend"/>
          <w:sz w:val="34"/>
          <w:szCs w:val="34"/>
        </w:rPr>
        <w:drawing>
          <wp:inline distB="114300" distT="114300" distL="114300" distR="114300">
            <wp:extent cx="5024438" cy="3583133"/>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024438" cy="3583133"/>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hd w:fill="ffffff" w:val="clear"/>
        <w:spacing w:after="240" w:before="480" w:line="349.09090909090907" w:lineRule="auto"/>
        <w:rPr>
          <w:rFonts w:ascii="Lexend" w:cs="Lexend" w:eastAsia="Lexend" w:hAnsi="Lexend"/>
          <w:b w:val="1"/>
          <w:bCs w:val="1"/>
          <w:color w:val="0f1115"/>
          <w:sz w:val="35"/>
          <w:szCs w:val="35"/>
          <w:shd w:fill="b6d7a8" w:val="clear"/>
        </w:rPr>
      </w:pPr>
      <w:bookmarkStart w:colFirst="0" w:colLast="0" w:name="_r6zbcypgmdh6" w:id="7"/>
      <w:bookmarkEnd w:id="7"/>
      <w:r w:rsidDel="00000000" w:rsidR="00000000" w:rsidRPr="00000000">
        <w:rPr>
          <w:rtl w:val="0"/>
        </w:rPr>
      </w:r>
    </w:p>
    <w:p w:rsidR="00000000" w:rsidDel="00000000" w:rsidP="00000000" w:rsidRDefault="00000000" w:rsidRPr="00000000" w14:paraId="000000BF">
      <w:pPr>
        <w:pStyle w:val="Heading2"/>
        <w:keepNext w:val="0"/>
        <w:keepLines w:val="0"/>
        <w:shd w:fill="ffffff" w:val="clear"/>
        <w:spacing w:after="240" w:before="480" w:line="349.09090909090907" w:lineRule="auto"/>
        <w:rPr>
          <w:rFonts w:ascii="Lexend" w:cs="Lexend" w:eastAsia="Lexend" w:hAnsi="Lexend"/>
          <w:b w:val="1"/>
          <w:bCs w:val="1"/>
          <w:color w:val="0f1115"/>
          <w:sz w:val="35"/>
          <w:szCs w:val="35"/>
          <w:shd w:fill="b6d7a8" w:val="clear"/>
        </w:rPr>
      </w:pPr>
      <w:bookmarkStart w:colFirst="0" w:colLast="0" w:name="_ucza5p1uubb" w:id="8"/>
      <w:bookmarkEnd w:id="8"/>
      <w:r w:rsidDel="00000000" w:rsidR="00000000" w:rsidRPr="00000000">
        <w:rPr>
          <w:rFonts w:ascii="Lexend" w:cs="Lexend" w:eastAsia="Lexend" w:hAnsi="Lexend"/>
          <w:b w:val="1"/>
          <w:bCs w:val="1"/>
          <w:color w:val="0f1115"/>
          <w:sz w:val="35"/>
          <w:szCs w:val="35"/>
          <w:shd w:fill="b6d7a8" w:val="clear"/>
          <w:rtl w:val="0"/>
        </w:rPr>
        <w:t xml:space="preserve">5. Pie Chart</w:t>
      </w:r>
    </w:p>
    <w:p w:rsidR="00000000" w:rsidDel="00000000" w:rsidP="00000000" w:rsidRDefault="00000000" w:rsidRPr="00000000" w14:paraId="000000C0">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Title</w:t>
      </w:r>
      <w:r w:rsidDel="00000000" w:rsidR="00000000" w:rsidRPr="00000000">
        <w:rPr>
          <w:rFonts w:ascii="Lexend" w:cs="Lexend" w:eastAsia="Lexend" w:hAnsi="Lexend"/>
          <w:color w:val="0f1115"/>
          <w:sz w:val="26"/>
          <w:szCs w:val="26"/>
          <w:rtl w:val="0"/>
        </w:rPr>
        <w:t xml:space="preserve">: Market Share by Company</w:t>
      </w:r>
    </w:p>
    <w:p w:rsidR="00000000" w:rsidDel="00000000" w:rsidP="00000000" w:rsidRDefault="00000000" w:rsidRPr="00000000" w14:paraId="000000C1">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Aim</w:t>
      </w:r>
      <w:r w:rsidDel="00000000" w:rsidR="00000000" w:rsidRPr="00000000">
        <w:rPr>
          <w:rFonts w:ascii="Lexend" w:cs="Lexend" w:eastAsia="Lexend" w:hAnsi="Lexend"/>
          <w:color w:val="0f1115"/>
          <w:sz w:val="26"/>
          <w:szCs w:val="26"/>
          <w:rtl w:val="0"/>
        </w:rPr>
        <w:t xml:space="preserve">: To show parts of a whole as percentages</w:t>
      </w:r>
    </w:p>
    <w:p w:rsidR="00000000" w:rsidDel="00000000" w:rsidP="00000000" w:rsidRDefault="00000000" w:rsidRPr="00000000" w14:paraId="000000C2">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Description</w:t>
      </w:r>
      <w:r w:rsidDel="00000000" w:rsidR="00000000" w:rsidRPr="00000000">
        <w:rPr>
          <w:rFonts w:ascii="Lexend" w:cs="Lexend" w:eastAsia="Lexend" w:hAnsi="Lexend"/>
          <w:color w:val="0f1115"/>
          <w:sz w:val="26"/>
          <w:szCs w:val="26"/>
          <w:rtl w:val="0"/>
        </w:rPr>
        <w:t xml:space="preserve">: A pie chart divides a circle into slices where each slice represents a category's proportion of the total. It quickly shows which category dominates and how different parts contribute to 100%. Best for budget breakdowns, market share, or survey results with few categories.</w:t>
      </w:r>
    </w:p>
    <w:p w:rsidR="00000000" w:rsidDel="00000000" w:rsidP="00000000" w:rsidRDefault="00000000" w:rsidRPr="00000000" w14:paraId="000000C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Code:</w:t>
      </w:r>
    </w:p>
    <w:p w:rsidR="00000000" w:rsidDel="00000000" w:rsidP="00000000" w:rsidRDefault="00000000" w:rsidRPr="00000000" w14:paraId="000000C4">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plotly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graph_objects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go</w:t>
      </w:r>
    </w:p>
    <w:p w:rsidR="00000000" w:rsidDel="00000000" w:rsidP="00000000" w:rsidRDefault="00000000" w:rsidRPr="00000000" w14:paraId="000000C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'Product 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'Product 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'Product 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'Product 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q1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q2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q3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q4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Figure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add_trace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Pie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q1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'Q1'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domain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add_trace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Pie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q2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'Q2'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domain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add_trace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Pie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q3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'Q3'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domain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add_trace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Pie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labels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q4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'Q4'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domain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update_layout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'Quarterly Sales by Product'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'plotly_white'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'rows'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'columns'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update_traces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'label+percent'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textfont_size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marker_colors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'#FF6B6B'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'#4ECDC4'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'#45B7D1'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'#96CEB4'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9">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FA">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Output:</w:t>
      </w:r>
    </w:p>
    <w:p w:rsidR="00000000" w:rsidDel="00000000" w:rsidP="00000000" w:rsidRDefault="00000000" w:rsidRPr="00000000" w14:paraId="000000FB">
      <w:pPr>
        <w:pStyle w:val="Heading2"/>
        <w:keepNext w:val="0"/>
        <w:keepLines w:val="0"/>
        <w:spacing w:after="80" w:lineRule="auto"/>
        <w:jc w:val="center"/>
        <w:rPr>
          <w:rFonts w:ascii="Lexend" w:cs="Lexend" w:eastAsia="Lexend" w:hAnsi="Lexend"/>
          <w:b w:val="1"/>
          <w:bCs w:val="1"/>
          <w:sz w:val="24"/>
          <w:szCs w:val="24"/>
        </w:rPr>
      </w:pPr>
      <w:bookmarkStart w:colFirst="0" w:colLast="0" w:name="_57e4pkiassxz" w:id="9"/>
      <w:bookmarkEnd w:id="9"/>
      <w:r w:rsidDel="00000000" w:rsidR="00000000" w:rsidRPr="00000000">
        <w:rPr>
          <w:rFonts w:ascii="Lexend" w:cs="Lexend" w:eastAsia="Lexend" w:hAnsi="Lexend"/>
          <w:sz w:val="34"/>
          <w:szCs w:val="34"/>
        </w:rPr>
        <w:drawing>
          <wp:inline distB="114300" distT="114300" distL="114300" distR="114300">
            <wp:extent cx="2733322" cy="2128838"/>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33322"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jc w:val="center"/>
        <w:rPr>
          <w:rFonts w:ascii="Lexend" w:cs="Lexend" w:eastAsia="Lexend" w:hAnsi="Lexend"/>
          <w:sz w:val="34"/>
          <w:szCs w:val="34"/>
        </w:rPr>
      </w:pPr>
      <w:bookmarkStart w:colFirst="0" w:colLast="0" w:name="_pce7yh2uhy1j"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hd w:fill="ffffff" w:val="clear"/>
        <w:spacing w:after="240" w:before="480" w:line="349.09090909090907" w:lineRule="auto"/>
        <w:rPr>
          <w:rFonts w:ascii="Lexend" w:cs="Lexend" w:eastAsia="Lexend" w:hAnsi="Lexend"/>
          <w:b w:val="1"/>
          <w:bCs w:val="1"/>
          <w:color w:val="0f1115"/>
          <w:sz w:val="35"/>
          <w:szCs w:val="35"/>
          <w:shd w:fill="b6d7a8" w:val="clear"/>
        </w:rPr>
      </w:pPr>
      <w:bookmarkStart w:colFirst="0" w:colLast="0" w:name="_26f72jork4yd" w:id="10"/>
      <w:bookmarkEnd w:id="10"/>
      <w:r w:rsidDel="00000000" w:rsidR="00000000" w:rsidRPr="00000000">
        <w:rPr>
          <w:rFonts w:ascii="Lexend" w:cs="Lexend" w:eastAsia="Lexend" w:hAnsi="Lexend"/>
          <w:b w:val="1"/>
          <w:bCs w:val="1"/>
          <w:color w:val="0f1115"/>
          <w:sz w:val="35"/>
          <w:szCs w:val="35"/>
          <w:shd w:fill="b6d7a8" w:val="clear"/>
          <w:rtl w:val="0"/>
        </w:rPr>
        <w:t xml:space="preserve">6. Box Plot</w:t>
      </w:r>
    </w:p>
    <w:p w:rsidR="00000000" w:rsidDel="00000000" w:rsidP="00000000" w:rsidRDefault="00000000" w:rsidRPr="00000000" w14:paraId="000000FE">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Title</w:t>
      </w:r>
      <w:r w:rsidDel="00000000" w:rsidR="00000000" w:rsidRPr="00000000">
        <w:rPr>
          <w:rFonts w:ascii="Lexend" w:cs="Lexend" w:eastAsia="Lexend" w:hAnsi="Lexend"/>
          <w:color w:val="0f1115"/>
          <w:sz w:val="26"/>
          <w:szCs w:val="26"/>
          <w:rtl w:val="0"/>
        </w:rPr>
        <w:t xml:space="preserve">: Salary Distribution by Department</w:t>
      </w:r>
    </w:p>
    <w:p w:rsidR="00000000" w:rsidDel="00000000" w:rsidP="00000000" w:rsidRDefault="00000000" w:rsidRPr="00000000" w14:paraId="000000FF">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Aim</w:t>
      </w:r>
      <w:r w:rsidDel="00000000" w:rsidR="00000000" w:rsidRPr="00000000">
        <w:rPr>
          <w:rFonts w:ascii="Lexend" w:cs="Lexend" w:eastAsia="Lexend" w:hAnsi="Lexend"/>
          <w:color w:val="0f1115"/>
          <w:sz w:val="26"/>
          <w:szCs w:val="26"/>
          <w:rtl w:val="0"/>
        </w:rPr>
        <w:t xml:space="preserve">: To summarize data spread and identify outliers</w:t>
      </w:r>
    </w:p>
    <w:p w:rsidR="00000000" w:rsidDel="00000000" w:rsidP="00000000" w:rsidRDefault="00000000" w:rsidRPr="00000000" w14:paraId="00000100">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Description</w:t>
      </w:r>
      <w:r w:rsidDel="00000000" w:rsidR="00000000" w:rsidRPr="00000000">
        <w:rPr>
          <w:rFonts w:ascii="Lexend" w:cs="Lexend" w:eastAsia="Lexend" w:hAnsi="Lexend"/>
          <w:color w:val="0f1115"/>
          <w:sz w:val="26"/>
          <w:szCs w:val="26"/>
          <w:rtl w:val="0"/>
        </w:rPr>
        <w:t xml:space="preserve">: A box plot shows the minimum, first quartile, median, third quartile, and maximum of data in a compact visual. It reveals the range, spread, and any unusual values. Excellent for comparing distributions across multiple groups and spotting differences in variability.</w:t>
      </w:r>
    </w:p>
    <w:p w:rsidR="00000000" w:rsidDel="00000000" w:rsidP="00000000" w:rsidRDefault="00000000" w:rsidRPr="00000000" w14:paraId="00000101">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Code:</w:t>
      </w:r>
    </w:p>
    <w:p w:rsidR="00000000" w:rsidDel="00000000" w:rsidP="00000000" w:rsidRDefault="00000000" w:rsidRPr="00000000" w14:paraId="00000102">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plotly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express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p>
    <w:p w:rsidR="00000000" w:rsidDel="00000000" w:rsidP="00000000" w:rsidRDefault="00000000" w:rsidRPr="00000000" w14:paraId="00000103">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pandas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p>
    <w:p w:rsidR="00000000" w:rsidDel="00000000" w:rsidP="00000000" w:rsidRDefault="00000000" w:rsidRPr="00000000" w14:paraId="00000104">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p>
    <w:p w:rsidR="00000000" w:rsidDel="00000000" w:rsidP="00000000" w:rsidRDefault="00000000" w:rsidRPr="00000000" w14:paraId="0000010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'Salary'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concatenate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normal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normal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normal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normal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E">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'Department'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'Marketing'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'Engineering'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'Finance'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p>
    <w:p w:rsidR="00000000" w:rsidDel="00000000" w:rsidP="00000000" w:rsidRDefault="00000000" w:rsidRPr="00000000" w14:paraId="0000010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DataFrame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box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'Department'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'Salary'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'Department'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'Salary Distribution by Department'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color_discrete_sequence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'#FF6B6B'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'#4ECDC4'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'#45B7D1'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'#96CEB4'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9">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points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'outliers'</w:t>
      </w:r>
    </w:p>
    <w:p w:rsidR="00000000" w:rsidDel="00000000" w:rsidP="00000000" w:rsidRDefault="00000000" w:rsidRPr="00000000" w14:paraId="0000011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update_layout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'plotly_white'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showlegend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tickprefix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tickformat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5">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126">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Output:</w:t>
      </w:r>
    </w:p>
    <w:p w:rsidR="00000000" w:rsidDel="00000000" w:rsidP="00000000" w:rsidRDefault="00000000" w:rsidRPr="00000000" w14:paraId="00000127">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Pr>
        <w:drawing>
          <wp:inline distB="114300" distT="114300" distL="114300" distR="114300">
            <wp:extent cx="5073935" cy="3179341"/>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073935" cy="3179341"/>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rFonts w:ascii="Lexend" w:cs="Lexend" w:eastAsia="Lexend" w:hAnsi="Lexend"/>
          <w:sz w:val="34"/>
          <w:szCs w:val="34"/>
        </w:rPr>
      </w:pPr>
      <w:bookmarkStart w:colFirst="0" w:colLast="0" w:name="_pce7yh2uhy1j"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hd w:fill="ffffff" w:val="clear"/>
        <w:spacing w:after="240" w:before="480" w:line="349.09090909090907" w:lineRule="auto"/>
        <w:rPr>
          <w:rFonts w:ascii="Lexend" w:cs="Lexend" w:eastAsia="Lexend" w:hAnsi="Lexend"/>
          <w:b w:val="1"/>
          <w:bCs w:val="1"/>
          <w:color w:val="0f1115"/>
          <w:sz w:val="35"/>
          <w:szCs w:val="35"/>
          <w:shd w:fill="b6d7a8" w:val="clear"/>
        </w:rPr>
      </w:pPr>
      <w:bookmarkStart w:colFirst="0" w:colLast="0" w:name="_p2gsnjh1qq3r" w:id="11"/>
      <w:bookmarkEnd w:id="11"/>
      <w:r w:rsidDel="00000000" w:rsidR="00000000" w:rsidRPr="00000000">
        <w:rPr>
          <w:rFonts w:ascii="Lexend" w:cs="Lexend" w:eastAsia="Lexend" w:hAnsi="Lexend"/>
          <w:b w:val="1"/>
          <w:bCs w:val="1"/>
          <w:color w:val="0f1115"/>
          <w:sz w:val="35"/>
          <w:szCs w:val="35"/>
          <w:shd w:fill="b6d7a8" w:val="clear"/>
          <w:rtl w:val="0"/>
        </w:rPr>
        <w:t xml:space="preserve">7. Violin Plot</w:t>
      </w:r>
    </w:p>
    <w:p w:rsidR="00000000" w:rsidDel="00000000" w:rsidP="00000000" w:rsidRDefault="00000000" w:rsidRPr="00000000" w14:paraId="0000012A">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Title</w:t>
      </w:r>
      <w:r w:rsidDel="00000000" w:rsidR="00000000" w:rsidRPr="00000000">
        <w:rPr>
          <w:rFonts w:ascii="Lexend" w:cs="Lexend" w:eastAsia="Lexend" w:hAnsi="Lexend"/>
          <w:color w:val="0f1115"/>
          <w:sz w:val="26"/>
          <w:szCs w:val="26"/>
          <w:rtl w:val="0"/>
        </w:rPr>
        <w:t xml:space="preserve">: Product Ratings Analysis</w:t>
      </w:r>
    </w:p>
    <w:p w:rsidR="00000000" w:rsidDel="00000000" w:rsidP="00000000" w:rsidRDefault="00000000" w:rsidRPr="00000000" w14:paraId="0000012B">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Aim</w:t>
      </w:r>
      <w:r w:rsidDel="00000000" w:rsidR="00000000" w:rsidRPr="00000000">
        <w:rPr>
          <w:rFonts w:ascii="Lexend" w:cs="Lexend" w:eastAsia="Lexend" w:hAnsi="Lexend"/>
          <w:color w:val="0f1115"/>
          <w:sz w:val="26"/>
          <w:szCs w:val="26"/>
          <w:rtl w:val="0"/>
        </w:rPr>
        <w:t xml:space="preserve">: To show full data distribution shape with density</w:t>
      </w:r>
    </w:p>
    <w:p w:rsidR="00000000" w:rsidDel="00000000" w:rsidP="00000000" w:rsidRDefault="00000000" w:rsidRPr="00000000" w14:paraId="0000012C">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Description</w:t>
      </w:r>
      <w:r w:rsidDel="00000000" w:rsidR="00000000" w:rsidRPr="00000000">
        <w:rPr>
          <w:rFonts w:ascii="Lexend" w:cs="Lexend" w:eastAsia="Lexend" w:hAnsi="Lexend"/>
          <w:color w:val="0f1115"/>
          <w:sz w:val="26"/>
          <w:szCs w:val="26"/>
          <w:rtl w:val="0"/>
        </w:rPr>
        <w:t xml:space="preserve">: A violin plot combines a box plot with a density curve on both sides, showing where data is concentrated. Wider sections mean more data points at that value. It provides richer information than a box plot by revealing multiple peaks or clusters in the data.</w:t>
      </w:r>
    </w:p>
    <w:p w:rsidR="00000000" w:rsidDel="00000000" w:rsidP="00000000" w:rsidRDefault="00000000" w:rsidRPr="00000000" w14:paraId="0000012D">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Code:</w:t>
      </w:r>
    </w:p>
    <w:p w:rsidR="00000000" w:rsidDel="00000000" w:rsidP="00000000" w:rsidRDefault="00000000" w:rsidRPr="00000000" w14:paraId="0000012E">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plotly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express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p>
    <w:p w:rsidR="00000000" w:rsidDel="00000000" w:rsidP="00000000" w:rsidRDefault="00000000" w:rsidRPr="00000000" w14:paraId="0000012F">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pandas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p>
    <w:p w:rsidR="00000000" w:rsidDel="00000000" w:rsidP="00000000" w:rsidRDefault="00000000" w:rsidRPr="00000000" w14:paraId="00000130">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p>
    <w:p w:rsidR="00000000" w:rsidDel="00000000" w:rsidP="00000000" w:rsidRDefault="00000000" w:rsidRPr="00000000" w14:paraId="0000013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'Salary'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concatenate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normal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normal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normal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normal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A">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'Department'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'Marketing'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'Engineering'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'Finance'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p>
    <w:p w:rsidR="00000000" w:rsidDel="00000000" w:rsidP="00000000" w:rsidRDefault="00000000" w:rsidRPr="00000000" w14:paraId="0000013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DataFrame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violin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'Department'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'Salary'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'Department'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'Salary Distribution by Department'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color_discrete_sequence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'#FF6B6B'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'#4ECDC4'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'#45B7D1'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'#96CEB4'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6">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points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'outliers'</w:t>
      </w:r>
    </w:p>
    <w:p w:rsidR="00000000" w:rsidDel="00000000" w:rsidP="00000000" w:rsidRDefault="00000000" w:rsidRPr="00000000" w14:paraId="000001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update_layout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'plotly_white'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showlegend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tickprefix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tickformat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2">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15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Output:</w:t>
      </w:r>
    </w:p>
    <w:p w:rsidR="00000000" w:rsidDel="00000000" w:rsidP="00000000" w:rsidRDefault="00000000" w:rsidRPr="00000000" w14:paraId="00000154">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jc w:val="center"/>
        <w:rPr>
          <w:rFonts w:ascii="Lexend" w:cs="Lexend" w:eastAsia="Lexend" w:hAnsi="Lexend"/>
          <w:sz w:val="34"/>
          <w:szCs w:val="34"/>
        </w:rPr>
      </w:pPr>
      <w:bookmarkStart w:colFirst="0" w:colLast="0" w:name="_pce7yh2uhy1j" w:id="3"/>
      <w:bookmarkEnd w:id="3"/>
      <w:r w:rsidDel="00000000" w:rsidR="00000000" w:rsidRPr="00000000">
        <w:rPr>
          <w:rFonts w:ascii="Lexend" w:cs="Lexend" w:eastAsia="Lexend" w:hAnsi="Lexend"/>
          <w:sz w:val="34"/>
          <w:szCs w:val="34"/>
        </w:rPr>
        <w:drawing>
          <wp:inline distB="114300" distT="114300" distL="114300" distR="114300">
            <wp:extent cx="5033963" cy="3154294"/>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33963" cy="315429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hd w:fill="ffffff" w:val="clear"/>
        <w:spacing w:after="240" w:before="480" w:line="349.09090909090907" w:lineRule="auto"/>
        <w:rPr>
          <w:rFonts w:ascii="Lexend" w:cs="Lexend" w:eastAsia="Lexend" w:hAnsi="Lexend"/>
          <w:b w:val="1"/>
          <w:bCs w:val="1"/>
          <w:color w:val="0f1115"/>
          <w:sz w:val="35"/>
          <w:szCs w:val="35"/>
          <w:shd w:fill="b6d7a8" w:val="clear"/>
        </w:rPr>
      </w:pPr>
      <w:bookmarkStart w:colFirst="0" w:colLast="0" w:name="_vn1ru7kxy8y" w:id="12"/>
      <w:bookmarkEnd w:id="12"/>
      <w:r w:rsidDel="00000000" w:rsidR="00000000" w:rsidRPr="00000000">
        <w:rPr>
          <w:rFonts w:ascii="Lexend" w:cs="Lexend" w:eastAsia="Lexend" w:hAnsi="Lexend"/>
          <w:b w:val="1"/>
          <w:bCs w:val="1"/>
          <w:color w:val="0f1115"/>
          <w:sz w:val="35"/>
          <w:szCs w:val="35"/>
          <w:shd w:fill="b6d7a8" w:val="clear"/>
          <w:rtl w:val="0"/>
        </w:rPr>
        <w:t xml:space="preserve">8. 3D Scatter Plot</w:t>
      </w:r>
    </w:p>
    <w:p w:rsidR="00000000" w:rsidDel="00000000" w:rsidP="00000000" w:rsidRDefault="00000000" w:rsidRPr="00000000" w14:paraId="00000157">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Title</w:t>
      </w:r>
      <w:r w:rsidDel="00000000" w:rsidR="00000000" w:rsidRPr="00000000">
        <w:rPr>
          <w:rFonts w:ascii="Lexend" w:cs="Lexend" w:eastAsia="Lexend" w:hAnsi="Lexend"/>
          <w:color w:val="0f1115"/>
          <w:sz w:val="26"/>
          <w:szCs w:val="26"/>
          <w:rtl w:val="0"/>
        </w:rPr>
        <w:t xml:space="preserve">: Customer Segmentation in 3 Dimensions</w:t>
      </w:r>
    </w:p>
    <w:p w:rsidR="00000000" w:rsidDel="00000000" w:rsidP="00000000" w:rsidRDefault="00000000" w:rsidRPr="00000000" w14:paraId="00000158">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Aim</w:t>
      </w:r>
      <w:r w:rsidDel="00000000" w:rsidR="00000000" w:rsidRPr="00000000">
        <w:rPr>
          <w:rFonts w:ascii="Lexend" w:cs="Lexend" w:eastAsia="Lexend" w:hAnsi="Lexend"/>
          <w:color w:val="0f1115"/>
          <w:sz w:val="26"/>
          <w:szCs w:val="26"/>
          <w:rtl w:val="0"/>
        </w:rPr>
        <w:t xml:space="preserve">: To visualize relationships between three variables</w:t>
      </w:r>
    </w:p>
    <w:p w:rsidR="00000000" w:rsidDel="00000000" w:rsidP="00000000" w:rsidRDefault="00000000" w:rsidRPr="00000000" w14:paraId="00000159">
      <w:pPr>
        <w:pStyle w:val="Heading2"/>
        <w:keepNext w:val="0"/>
        <w:keepLines w:val="0"/>
        <w:shd w:fill="ffffff" w:val="clear"/>
        <w:spacing w:after="240" w:before="240" w:lineRule="auto"/>
        <w:rPr>
          <w:rFonts w:ascii="Lexend" w:cs="Lexend" w:eastAsia="Lexend" w:hAnsi="Lexend"/>
          <w:color w:val="0f1115"/>
          <w:sz w:val="26"/>
          <w:szCs w:val="26"/>
        </w:rPr>
      </w:pPr>
      <w:bookmarkStart w:colFirst="0" w:colLast="0" w:name="_pce7yh2uhy1j" w:id="3"/>
      <w:bookmarkEnd w:id="3"/>
      <w:r w:rsidDel="00000000" w:rsidR="00000000" w:rsidRPr="00000000">
        <w:rPr>
          <w:rFonts w:ascii="Lexend" w:cs="Lexend" w:eastAsia="Lexend" w:hAnsi="Lexend"/>
          <w:b w:val="1"/>
          <w:bCs w:val="1"/>
          <w:color w:val="0f1115"/>
          <w:sz w:val="26"/>
          <w:szCs w:val="26"/>
          <w:rtl w:val="0"/>
        </w:rPr>
        <w:t xml:space="preserve">Description</w:t>
      </w:r>
      <w:r w:rsidDel="00000000" w:rsidR="00000000" w:rsidRPr="00000000">
        <w:rPr>
          <w:rFonts w:ascii="Lexend" w:cs="Lexend" w:eastAsia="Lexend" w:hAnsi="Lexend"/>
          <w:color w:val="0f1115"/>
          <w:sz w:val="26"/>
          <w:szCs w:val="26"/>
          <w:rtl w:val="0"/>
        </w:rPr>
        <w:t xml:space="preserve">: A 3D scatter plot adds a third axis to show how three variables interact simultaneously. Each point has X, Y, and Z coordinates in a rotatable 3D space. Useful for analyzing complex data like population, GDP, and happiness index together, or age, income, and spending patterns.</w:t>
      </w:r>
    </w:p>
    <w:p w:rsidR="00000000" w:rsidDel="00000000" w:rsidP="00000000" w:rsidRDefault="00000000" w:rsidRPr="00000000" w14:paraId="0000015A">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Code:</w:t>
      </w:r>
    </w:p>
    <w:p w:rsidR="00000000" w:rsidDel="00000000" w:rsidP="00000000" w:rsidRDefault="00000000" w:rsidRPr="00000000" w14:paraId="0000015B">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plotly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express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p>
    <w:p w:rsidR="00000000" w:rsidDel="00000000" w:rsidP="00000000" w:rsidRDefault="00000000" w:rsidRPr="00000000" w14:paraId="0000015C">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pandas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p>
    <w:p w:rsidR="00000000" w:rsidDel="00000000" w:rsidP="00000000" w:rsidRDefault="00000000" w:rsidRPr="00000000" w14:paraId="0000015D">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p>
    <w:p w:rsidR="00000000" w:rsidDel="00000000" w:rsidP="00000000" w:rsidRDefault="00000000" w:rsidRPr="00000000" w14:paraId="0000015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0">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9d1d9"/>
          <w:sz w:val="21"/>
          <w:szCs w:val="21"/>
          <w:rtl w:val="0"/>
        </w:rPr>
        <w:t xml:space="preserve">n_customers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w:t>
      </w:r>
    </w:p>
    <w:p w:rsidR="00000000" w:rsidDel="00000000" w:rsidP="00000000" w:rsidRDefault="00000000" w:rsidRPr="00000000" w14:paraId="000001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normal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n_customers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'Income'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normal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n_customers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normal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n_customers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'Segment'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'Premium'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'Standard'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n_customers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DataFrame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clip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'Income'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clip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'Income'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clip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scatter_3d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'Income'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z</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'Segment'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'Customer Segmentation Analysis'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color_discrete_sequence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'#FF6B6B'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'#4ECDC4'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'#45B7D1'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opacity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5">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size_max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17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update_traces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marker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update_layout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scene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xaxis_title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yaxis_title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'Annual Income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zaxis_title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'Annual Spending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backgroundcolor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'rgb(240, 240, 245)'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backgroundcolor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'rgb(240, 240, 245)'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zaxis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backgroundcolor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'rgb(240, 240, 245)'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'plotly_white'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5">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700</w:t>
      </w:r>
    </w:p>
    <w:p w:rsidR="00000000" w:rsidDel="00000000" w:rsidP="00000000" w:rsidRDefault="00000000" w:rsidRPr="00000000" w14:paraId="0000018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fig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9">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18A">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Output:</w:t>
      </w:r>
    </w:p>
    <w:p w:rsidR="00000000" w:rsidDel="00000000" w:rsidP="00000000" w:rsidRDefault="00000000" w:rsidRPr="00000000" w14:paraId="0000018B">
      <w:pPr>
        <w:pStyle w:val="Heading2"/>
        <w:keepNext w:val="0"/>
        <w:keepLines w:val="0"/>
        <w:spacing w:after="80" w:lineRule="auto"/>
        <w:jc w:val="center"/>
        <w:rPr>
          <w:rFonts w:ascii="Lexend" w:cs="Lexend" w:eastAsia="Lexend" w:hAnsi="Lexend"/>
          <w:b w:val="1"/>
          <w:bCs w:val="1"/>
          <w:sz w:val="24"/>
          <w:szCs w:val="24"/>
        </w:rPr>
      </w:pPr>
      <w:bookmarkStart w:colFirst="0" w:colLast="0" w:name="_1z44izb4uwq" w:id="13"/>
      <w:bookmarkEnd w:id="13"/>
      <w:r w:rsidDel="00000000" w:rsidR="00000000" w:rsidRPr="00000000">
        <w:rPr>
          <w:rFonts w:ascii="Lexend" w:cs="Lexend" w:eastAsia="Lexend" w:hAnsi="Lexend"/>
          <w:sz w:val="34"/>
          <w:szCs w:val="34"/>
        </w:rPr>
        <w:drawing>
          <wp:inline distB="114300" distT="114300" distL="114300" distR="114300">
            <wp:extent cx="3248025" cy="2527103"/>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248025" cy="2527103"/>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jc w:val="center"/>
        <w:rPr>
          <w:rFonts w:ascii="Lexend" w:cs="Lexend" w:eastAsia="Lexend" w:hAnsi="Lexend"/>
          <w:sz w:val="34"/>
          <w:szCs w:val="34"/>
        </w:rPr>
      </w:pPr>
      <w:bookmarkStart w:colFirst="0" w:colLast="0" w:name="_pce7yh2uhy1j" w:id="3"/>
      <w:bookmarkEnd w:id="3"/>
      <w:r w:rsidDel="00000000" w:rsidR="00000000" w:rsidRPr="00000000">
        <w:rPr>
          <w:rFonts w:ascii="Lexend" w:cs="Lexend" w:eastAsia="Lexend" w:hAnsi="Lexend"/>
          <w:sz w:val="34"/>
          <w:szCs w:val="34"/>
        </w:rPr>
        <w:drawing>
          <wp:inline distB="114300" distT="114300" distL="114300" distR="114300">
            <wp:extent cx="3005377" cy="2338388"/>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005377"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rFonts w:ascii="Lexend" w:cs="Lexend" w:eastAsia="Lexend" w:hAnsi="Lexend"/>
          <w:sz w:val="34"/>
          <w:szCs w:val="34"/>
        </w:rPr>
      </w:pPr>
      <w:bookmarkStart w:colFirst="0" w:colLast="0" w:name="_c2x5wy1tr34r" w:id="14"/>
      <w:bookmarkEnd w:id="14"/>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rFonts w:ascii="Lexend" w:cs="Lexend" w:eastAsia="Lexend" w:hAnsi="Lexend"/>
        </w:rPr>
      </w:pPr>
      <w:bookmarkStart w:colFirst="0" w:colLast="0" w:name="_pce7yh2uhy1j" w:id="3"/>
      <w:bookmarkEnd w:id="3"/>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