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6458F" w14:textId="2B09F45B" w:rsidR="0074298F" w:rsidRDefault="00000000">
      <w:pPr>
        <w:spacing w:after="50"/>
      </w:pPr>
      <w:r>
        <w:rPr>
          <w:rFonts w:ascii="Arial" w:eastAsia="Arial" w:hAnsi="Arial" w:cs="Arial"/>
          <w:b/>
          <w:bCs/>
          <w:color w:val="1A1A1A"/>
          <w:sz w:val="52"/>
          <w:szCs w:val="52"/>
        </w:rPr>
        <w:t xml:space="preserve">Gauri </w:t>
      </w:r>
    </w:p>
    <w:p w14:paraId="48473BF1" w14:textId="161C114E" w:rsidR="0074298F" w:rsidRDefault="00000000">
      <w:pPr>
        <w:spacing w:after="50"/>
      </w:pPr>
      <w:r>
        <w:rPr>
          <w:rFonts w:ascii="Arial" w:eastAsia="Arial" w:hAnsi="Arial" w:cs="Arial"/>
          <w:i/>
          <w:iCs/>
          <w:color w:val="666666"/>
        </w:rPr>
        <w:t>Business Analytics Intern| SQL · Python · Power BI · Tableau · Data Visualization</w:t>
      </w:r>
    </w:p>
    <w:p w14:paraId="6FD360D8" w14:textId="3F6F80D5" w:rsidR="0074298F" w:rsidRDefault="00000000">
      <w:pPr>
        <w:spacing w:after="40"/>
      </w:pPr>
      <w:r>
        <w:rPr>
          <w:rFonts w:ascii="Arial" w:eastAsia="Arial" w:hAnsi="Arial" w:cs="Arial"/>
          <w:color w:val="666666"/>
          <w:sz w:val="18"/>
          <w:szCs w:val="18"/>
        </w:rPr>
        <w:t xml:space="preserve">+61 0432 632 696 | </w:t>
      </w:r>
      <w:r w:rsidR="00622522">
        <w:rPr>
          <w:rFonts w:ascii="Arial" w:eastAsia="Arial" w:hAnsi="Arial" w:cs="Arial"/>
          <w:color w:val="666666"/>
          <w:sz w:val="18"/>
          <w:szCs w:val="18"/>
        </w:rPr>
        <w:t>gauribawa7</w:t>
      </w:r>
      <w:r>
        <w:rPr>
          <w:rFonts w:ascii="Arial" w:eastAsia="Arial" w:hAnsi="Arial" w:cs="Arial"/>
          <w:color w:val="666666"/>
          <w:sz w:val="18"/>
          <w:szCs w:val="18"/>
        </w:rPr>
        <w:t>@gmail.com | Melbourne, AU (Remote-Ready) | linkedin.com/in/gauri-bawa774962347</w:t>
      </w:r>
      <w:r w:rsidR="00175EB9">
        <w:rPr>
          <w:rFonts w:ascii="Arial" w:eastAsia="Arial" w:hAnsi="Arial" w:cs="Arial"/>
          <w:color w:val="666666"/>
          <w:sz w:val="18"/>
          <w:szCs w:val="18"/>
        </w:rPr>
        <w:t xml:space="preserve"> | github.com</w:t>
      </w:r>
      <w:r>
        <w:rPr>
          <w:rFonts w:ascii="Arial" w:eastAsia="Arial" w:hAnsi="Arial" w:cs="Arial"/>
          <w:color w:val="666666"/>
          <w:sz w:val="18"/>
          <w:szCs w:val="18"/>
        </w:rPr>
        <w:t>/Gauri-</w:t>
      </w:r>
      <w:proofErr w:type="spellStart"/>
      <w:r>
        <w:rPr>
          <w:rFonts w:ascii="Arial" w:eastAsia="Arial" w:hAnsi="Arial" w:cs="Arial"/>
          <w:color w:val="666666"/>
          <w:sz w:val="18"/>
          <w:szCs w:val="18"/>
        </w:rPr>
        <w:t>theanalyst</w:t>
      </w:r>
      <w:proofErr w:type="spellEnd"/>
    </w:p>
    <w:p w14:paraId="1B372593" w14:textId="77777777" w:rsidR="0074298F" w:rsidRDefault="0074298F">
      <w:pPr>
        <w:pBdr>
          <w:bottom w:val="single" w:sz="4" w:space="0" w:color="CCCCCC"/>
        </w:pBdr>
        <w:spacing w:before="120" w:after="80"/>
      </w:pPr>
    </w:p>
    <w:p w14:paraId="2DA9297B" w14:textId="77777777" w:rsidR="0074298F" w:rsidRDefault="00000000">
      <w:pPr>
        <w:spacing w:before="160" w:after="60"/>
      </w:pPr>
      <w:r>
        <w:rPr>
          <w:rFonts w:ascii="Arial" w:eastAsia="Arial" w:hAnsi="Arial" w:cs="Arial"/>
          <w:b/>
          <w:bCs/>
          <w:color w:val="1A2E4A"/>
        </w:rPr>
        <w:t>SUMMARY</w:t>
      </w:r>
    </w:p>
    <w:p w14:paraId="4DA92C8C" w14:textId="77777777" w:rsidR="0074298F" w:rsidRDefault="00000000">
      <w:pPr>
        <w:spacing w:before="40" w:after="40"/>
      </w:pPr>
      <w:r>
        <w:rPr>
          <w:rFonts w:ascii="Arial" w:eastAsia="Arial" w:hAnsi="Arial" w:cs="Arial"/>
          <w:color w:val="444444"/>
          <w:sz w:val="19"/>
          <w:szCs w:val="19"/>
        </w:rPr>
        <w:t>Business Analytics Intern with a strong foundation in Computer Science (9.34 GPA) and a Master of Business Analytics degree (Deakin University, graduating October 2025). Detail-oriented and analytical professional with hands-on experience in data analytics, SQL queries, Python, and data visualization. Proven ability to collect, clean, and analyse large structured and unstructured datasets to identify trends, generate business insights, and support data-driven decision-making. Experienced in defining KPIs, tracking business metrics, monitoring business performance, and presenting findings to stakeholders in a clear and actionable manner. Applies critical thinking and mathematics to translate raw data into meaningful business insights. Familiar with A/B testing methodologies and statistical analysis. Thrives in fast-paced startup environments with high ownership and strong communication skills.</w:t>
      </w:r>
    </w:p>
    <w:p w14:paraId="6E1EE108" w14:textId="77777777" w:rsidR="0074298F" w:rsidRDefault="0074298F">
      <w:pPr>
        <w:pBdr>
          <w:bottom w:val="single" w:sz="4" w:space="0" w:color="CCCCCC"/>
        </w:pBdr>
        <w:spacing w:before="120" w:after="80"/>
      </w:pPr>
    </w:p>
    <w:p w14:paraId="31ABD882" w14:textId="77777777" w:rsidR="0074298F" w:rsidRDefault="00000000">
      <w:pPr>
        <w:spacing w:before="160" w:after="60"/>
      </w:pPr>
      <w:r>
        <w:rPr>
          <w:rFonts w:ascii="Arial" w:eastAsia="Arial" w:hAnsi="Arial" w:cs="Arial"/>
          <w:b/>
          <w:bCs/>
          <w:color w:val="1A2E4A"/>
        </w:rPr>
        <w:t>EXPERIENCE</w:t>
      </w:r>
    </w:p>
    <w:p w14:paraId="289DBC95" w14:textId="42CC23A5" w:rsidR="0074298F" w:rsidRPr="00175EB9" w:rsidRDefault="00175EB9" w:rsidP="00175EB9">
      <w:pPr>
        <w:spacing w:before="120" w:after="50"/>
        <w:rPr>
          <w:rFonts w:ascii="Arial" w:eastAsia="Arial" w:hAnsi="Arial" w:cs="Arial"/>
          <w:color w:val="666666"/>
          <w:sz w:val="19"/>
          <w:szCs w:val="19"/>
        </w:rPr>
      </w:pPr>
      <w:r w:rsidRPr="00175EB9">
        <w:rPr>
          <w:rFonts w:ascii="Arial" w:eastAsia="Arial" w:hAnsi="Arial" w:cs="Arial"/>
          <w:b/>
          <w:bCs/>
          <w:color w:val="666666"/>
          <w:sz w:val="19"/>
          <w:szCs w:val="19"/>
        </w:rPr>
        <w:t>Data Scraping and Outreach Research Intern</w:t>
      </w:r>
      <w:r>
        <w:rPr>
          <w:rFonts w:ascii="Arial" w:eastAsia="Arial" w:hAnsi="Arial" w:cs="Arial"/>
          <w:color w:val="666666"/>
          <w:sz w:val="19"/>
          <w:szCs w:val="19"/>
        </w:rPr>
        <w:t xml:space="preserve"> -</w:t>
      </w:r>
      <w:r w:rsidR="00000000">
        <w:rPr>
          <w:rFonts w:ascii="Arial" w:eastAsia="Arial" w:hAnsi="Arial" w:cs="Arial"/>
          <w:color w:val="666666"/>
          <w:sz w:val="19"/>
          <w:szCs w:val="19"/>
        </w:rPr>
        <w:t xml:space="preserve"> </w:t>
      </w:r>
      <w:proofErr w:type="spellStart"/>
      <w:r w:rsidR="00000000">
        <w:rPr>
          <w:rFonts w:ascii="Arial" w:eastAsia="Arial" w:hAnsi="Arial" w:cs="Arial"/>
          <w:i/>
          <w:iCs/>
          <w:color w:val="666666"/>
          <w:sz w:val="19"/>
          <w:szCs w:val="19"/>
        </w:rPr>
        <w:t>KAKScorp</w:t>
      </w:r>
      <w:proofErr w:type="spellEnd"/>
      <w:r w:rsidR="00000000">
        <w:rPr>
          <w:rFonts w:ascii="Arial" w:eastAsia="Arial" w:hAnsi="Arial" w:cs="Arial"/>
          <w:color w:val="666666"/>
          <w:sz w:val="19"/>
          <w:szCs w:val="19"/>
        </w:rPr>
        <w:t xml:space="preserve"> | June 2025 – July 2025 | Remote</w:t>
      </w:r>
    </w:p>
    <w:p w14:paraId="4658734D"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Applied data analytics and critical thinking to engineer an automated data extraction pipeline using Python (BeautifulSoup4, Selenium), processing 40,000+ records and cutting manual effort by 70%</w:t>
      </w:r>
    </w:p>
    <w:p w14:paraId="4A4C1C46"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Collected, cleaned, and transformed raw structured and unstructured datasets into structured business intelligence reports to support stakeholder decision-making and business performance tracking</w:t>
      </w:r>
    </w:p>
    <w:p w14:paraId="64E59852"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Identified trends and patterns in prospect data using statistical analysis to improve targeting accuracy and support business development initiatives</w:t>
      </w:r>
    </w:p>
    <w:p w14:paraId="57117B66"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Communicated data-driven findings and business insights to stakeholders in a clear and actionable manner, demonstrating strong communication and detail-oriented approach</w:t>
      </w:r>
    </w:p>
    <w:p w14:paraId="54B7CA53" w14:textId="0172E04C" w:rsidR="0074298F" w:rsidRDefault="00000000">
      <w:pPr>
        <w:spacing w:before="120" w:after="50"/>
      </w:pPr>
      <w:r>
        <w:rPr>
          <w:rFonts w:ascii="Arial" w:eastAsia="Arial" w:hAnsi="Arial" w:cs="Arial"/>
          <w:b/>
          <w:bCs/>
          <w:color w:val="1A1A1A"/>
        </w:rPr>
        <w:t>Sales &amp; Operations Associate</w:t>
      </w:r>
      <w:r>
        <w:rPr>
          <w:rFonts w:ascii="Arial" w:eastAsia="Arial" w:hAnsi="Arial" w:cs="Arial"/>
          <w:color w:val="666666"/>
          <w:sz w:val="19"/>
          <w:szCs w:val="19"/>
        </w:rPr>
        <w:t xml:space="preserve"> </w:t>
      </w:r>
      <w:r w:rsidR="00175EB9">
        <w:rPr>
          <w:rFonts w:ascii="Arial" w:eastAsia="Arial" w:hAnsi="Arial" w:cs="Arial"/>
          <w:color w:val="666666"/>
          <w:sz w:val="19"/>
          <w:szCs w:val="19"/>
        </w:rPr>
        <w:t>-</w:t>
      </w:r>
      <w:r>
        <w:rPr>
          <w:rFonts w:ascii="Arial" w:eastAsia="Arial" w:hAnsi="Arial" w:cs="Arial"/>
          <w:color w:val="666666"/>
          <w:sz w:val="19"/>
          <w:szCs w:val="19"/>
        </w:rPr>
        <w:t xml:space="preserve"> </w:t>
      </w:r>
      <w:r>
        <w:rPr>
          <w:rFonts w:ascii="Arial" w:eastAsia="Arial" w:hAnsi="Arial" w:cs="Arial"/>
          <w:i/>
          <w:iCs/>
          <w:color w:val="666666"/>
          <w:sz w:val="19"/>
          <w:szCs w:val="19"/>
        </w:rPr>
        <w:t>Punjab Imports</w:t>
      </w:r>
      <w:r>
        <w:rPr>
          <w:rFonts w:ascii="Arial" w:eastAsia="Arial" w:hAnsi="Arial" w:cs="Arial"/>
          <w:color w:val="666666"/>
          <w:sz w:val="19"/>
          <w:szCs w:val="19"/>
        </w:rPr>
        <w:t xml:space="preserve"> | August 2025 </w:t>
      </w:r>
      <w:r w:rsidR="00175EB9">
        <w:rPr>
          <w:rFonts w:ascii="Arial" w:eastAsia="Arial" w:hAnsi="Arial" w:cs="Arial"/>
          <w:color w:val="666666"/>
          <w:sz w:val="19"/>
          <w:szCs w:val="19"/>
        </w:rPr>
        <w:t>-</w:t>
      </w:r>
      <w:r>
        <w:rPr>
          <w:rFonts w:ascii="Arial" w:eastAsia="Arial" w:hAnsi="Arial" w:cs="Arial"/>
          <w:color w:val="666666"/>
          <w:sz w:val="19"/>
          <w:szCs w:val="19"/>
        </w:rPr>
        <w:t xml:space="preserve"> Present | Melbourne, AU</w:t>
      </w:r>
    </w:p>
    <w:p w14:paraId="29D9BCED" w14:textId="7884A41D"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 xml:space="preserve">Managed inventory, sales operations, and customer experience in a high-volume retail environment while completing a full-time </w:t>
      </w:r>
      <w:r w:rsidR="00175EB9">
        <w:rPr>
          <w:rFonts w:ascii="Arial" w:eastAsia="Arial" w:hAnsi="Arial" w:cs="Arial"/>
          <w:color w:val="444444"/>
          <w:sz w:val="19"/>
          <w:szCs w:val="19"/>
        </w:rPr>
        <w:t>master’s</w:t>
      </w:r>
      <w:r>
        <w:rPr>
          <w:rFonts w:ascii="Arial" w:eastAsia="Arial" w:hAnsi="Arial" w:cs="Arial"/>
          <w:color w:val="444444"/>
          <w:sz w:val="19"/>
          <w:szCs w:val="19"/>
        </w:rPr>
        <w:t xml:space="preserve"> degree</w:t>
      </w:r>
    </w:p>
    <w:p w14:paraId="2131A3B8"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Demonstrated strong time management, communication, and problem-solving in a fast-paced environment</w:t>
      </w:r>
    </w:p>
    <w:p w14:paraId="08629899" w14:textId="77777777" w:rsidR="0074298F" w:rsidRDefault="0074298F">
      <w:pPr>
        <w:pBdr>
          <w:bottom w:val="single" w:sz="4" w:space="0" w:color="CCCCCC"/>
        </w:pBdr>
        <w:spacing w:before="120" w:after="80"/>
      </w:pPr>
    </w:p>
    <w:p w14:paraId="4984D563" w14:textId="77777777" w:rsidR="0074298F" w:rsidRDefault="00000000">
      <w:pPr>
        <w:spacing w:before="160" w:after="60"/>
      </w:pPr>
      <w:r>
        <w:rPr>
          <w:rFonts w:ascii="Arial" w:eastAsia="Arial" w:hAnsi="Arial" w:cs="Arial"/>
          <w:b/>
          <w:bCs/>
          <w:color w:val="1A2E4A"/>
        </w:rPr>
        <w:t>PROJECTS</w:t>
      </w:r>
    </w:p>
    <w:p w14:paraId="07FB0C76" w14:textId="451678CA" w:rsidR="0074298F" w:rsidRDefault="00000000">
      <w:pPr>
        <w:spacing w:before="120" w:after="50"/>
      </w:pPr>
      <w:r>
        <w:rPr>
          <w:rFonts w:ascii="Arial" w:eastAsia="Arial" w:hAnsi="Arial" w:cs="Arial"/>
          <w:b/>
          <w:bCs/>
          <w:color w:val="1A1A1A"/>
        </w:rPr>
        <w:t>Customer Behaviour SQL Analysis</w:t>
      </w:r>
      <w:r>
        <w:rPr>
          <w:rFonts w:ascii="Arial" w:eastAsia="Arial" w:hAnsi="Arial" w:cs="Arial"/>
          <w:color w:val="666666"/>
          <w:sz w:val="19"/>
          <w:szCs w:val="19"/>
        </w:rPr>
        <w:t xml:space="preserve"> </w:t>
      </w:r>
      <w:r w:rsidR="00175EB9">
        <w:rPr>
          <w:rFonts w:ascii="Arial" w:eastAsia="Arial" w:hAnsi="Arial" w:cs="Arial"/>
          <w:color w:val="666666"/>
          <w:sz w:val="19"/>
          <w:szCs w:val="19"/>
        </w:rPr>
        <w:t>-</w:t>
      </w:r>
      <w:r>
        <w:rPr>
          <w:rFonts w:ascii="Arial" w:eastAsia="Arial" w:hAnsi="Arial" w:cs="Arial"/>
          <w:color w:val="666666"/>
          <w:sz w:val="19"/>
          <w:szCs w:val="19"/>
        </w:rPr>
        <w:t xml:space="preserve"> </w:t>
      </w:r>
      <w:r>
        <w:rPr>
          <w:rFonts w:ascii="Arial" w:eastAsia="Arial" w:hAnsi="Arial" w:cs="Arial"/>
          <w:i/>
          <w:iCs/>
          <w:color w:val="666666"/>
          <w:sz w:val="19"/>
          <w:szCs w:val="19"/>
        </w:rPr>
        <w:t>Personal Project</w:t>
      </w:r>
      <w:r>
        <w:rPr>
          <w:rFonts w:ascii="Arial" w:eastAsia="Arial" w:hAnsi="Arial" w:cs="Arial"/>
          <w:color w:val="666666"/>
          <w:sz w:val="19"/>
          <w:szCs w:val="19"/>
        </w:rPr>
        <w:t xml:space="preserve"> | 202</w:t>
      </w:r>
      <w:r w:rsidR="00175EB9">
        <w:rPr>
          <w:rFonts w:ascii="Arial" w:eastAsia="Arial" w:hAnsi="Arial" w:cs="Arial"/>
          <w:color w:val="666666"/>
          <w:sz w:val="19"/>
          <w:szCs w:val="19"/>
        </w:rPr>
        <w:t>6</w:t>
      </w:r>
    </w:p>
    <w:p w14:paraId="4519C802"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Collected, cleaned, and analysed 780,000+ e-commerce transactions using SQL queries in MySQL to identify trends and patterns across 4 marketing frameworks: RFM segmentation, cohort retention, market basket analysis, and revenue trend analysis</w:t>
      </w:r>
    </w:p>
    <w:p w14:paraId="091AD6F6" w14:textId="7820F44C"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 xml:space="preserve">Performed exploratory data analytics to generate business insights </w:t>
      </w:r>
      <w:r w:rsidR="00175EB9">
        <w:rPr>
          <w:rFonts w:ascii="Arial" w:eastAsia="Arial" w:hAnsi="Arial" w:cs="Arial"/>
          <w:color w:val="444444"/>
          <w:sz w:val="19"/>
          <w:szCs w:val="19"/>
        </w:rPr>
        <w:t>-</w:t>
      </w:r>
      <w:r>
        <w:rPr>
          <w:rFonts w:ascii="Arial" w:eastAsia="Arial" w:hAnsi="Arial" w:cs="Arial"/>
          <w:color w:val="444444"/>
          <w:sz w:val="19"/>
          <w:szCs w:val="19"/>
        </w:rPr>
        <w:t xml:space="preserve"> RFM model identified 600 Champion customers (10% of base) driving 49% of £9.7M revenue, confirming the Pareto principle with real transactional data</w:t>
      </w:r>
    </w:p>
    <w:p w14:paraId="65B553DC"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Defined and tracked KPIs and business metrics including customer churn rate, month-over-month revenue growth, retention rate, average order value, and customer lifetime value segments to monitor business performance</w:t>
      </w:r>
    </w:p>
    <w:p w14:paraId="785F1D79" w14:textId="0E293040"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 xml:space="preserve">Applied statistical analysis and mathematics to build cohort retention model </w:t>
      </w:r>
      <w:r w:rsidR="00175EB9">
        <w:rPr>
          <w:rFonts w:ascii="Arial" w:eastAsia="Arial" w:hAnsi="Arial" w:cs="Arial"/>
          <w:color w:val="444444"/>
          <w:sz w:val="19"/>
          <w:szCs w:val="19"/>
        </w:rPr>
        <w:t>-</w:t>
      </w:r>
      <w:r>
        <w:rPr>
          <w:rFonts w:ascii="Arial" w:eastAsia="Arial" w:hAnsi="Arial" w:cs="Arial"/>
          <w:color w:val="444444"/>
          <w:sz w:val="19"/>
          <w:szCs w:val="19"/>
        </w:rPr>
        <w:t xml:space="preserve"> surfaced 65</w:t>
      </w:r>
      <w:r w:rsidR="00175EB9">
        <w:rPr>
          <w:rFonts w:ascii="Arial" w:eastAsia="Arial" w:hAnsi="Arial" w:cs="Arial"/>
          <w:color w:val="444444"/>
          <w:sz w:val="19"/>
          <w:szCs w:val="19"/>
        </w:rPr>
        <w:t>-</w:t>
      </w:r>
      <w:r>
        <w:rPr>
          <w:rFonts w:ascii="Arial" w:eastAsia="Arial" w:hAnsi="Arial" w:cs="Arial"/>
          <w:color w:val="444444"/>
          <w:sz w:val="19"/>
          <w:szCs w:val="19"/>
        </w:rPr>
        <w:t>80% first-purchase churn rate; identified September as peak growth month (+38–48% MoM consistently)</w:t>
      </w:r>
    </w:p>
    <w:p w14:paraId="73FAA324" w14:textId="3F30E4E3"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 xml:space="preserve">Built and maintained analytical reports translating SQL query findings into written analyst reports with actionable marketing recommendations </w:t>
      </w:r>
      <w:r w:rsidR="00175EB9">
        <w:rPr>
          <w:rFonts w:ascii="Arial" w:eastAsia="Arial" w:hAnsi="Arial" w:cs="Arial"/>
          <w:color w:val="444444"/>
          <w:sz w:val="19"/>
          <w:szCs w:val="19"/>
        </w:rPr>
        <w:t>-</w:t>
      </w:r>
      <w:r>
        <w:rPr>
          <w:rFonts w:ascii="Arial" w:eastAsia="Arial" w:hAnsi="Arial" w:cs="Arial"/>
          <w:color w:val="444444"/>
          <w:sz w:val="19"/>
          <w:szCs w:val="19"/>
        </w:rPr>
        <w:t xml:space="preserve"> applied critical thinking to connect data patterns to business strategy</w:t>
      </w:r>
    </w:p>
    <w:p w14:paraId="71518367"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Advanced SQL queries: CTEs (4 chained), window functions (NTILE, LAG, ROW_NUMBER, PARTITION BY), self-joins, CASE WHEN segmentation logic</w:t>
      </w:r>
    </w:p>
    <w:p w14:paraId="5F2AF2D6" w14:textId="6973BC8D" w:rsidR="0074298F" w:rsidRDefault="00000000">
      <w:pPr>
        <w:spacing w:before="120" w:after="50"/>
      </w:pPr>
      <w:proofErr w:type="spellStart"/>
      <w:r>
        <w:rPr>
          <w:rFonts w:ascii="Arial" w:eastAsia="Arial" w:hAnsi="Arial" w:cs="Arial"/>
          <w:b/>
          <w:bCs/>
          <w:color w:val="1A1A1A"/>
        </w:rPr>
        <w:t>SmartStream</w:t>
      </w:r>
      <w:proofErr w:type="spellEnd"/>
      <w:r>
        <w:rPr>
          <w:rFonts w:ascii="Arial" w:eastAsia="Arial" w:hAnsi="Arial" w:cs="Arial"/>
          <w:b/>
          <w:bCs/>
          <w:color w:val="1A1A1A"/>
        </w:rPr>
        <w:t xml:space="preserve"> E-Commerce Analytics</w:t>
      </w:r>
      <w:r>
        <w:rPr>
          <w:rFonts w:ascii="Arial" w:eastAsia="Arial" w:hAnsi="Arial" w:cs="Arial"/>
          <w:color w:val="666666"/>
          <w:sz w:val="19"/>
          <w:szCs w:val="19"/>
        </w:rPr>
        <w:t xml:space="preserve"> </w:t>
      </w:r>
      <w:r w:rsidR="00175EB9">
        <w:rPr>
          <w:rFonts w:ascii="Arial" w:eastAsia="Arial" w:hAnsi="Arial" w:cs="Arial"/>
          <w:color w:val="666666"/>
          <w:sz w:val="19"/>
          <w:szCs w:val="19"/>
        </w:rPr>
        <w:t xml:space="preserve">- </w:t>
      </w:r>
      <w:r>
        <w:rPr>
          <w:rFonts w:ascii="Arial" w:eastAsia="Arial" w:hAnsi="Arial" w:cs="Arial"/>
          <w:i/>
          <w:iCs/>
          <w:color w:val="666666"/>
          <w:sz w:val="19"/>
          <w:szCs w:val="19"/>
        </w:rPr>
        <w:t xml:space="preserve">Deakin University </w:t>
      </w:r>
      <w:r w:rsidR="00175EB9">
        <w:rPr>
          <w:rFonts w:ascii="Arial" w:eastAsia="Arial" w:hAnsi="Arial" w:cs="Arial"/>
          <w:i/>
          <w:iCs/>
          <w:color w:val="666666"/>
          <w:sz w:val="19"/>
          <w:szCs w:val="19"/>
        </w:rPr>
        <w:t>-</w:t>
      </w:r>
      <w:r>
        <w:rPr>
          <w:rFonts w:ascii="Arial" w:eastAsia="Arial" w:hAnsi="Arial" w:cs="Arial"/>
          <w:i/>
          <w:iCs/>
          <w:color w:val="666666"/>
          <w:sz w:val="19"/>
          <w:szCs w:val="19"/>
        </w:rPr>
        <w:t xml:space="preserve"> Academic Project</w:t>
      </w:r>
      <w:r>
        <w:rPr>
          <w:rFonts w:ascii="Arial" w:eastAsia="Arial" w:hAnsi="Arial" w:cs="Arial"/>
          <w:color w:val="666666"/>
          <w:sz w:val="19"/>
          <w:szCs w:val="19"/>
        </w:rPr>
        <w:t xml:space="preserve"> | T2 2025</w:t>
      </w:r>
    </w:p>
    <w:p w14:paraId="0DB2F5A7"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Conducted data analytics on 9,000+ transactions using SQL queries and BigQuery to build RFM customer segmentation model for targeted marketing campaigns</w:t>
      </w:r>
    </w:p>
    <w:p w14:paraId="2586CF74" w14:textId="6537D11E"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Built and maintained Power BI performance dashboards and data visualization reports enabling data-driven resource allocation contributed to 15% improvement in business performance and sales outcomes</w:t>
      </w:r>
    </w:p>
    <w:p w14:paraId="3FD14911" w14:textId="23BCB1C5"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Defined KPIs and business metrics to measure campaign effectiveness; presented business insights and recommendations to academic stakeholders in a clear and actionable manner awarded High Distinction</w:t>
      </w:r>
    </w:p>
    <w:p w14:paraId="5AECE64B" w14:textId="67BC40A4" w:rsidR="0074298F" w:rsidRDefault="00000000">
      <w:pPr>
        <w:spacing w:before="120" w:after="50"/>
      </w:pPr>
      <w:r>
        <w:rPr>
          <w:rFonts w:ascii="Arial" w:eastAsia="Arial" w:hAnsi="Arial" w:cs="Arial"/>
          <w:b/>
          <w:bCs/>
          <w:color w:val="1A1A1A"/>
        </w:rPr>
        <w:t>Airbnb Albany Pricing EDA</w:t>
      </w:r>
      <w:r>
        <w:rPr>
          <w:rFonts w:ascii="Arial" w:eastAsia="Arial" w:hAnsi="Arial" w:cs="Arial"/>
          <w:color w:val="666666"/>
          <w:sz w:val="19"/>
          <w:szCs w:val="19"/>
        </w:rPr>
        <w:t xml:space="preserve"> </w:t>
      </w:r>
      <w:r w:rsidR="00F533D4">
        <w:rPr>
          <w:rFonts w:ascii="Arial" w:eastAsia="Arial" w:hAnsi="Arial" w:cs="Arial"/>
          <w:color w:val="666666"/>
          <w:sz w:val="19"/>
          <w:szCs w:val="19"/>
        </w:rPr>
        <w:t xml:space="preserve">- </w:t>
      </w:r>
      <w:r>
        <w:rPr>
          <w:rFonts w:ascii="Arial" w:eastAsia="Arial" w:hAnsi="Arial" w:cs="Arial"/>
          <w:i/>
          <w:iCs/>
          <w:color w:val="666666"/>
          <w:sz w:val="19"/>
          <w:szCs w:val="19"/>
        </w:rPr>
        <w:t>Personal Project</w:t>
      </w:r>
      <w:r>
        <w:rPr>
          <w:rFonts w:ascii="Arial" w:eastAsia="Arial" w:hAnsi="Arial" w:cs="Arial"/>
          <w:color w:val="666666"/>
          <w:sz w:val="19"/>
          <w:szCs w:val="19"/>
        </w:rPr>
        <w:t xml:space="preserve"> | 202</w:t>
      </w:r>
      <w:r w:rsidR="00FD19A6">
        <w:rPr>
          <w:rFonts w:ascii="Arial" w:eastAsia="Arial" w:hAnsi="Arial" w:cs="Arial"/>
          <w:color w:val="666666"/>
          <w:sz w:val="19"/>
          <w:szCs w:val="19"/>
        </w:rPr>
        <w:t>6</w:t>
      </w:r>
    </w:p>
    <w:p w14:paraId="4D4BB246"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Performed end-to-end data analytics and exploratory data analysis on 426 real Airbnb listings using Python, Pandas, NumPy, Matplotlib, and Seaborn to identify trends in pricing behaviour</w:t>
      </w:r>
    </w:p>
    <w:p w14:paraId="6C02F7E6" w14:textId="1B87FAC4" w:rsidR="0074298F" w:rsidRDefault="00000000">
      <w:pPr>
        <w:pStyle w:val="ListParagraph"/>
        <w:numPr>
          <w:ilvl w:val="0"/>
          <w:numId w:val="1"/>
        </w:numPr>
        <w:spacing w:before="40" w:after="40"/>
        <w:ind w:left="360" w:firstLine="0"/>
      </w:pPr>
      <w:r>
        <w:rPr>
          <w:rFonts w:ascii="Arial" w:eastAsia="Arial" w:hAnsi="Arial" w:cs="Arial"/>
          <w:color w:val="444444"/>
          <w:sz w:val="19"/>
          <w:szCs w:val="19"/>
        </w:rPr>
        <w:lastRenderedPageBreak/>
        <w:t>Applied statistical analysis and mathematics to challenge assumptions: review score correlation with price = 0.09 vs capacity correlation = 0.53 critical thinking led to a data-backed insight that reversed conventional wisdom</w:t>
      </w:r>
    </w:p>
    <w:p w14:paraId="48ED35E7"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 xml:space="preserve">Engineered </w:t>
      </w:r>
      <w:proofErr w:type="spellStart"/>
      <w:r>
        <w:rPr>
          <w:rFonts w:ascii="Arial" w:eastAsia="Arial" w:hAnsi="Arial" w:cs="Arial"/>
          <w:color w:val="444444"/>
          <w:sz w:val="19"/>
          <w:szCs w:val="19"/>
        </w:rPr>
        <w:t>price_per_person</w:t>
      </w:r>
      <w:proofErr w:type="spellEnd"/>
      <w:r>
        <w:rPr>
          <w:rFonts w:ascii="Arial" w:eastAsia="Arial" w:hAnsi="Arial" w:cs="Arial"/>
          <w:color w:val="444444"/>
          <w:sz w:val="19"/>
          <w:szCs w:val="19"/>
        </w:rPr>
        <w:t xml:space="preserve"> business metric; built data visualization outputs including correlation heatmap, violin plots, boxplots, and scatter plots to communicate business insights clearly</w:t>
      </w:r>
    </w:p>
    <w:p w14:paraId="4F39C8CB"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Used Google Sheets and Excel for supplementary data cleaning and cross-validation of findings</w:t>
      </w:r>
    </w:p>
    <w:p w14:paraId="76D8E078" w14:textId="5016EB69" w:rsidR="0074298F" w:rsidRDefault="00000000">
      <w:pPr>
        <w:spacing w:before="120" w:after="50"/>
      </w:pPr>
      <w:r>
        <w:rPr>
          <w:rFonts w:ascii="Arial" w:eastAsia="Arial" w:hAnsi="Arial" w:cs="Arial"/>
          <w:b/>
          <w:bCs/>
          <w:color w:val="1A1A1A"/>
        </w:rPr>
        <w:t xml:space="preserve">AI Fraud Detection </w:t>
      </w:r>
      <w:r w:rsidR="00175EB9">
        <w:rPr>
          <w:rFonts w:ascii="Arial" w:eastAsia="Arial" w:hAnsi="Arial" w:cs="Arial"/>
          <w:b/>
          <w:bCs/>
          <w:color w:val="1A1A1A"/>
        </w:rPr>
        <w:t>System</w:t>
      </w:r>
      <w:r w:rsidR="00175EB9">
        <w:rPr>
          <w:rFonts w:ascii="Arial" w:eastAsia="Arial" w:hAnsi="Arial" w:cs="Arial"/>
          <w:color w:val="666666"/>
          <w:sz w:val="19"/>
          <w:szCs w:val="19"/>
        </w:rPr>
        <w:t xml:space="preserve"> - Deakin</w:t>
      </w:r>
      <w:r>
        <w:rPr>
          <w:rFonts w:ascii="Arial" w:eastAsia="Arial" w:hAnsi="Arial" w:cs="Arial"/>
          <w:i/>
          <w:iCs/>
          <w:color w:val="666666"/>
          <w:sz w:val="19"/>
          <w:szCs w:val="19"/>
        </w:rPr>
        <w:t xml:space="preserve"> University </w:t>
      </w:r>
      <w:r w:rsidR="00175EB9">
        <w:rPr>
          <w:rFonts w:ascii="Arial" w:eastAsia="Arial" w:hAnsi="Arial" w:cs="Arial"/>
          <w:i/>
          <w:iCs/>
          <w:color w:val="666666"/>
          <w:sz w:val="19"/>
          <w:szCs w:val="19"/>
        </w:rPr>
        <w:t>-</w:t>
      </w:r>
      <w:r>
        <w:rPr>
          <w:rFonts w:ascii="Arial" w:eastAsia="Arial" w:hAnsi="Arial" w:cs="Arial"/>
          <w:i/>
          <w:iCs/>
          <w:color w:val="666666"/>
          <w:sz w:val="19"/>
          <w:szCs w:val="19"/>
        </w:rPr>
        <w:t xml:space="preserve"> Academic Project</w:t>
      </w:r>
      <w:r>
        <w:rPr>
          <w:rFonts w:ascii="Arial" w:eastAsia="Arial" w:hAnsi="Arial" w:cs="Arial"/>
          <w:color w:val="666666"/>
          <w:sz w:val="19"/>
          <w:szCs w:val="19"/>
        </w:rPr>
        <w:t xml:space="preserve"> </w:t>
      </w:r>
      <w:r w:rsidR="00175EB9">
        <w:rPr>
          <w:rFonts w:ascii="Arial" w:eastAsia="Arial" w:hAnsi="Arial" w:cs="Arial"/>
          <w:color w:val="666666"/>
          <w:sz w:val="19"/>
          <w:szCs w:val="19"/>
        </w:rPr>
        <w:t>| T</w:t>
      </w:r>
      <w:r>
        <w:rPr>
          <w:rFonts w:ascii="Arial" w:eastAsia="Arial" w:hAnsi="Arial" w:cs="Arial"/>
          <w:color w:val="666666"/>
          <w:sz w:val="19"/>
          <w:szCs w:val="19"/>
        </w:rPr>
        <w:t>2 2025</w:t>
      </w:r>
    </w:p>
    <w:p w14:paraId="79285BCB"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Built and evaluated ML classification models in RapidMiner, applying statistical analysis and mathematics to achieve 92% detection accuracy</w:t>
      </w:r>
    </w:p>
    <w:p w14:paraId="1C5672DC" w14:textId="125B4281"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 xml:space="preserve">Improved model performance by 18% through iterative feature engineering, A/B testing of model configurations, and cross-validation techniques </w:t>
      </w:r>
      <w:r w:rsidR="00175EB9">
        <w:rPr>
          <w:rFonts w:ascii="Arial" w:eastAsia="Arial" w:hAnsi="Arial" w:cs="Arial"/>
          <w:color w:val="444444"/>
          <w:sz w:val="19"/>
          <w:szCs w:val="19"/>
        </w:rPr>
        <w:t>-</w:t>
      </w:r>
      <w:r>
        <w:rPr>
          <w:rFonts w:ascii="Arial" w:eastAsia="Arial" w:hAnsi="Arial" w:cs="Arial"/>
          <w:color w:val="444444"/>
          <w:sz w:val="19"/>
          <w:szCs w:val="19"/>
        </w:rPr>
        <w:t xml:space="preserve"> demonstrated detail-oriented and analytical approach to problem-solving</w:t>
      </w:r>
    </w:p>
    <w:p w14:paraId="3B811BFE" w14:textId="77777777" w:rsidR="0074298F" w:rsidRDefault="0074298F">
      <w:pPr>
        <w:pBdr>
          <w:bottom w:val="single" w:sz="4" w:space="0" w:color="CCCCCC"/>
        </w:pBdr>
        <w:spacing w:before="120" w:after="80"/>
      </w:pPr>
    </w:p>
    <w:p w14:paraId="631BB058" w14:textId="77777777" w:rsidR="0074298F" w:rsidRDefault="00000000">
      <w:pPr>
        <w:spacing w:before="160" w:after="60"/>
      </w:pPr>
      <w:r>
        <w:rPr>
          <w:rFonts w:ascii="Arial" w:eastAsia="Arial" w:hAnsi="Arial" w:cs="Arial"/>
          <w:b/>
          <w:bCs/>
          <w:color w:val="1A2E4A"/>
        </w:rPr>
        <w:t>EDUCATION</w:t>
      </w:r>
    </w:p>
    <w:p w14:paraId="38490E57" w14:textId="4C417C23" w:rsidR="0074298F" w:rsidRDefault="00000000">
      <w:pPr>
        <w:spacing w:before="120" w:after="50"/>
      </w:pPr>
      <w:r>
        <w:rPr>
          <w:rFonts w:ascii="Arial" w:eastAsia="Arial" w:hAnsi="Arial" w:cs="Arial"/>
          <w:b/>
          <w:bCs/>
          <w:color w:val="1A1A1A"/>
        </w:rPr>
        <w:t xml:space="preserve">Master of Business </w:t>
      </w:r>
      <w:r w:rsidR="00175EB9">
        <w:rPr>
          <w:rFonts w:ascii="Arial" w:eastAsia="Arial" w:hAnsi="Arial" w:cs="Arial"/>
          <w:b/>
          <w:bCs/>
          <w:color w:val="1A1A1A"/>
        </w:rPr>
        <w:t>Analytics Marketing</w:t>
      </w:r>
      <w:r>
        <w:rPr>
          <w:rFonts w:ascii="Arial" w:eastAsia="Arial" w:hAnsi="Arial" w:cs="Arial"/>
          <w:b/>
          <w:bCs/>
          <w:color w:val="1A1A1A"/>
        </w:rPr>
        <w:t xml:space="preserve"> </w:t>
      </w:r>
      <w:r w:rsidR="00175EB9">
        <w:rPr>
          <w:rFonts w:ascii="Arial" w:eastAsia="Arial" w:hAnsi="Arial" w:cs="Arial"/>
          <w:b/>
          <w:bCs/>
          <w:color w:val="1A1A1A"/>
        </w:rPr>
        <w:t>Specialisation</w:t>
      </w:r>
      <w:r w:rsidR="00175EB9">
        <w:rPr>
          <w:rFonts w:ascii="Arial" w:eastAsia="Arial" w:hAnsi="Arial" w:cs="Arial"/>
          <w:color w:val="666666"/>
          <w:sz w:val="19"/>
          <w:szCs w:val="19"/>
        </w:rPr>
        <w:t xml:space="preserve"> - Deakin</w:t>
      </w:r>
      <w:r>
        <w:rPr>
          <w:rFonts w:ascii="Arial" w:eastAsia="Arial" w:hAnsi="Arial" w:cs="Arial"/>
          <w:i/>
          <w:iCs/>
          <w:color w:val="666666"/>
          <w:sz w:val="19"/>
          <w:szCs w:val="19"/>
        </w:rPr>
        <w:t xml:space="preserve"> </w:t>
      </w:r>
      <w:r w:rsidR="00175EB9">
        <w:rPr>
          <w:rFonts w:ascii="Arial" w:eastAsia="Arial" w:hAnsi="Arial" w:cs="Arial"/>
          <w:i/>
          <w:iCs/>
          <w:color w:val="666666"/>
          <w:sz w:val="19"/>
          <w:szCs w:val="19"/>
        </w:rPr>
        <w:t>University</w:t>
      </w:r>
      <w:r w:rsidR="00175EB9">
        <w:rPr>
          <w:rFonts w:ascii="Arial" w:eastAsia="Arial" w:hAnsi="Arial" w:cs="Arial"/>
          <w:color w:val="666666"/>
          <w:sz w:val="19"/>
          <w:szCs w:val="19"/>
        </w:rPr>
        <w:t xml:space="preserve"> |</w:t>
      </w:r>
      <w:r>
        <w:rPr>
          <w:rFonts w:ascii="Arial" w:eastAsia="Arial" w:hAnsi="Arial" w:cs="Arial"/>
          <w:color w:val="666666"/>
          <w:sz w:val="19"/>
          <w:szCs w:val="19"/>
        </w:rPr>
        <w:t xml:space="preserve"> </w:t>
      </w:r>
      <w:r w:rsidR="00175EB9">
        <w:rPr>
          <w:rFonts w:ascii="Arial" w:eastAsia="Arial" w:hAnsi="Arial" w:cs="Arial"/>
          <w:color w:val="666666"/>
          <w:sz w:val="19"/>
          <w:szCs w:val="19"/>
        </w:rPr>
        <w:t>Feb 2025</w:t>
      </w:r>
      <w:r>
        <w:rPr>
          <w:rFonts w:ascii="Arial" w:eastAsia="Arial" w:hAnsi="Arial" w:cs="Arial"/>
          <w:color w:val="666666"/>
          <w:sz w:val="19"/>
          <w:szCs w:val="19"/>
        </w:rPr>
        <w:t xml:space="preserve"> – October 202</w:t>
      </w:r>
      <w:r w:rsidR="00175EB9">
        <w:rPr>
          <w:rFonts w:ascii="Arial" w:eastAsia="Arial" w:hAnsi="Arial" w:cs="Arial"/>
          <w:color w:val="666666"/>
          <w:sz w:val="19"/>
          <w:szCs w:val="19"/>
        </w:rPr>
        <w:t>6</w:t>
      </w:r>
      <w:r>
        <w:rPr>
          <w:rFonts w:ascii="Arial" w:eastAsia="Arial" w:hAnsi="Arial" w:cs="Arial"/>
          <w:color w:val="666666"/>
          <w:sz w:val="19"/>
          <w:szCs w:val="19"/>
        </w:rPr>
        <w:t xml:space="preserve"> | Melbourne, AU</w:t>
      </w:r>
    </w:p>
    <w:p w14:paraId="65B7E86F"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Relevant coursework: Descriptive Analytics &amp; Data Visualization, Predictive Analytics, Business Intelligence &amp; DB, Decision Modelling for Business Analytics, Enterprise Data Management, Digital &amp; Social Media Marketing, Foundation of Data Analytics, Value of Information</w:t>
      </w:r>
    </w:p>
    <w:p w14:paraId="5B5CD971" w14:textId="12F355F0"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 xml:space="preserve">High Distinction </w:t>
      </w:r>
      <w:r w:rsidR="00175EB9">
        <w:rPr>
          <w:rFonts w:ascii="Arial" w:eastAsia="Arial" w:hAnsi="Arial" w:cs="Arial"/>
          <w:color w:val="444444"/>
          <w:sz w:val="19"/>
          <w:szCs w:val="19"/>
        </w:rPr>
        <w:t>-</w:t>
      </w:r>
      <w:r>
        <w:rPr>
          <w:rFonts w:ascii="Arial" w:eastAsia="Arial" w:hAnsi="Arial" w:cs="Arial"/>
          <w:color w:val="444444"/>
          <w:sz w:val="19"/>
          <w:szCs w:val="19"/>
        </w:rPr>
        <w:t xml:space="preserve"> Marketing Analytics: analysed 9,000+ transactions to drive 15% improvement in business performance</w:t>
      </w:r>
    </w:p>
    <w:p w14:paraId="140EAC34" w14:textId="429C4EB6" w:rsidR="0074298F" w:rsidRDefault="00000000">
      <w:pPr>
        <w:spacing w:before="120" w:after="50"/>
      </w:pPr>
      <w:r>
        <w:rPr>
          <w:rFonts w:ascii="Arial" w:eastAsia="Arial" w:hAnsi="Arial" w:cs="Arial"/>
          <w:b/>
          <w:bCs/>
          <w:color w:val="1A1A1A"/>
        </w:rPr>
        <w:t xml:space="preserve">Bachelor of Engineering </w:t>
      </w:r>
      <w:r w:rsidR="00175EB9">
        <w:rPr>
          <w:rFonts w:ascii="Arial" w:eastAsia="Arial" w:hAnsi="Arial" w:cs="Arial"/>
          <w:b/>
          <w:bCs/>
          <w:color w:val="1A1A1A"/>
        </w:rPr>
        <w:t>-</w:t>
      </w:r>
      <w:r>
        <w:rPr>
          <w:rFonts w:ascii="Arial" w:eastAsia="Arial" w:hAnsi="Arial" w:cs="Arial"/>
          <w:b/>
          <w:bCs/>
          <w:color w:val="1A1A1A"/>
        </w:rPr>
        <w:t xml:space="preserve"> Computer Science</w:t>
      </w:r>
      <w:r>
        <w:rPr>
          <w:rFonts w:ascii="Arial" w:eastAsia="Arial" w:hAnsi="Arial" w:cs="Arial"/>
          <w:color w:val="666666"/>
          <w:sz w:val="19"/>
          <w:szCs w:val="19"/>
        </w:rPr>
        <w:t xml:space="preserve"> </w:t>
      </w:r>
      <w:r w:rsidR="00175EB9">
        <w:rPr>
          <w:rFonts w:ascii="Arial" w:eastAsia="Arial" w:hAnsi="Arial" w:cs="Arial"/>
          <w:color w:val="666666"/>
          <w:sz w:val="19"/>
          <w:szCs w:val="19"/>
        </w:rPr>
        <w:t xml:space="preserve">- </w:t>
      </w:r>
      <w:r>
        <w:rPr>
          <w:rFonts w:ascii="Arial" w:eastAsia="Arial" w:hAnsi="Arial" w:cs="Arial"/>
          <w:i/>
          <w:iCs/>
          <w:color w:val="666666"/>
          <w:sz w:val="19"/>
          <w:szCs w:val="19"/>
        </w:rPr>
        <w:t>Chitkara University</w:t>
      </w:r>
      <w:r>
        <w:rPr>
          <w:rFonts w:ascii="Arial" w:eastAsia="Arial" w:hAnsi="Arial" w:cs="Arial"/>
          <w:color w:val="666666"/>
          <w:sz w:val="19"/>
          <w:szCs w:val="19"/>
        </w:rPr>
        <w:t xml:space="preserve"> | </w:t>
      </w:r>
      <w:r w:rsidR="001D3F20">
        <w:rPr>
          <w:rFonts w:ascii="Arial" w:eastAsia="Arial" w:hAnsi="Arial" w:cs="Arial"/>
          <w:color w:val="666666"/>
          <w:sz w:val="19"/>
          <w:szCs w:val="19"/>
        </w:rPr>
        <w:t>2</w:t>
      </w:r>
      <w:r>
        <w:rPr>
          <w:rFonts w:ascii="Arial" w:eastAsia="Arial" w:hAnsi="Arial" w:cs="Arial"/>
          <w:color w:val="666666"/>
          <w:sz w:val="19"/>
          <w:szCs w:val="19"/>
        </w:rPr>
        <w:t xml:space="preserve">020 </w:t>
      </w:r>
      <w:r w:rsidR="00175EB9">
        <w:rPr>
          <w:rFonts w:ascii="Arial" w:eastAsia="Arial" w:hAnsi="Arial" w:cs="Arial"/>
          <w:color w:val="666666"/>
          <w:sz w:val="19"/>
          <w:szCs w:val="19"/>
        </w:rPr>
        <w:t>-</w:t>
      </w:r>
      <w:r>
        <w:rPr>
          <w:rFonts w:ascii="Arial" w:eastAsia="Arial" w:hAnsi="Arial" w:cs="Arial"/>
          <w:color w:val="666666"/>
          <w:sz w:val="19"/>
          <w:szCs w:val="19"/>
        </w:rPr>
        <w:t xml:space="preserve"> 2024 | India</w:t>
      </w:r>
    </w:p>
    <w:p w14:paraId="11F10CCD" w14:textId="2A171F93"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 xml:space="preserve">CGPA: 9.34 / 10 </w:t>
      </w:r>
      <w:r w:rsidR="00175EB9">
        <w:rPr>
          <w:rFonts w:ascii="Arial" w:eastAsia="Arial" w:hAnsi="Arial" w:cs="Arial"/>
          <w:color w:val="444444"/>
          <w:sz w:val="19"/>
          <w:szCs w:val="19"/>
        </w:rPr>
        <w:t>-</w:t>
      </w:r>
      <w:r>
        <w:rPr>
          <w:rFonts w:ascii="Arial" w:eastAsia="Arial" w:hAnsi="Arial" w:cs="Arial"/>
          <w:color w:val="444444"/>
          <w:sz w:val="19"/>
          <w:szCs w:val="19"/>
        </w:rPr>
        <w:t xml:space="preserve"> First Class Honours equivalent; strong foundation in mathematics, statistics, and Computer Science</w:t>
      </w:r>
    </w:p>
    <w:p w14:paraId="6784DA01" w14:textId="77777777" w:rsidR="0074298F" w:rsidRDefault="0074298F">
      <w:pPr>
        <w:pBdr>
          <w:bottom w:val="single" w:sz="4" w:space="0" w:color="CCCCCC"/>
        </w:pBdr>
        <w:spacing w:before="120" w:after="80"/>
      </w:pPr>
    </w:p>
    <w:p w14:paraId="6EAC47C7" w14:textId="77777777" w:rsidR="0074298F" w:rsidRDefault="00000000">
      <w:pPr>
        <w:spacing w:before="160" w:after="60"/>
      </w:pPr>
      <w:r>
        <w:rPr>
          <w:rFonts w:ascii="Arial" w:eastAsia="Arial" w:hAnsi="Arial" w:cs="Arial"/>
          <w:b/>
          <w:bCs/>
          <w:color w:val="1A2E4A"/>
        </w:rPr>
        <w:t>SKILLS</w:t>
      </w:r>
    </w:p>
    <w:p w14:paraId="624AA151" w14:textId="26910BDC" w:rsidR="0074298F" w:rsidRDefault="00000000">
      <w:pPr>
        <w:spacing w:before="50" w:after="40"/>
      </w:pPr>
      <w:r>
        <w:rPr>
          <w:rFonts w:ascii="Arial" w:eastAsia="Arial" w:hAnsi="Arial" w:cs="Arial"/>
          <w:b/>
          <w:bCs/>
          <w:color w:val="1A1A1A"/>
          <w:sz w:val="19"/>
          <w:szCs w:val="19"/>
        </w:rPr>
        <w:t xml:space="preserve">Data Analytics &amp; SQL:  </w:t>
      </w:r>
      <w:r>
        <w:rPr>
          <w:rFonts w:ascii="Arial" w:eastAsia="Arial" w:hAnsi="Arial" w:cs="Arial"/>
          <w:color w:val="444444"/>
          <w:sz w:val="19"/>
          <w:szCs w:val="19"/>
        </w:rPr>
        <w:t>SQL queries (MySQL, BigQuery), CTEs, Window Functions, Joins, Aggregations, Exploratory Data Analysis, RFM Segmentation, Cohort Analysis, KPI Definition, Business Metrics, Business Performance Tracking</w:t>
      </w:r>
      <w:r w:rsidR="004631E8">
        <w:rPr>
          <w:rFonts w:ascii="Arial" w:eastAsia="Arial" w:hAnsi="Arial" w:cs="Arial"/>
          <w:color w:val="444444"/>
          <w:sz w:val="19"/>
          <w:szCs w:val="19"/>
        </w:rPr>
        <w:t>,</w:t>
      </w:r>
      <w:r>
        <w:rPr>
          <w:rFonts w:ascii="Arial" w:eastAsia="Arial" w:hAnsi="Arial" w:cs="Arial"/>
          <w:color w:val="444444"/>
          <w:sz w:val="19"/>
          <w:szCs w:val="19"/>
        </w:rPr>
        <w:t xml:space="preserve"> Data Cleaning</w:t>
      </w:r>
    </w:p>
    <w:p w14:paraId="641B7C5C" w14:textId="77777777" w:rsidR="0074298F" w:rsidRDefault="00000000">
      <w:pPr>
        <w:spacing w:before="40" w:after="40"/>
      </w:pPr>
      <w:r>
        <w:rPr>
          <w:rFonts w:ascii="Arial" w:eastAsia="Arial" w:hAnsi="Arial" w:cs="Arial"/>
          <w:b/>
          <w:bCs/>
          <w:color w:val="1A1A1A"/>
          <w:sz w:val="19"/>
          <w:szCs w:val="19"/>
        </w:rPr>
        <w:t xml:space="preserve">Python:  </w:t>
      </w:r>
      <w:r>
        <w:rPr>
          <w:rFonts w:ascii="Arial" w:eastAsia="Arial" w:hAnsi="Arial" w:cs="Arial"/>
          <w:color w:val="444444"/>
          <w:sz w:val="19"/>
          <w:szCs w:val="19"/>
        </w:rPr>
        <w:t>Pandas, NumPy, Matplotlib, Seaborn, BeautifulSoup4, Selenium</w:t>
      </w:r>
    </w:p>
    <w:p w14:paraId="0D7ED0C2" w14:textId="77777777" w:rsidR="0074298F" w:rsidRDefault="00000000">
      <w:pPr>
        <w:spacing w:before="40" w:after="40"/>
      </w:pPr>
      <w:r>
        <w:rPr>
          <w:rFonts w:ascii="Arial" w:eastAsia="Arial" w:hAnsi="Arial" w:cs="Arial"/>
          <w:b/>
          <w:bCs/>
          <w:color w:val="1A1A1A"/>
          <w:sz w:val="19"/>
          <w:szCs w:val="19"/>
        </w:rPr>
        <w:t xml:space="preserve">Data Visualization &amp; BI:  </w:t>
      </w:r>
      <w:r>
        <w:rPr>
          <w:rFonts w:ascii="Arial" w:eastAsia="Arial" w:hAnsi="Arial" w:cs="Arial"/>
          <w:color w:val="444444"/>
          <w:sz w:val="19"/>
          <w:szCs w:val="19"/>
        </w:rPr>
        <w:t>Power BI, Tableau, Advanced Excel (pivot tables, VLOOKUP, modelling), Google Sheets</w:t>
      </w:r>
    </w:p>
    <w:p w14:paraId="551B5534" w14:textId="77777777" w:rsidR="0074298F" w:rsidRDefault="00000000">
      <w:pPr>
        <w:spacing w:before="40" w:after="40"/>
      </w:pPr>
      <w:r>
        <w:rPr>
          <w:rFonts w:ascii="Arial" w:eastAsia="Arial" w:hAnsi="Arial" w:cs="Arial"/>
          <w:b/>
          <w:bCs/>
          <w:color w:val="1A1A1A"/>
          <w:sz w:val="19"/>
          <w:szCs w:val="19"/>
        </w:rPr>
        <w:t xml:space="preserve">Tools:  </w:t>
      </w:r>
      <w:r>
        <w:rPr>
          <w:rFonts w:ascii="Arial" w:eastAsia="Arial" w:hAnsi="Arial" w:cs="Arial"/>
          <w:color w:val="444444"/>
          <w:sz w:val="19"/>
          <w:szCs w:val="19"/>
        </w:rPr>
        <w:t xml:space="preserve">Git, GitHub, Jupyter Notebook, Google </w:t>
      </w:r>
      <w:proofErr w:type="spellStart"/>
      <w:r>
        <w:rPr>
          <w:rFonts w:ascii="Arial" w:eastAsia="Arial" w:hAnsi="Arial" w:cs="Arial"/>
          <w:color w:val="444444"/>
          <w:sz w:val="19"/>
          <w:szCs w:val="19"/>
        </w:rPr>
        <w:t>Colab</w:t>
      </w:r>
      <w:proofErr w:type="spellEnd"/>
      <w:r>
        <w:rPr>
          <w:rFonts w:ascii="Arial" w:eastAsia="Arial" w:hAnsi="Arial" w:cs="Arial"/>
          <w:color w:val="444444"/>
          <w:sz w:val="19"/>
          <w:szCs w:val="19"/>
        </w:rPr>
        <w:t>, MySQL Workbench, RapidMiner</w:t>
      </w:r>
    </w:p>
    <w:p w14:paraId="14A0849C" w14:textId="77777777" w:rsidR="0074298F" w:rsidRDefault="00000000">
      <w:pPr>
        <w:spacing w:before="40" w:after="50"/>
      </w:pPr>
      <w:r>
        <w:rPr>
          <w:rFonts w:ascii="Arial" w:eastAsia="Arial" w:hAnsi="Arial" w:cs="Arial"/>
          <w:b/>
          <w:bCs/>
          <w:color w:val="1A1A1A"/>
          <w:sz w:val="19"/>
          <w:szCs w:val="19"/>
        </w:rPr>
        <w:t xml:space="preserve">Core Competencies:  </w:t>
      </w:r>
      <w:r>
        <w:rPr>
          <w:rFonts w:ascii="Arial" w:eastAsia="Arial" w:hAnsi="Arial" w:cs="Arial"/>
          <w:color w:val="444444"/>
          <w:sz w:val="19"/>
          <w:szCs w:val="19"/>
        </w:rPr>
        <w:t>Business Analytics, Data Storytelling, Business Insights, Identify Trends, Dashboard Design, Business Performance Monitoring, Critical Thinking, Detail-Oriented, Analytical, Communication, Stakeholder Reporting, Mathematics, Process Optimisation</w:t>
      </w:r>
    </w:p>
    <w:p w14:paraId="6D0C0A8B" w14:textId="77777777" w:rsidR="0074298F" w:rsidRDefault="0074298F">
      <w:pPr>
        <w:pBdr>
          <w:bottom w:val="single" w:sz="4" w:space="0" w:color="CCCCCC"/>
        </w:pBdr>
        <w:spacing w:before="120" w:after="80"/>
      </w:pPr>
    </w:p>
    <w:p w14:paraId="01FD6758" w14:textId="77777777" w:rsidR="0074298F" w:rsidRDefault="00000000">
      <w:pPr>
        <w:spacing w:before="160" w:after="60"/>
      </w:pPr>
      <w:r>
        <w:rPr>
          <w:rFonts w:ascii="Arial" w:eastAsia="Arial" w:hAnsi="Arial" w:cs="Arial"/>
          <w:b/>
          <w:bCs/>
          <w:color w:val="1A2E4A"/>
        </w:rPr>
        <w:t>CERTIFICATIONS</w:t>
      </w:r>
    </w:p>
    <w:p w14:paraId="71723D5C" w14:textId="77777777" w:rsidR="0074298F" w:rsidRDefault="00000000">
      <w:pPr>
        <w:pStyle w:val="ListParagraph"/>
        <w:numPr>
          <w:ilvl w:val="0"/>
          <w:numId w:val="1"/>
        </w:numPr>
        <w:spacing w:before="40" w:after="40"/>
        <w:ind w:left="360" w:firstLine="0"/>
      </w:pPr>
      <w:r>
        <w:rPr>
          <w:rFonts w:ascii="Arial" w:eastAsia="Arial" w:hAnsi="Arial" w:cs="Arial"/>
          <w:color w:val="444444"/>
          <w:sz w:val="19"/>
          <w:szCs w:val="19"/>
        </w:rPr>
        <w:t>Siemens Teamcenter X Associate Certification</w:t>
      </w:r>
    </w:p>
    <w:p w14:paraId="46A8DA93" w14:textId="3D23BB5E" w:rsidR="0074298F" w:rsidRDefault="00175EB9">
      <w:pPr>
        <w:pStyle w:val="ListParagraph"/>
        <w:numPr>
          <w:ilvl w:val="0"/>
          <w:numId w:val="1"/>
        </w:numPr>
        <w:spacing w:before="40" w:after="40"/>
        <w:ind w:left="360" w:firstLine="0"/>
      </w:pPr>
      <w:proofErr w:type="spellStart"/>
      <w:r>
        <w:rPr>
          <w:rFonts w:ascii="Arial" w:eastAsia="Arial" w:hAnsi="Arial" w:cs="Arial"/>
          <w:color w:val="444444"/>
          <w:sz w:val="19"/>
          <w:szCs w:val="19"/>
        </w:rPr>
        <w:t>PowerBI</w:t>
      </w:r>
      <w:proofErr w:type="spellEnd"/>
      <w:r>
        <w:rPr>
          <w:rFonts w:ascii="Arial" w:eastAsia="Arial" w:hAnsi="Arial" w:cs="Arial"/>
          <w:color w:val="444444"/>
          <w:sz w:val="19"/>
          <w:szCs w:val="19"/>
        </w:rPr>
        <w:t xml:space="preserve"> Essential Training by NASBA</w:t>
      </w:r>
    </w:p>
    <w:sectPr w:rsidR="0074298F">
      <w:pgSz w:w="11906" w:h="16838"/>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121E7"/>
    <w:multiLevelType w:val="hybridMultilevel"/>
    <w:tmpl w:val="5F26BC26"/>
    <w:lvl w:ilvl="0" w:tplc="A46C4C4C">
      <w:start w:val="1"/>
      <w:numFmt w:val="bullet"/>
      <w:lvlText w:val="●"/>
      <w:lvlJc w:val="left"/>
      <w:pPr>
        <w:ind w:left="720" w:hanging="360"/>
      </w:pPr>
    </w:lvl>
    <w:lvl w:ilvl="1" w:tplc="6C547528">
      <w:start w:val="1"/>
      <w:numFmt w:val="bullet"/>
      <w:lvlText w:val="○"/>
      <w:lvlJc w:val="left"/>
      <w:pPr>
        <w:ind w:left="1440" w:hanging="360"/>
      </w:pPr>
    </w:lvl>
    <w:lvl w:ilvl="2" w:tplc="149AA8C8">
      <w:start w:val="1"/>
      <w:numFmt w:val="bullet"/>
      <w:lvlText w:val="■"/>
      <w:lvlJc w:val="left"/>
      <w:pPr>
        <w:ind w:left="2160" w:hanging="360"/>
      </w:pPr>
    </w:lvl>
    <w:lvl w:ilvl="3" w:tplc="884098F8">
      <w:start w:val="1"/>
      <w:numFmt w:val="bullet"/>
      <w:lvlText w:val="●"/>
      <w:lvlJc w:val="left"/>
      <w:pPr>
        <w:ind w:left="2880" w:hanging="360"/>
      </w:pPr>
    </w:lvl>
    <w:lvl w:ilvl="4" w:tplc="0C66FE40">
      <w:start w:val="1"/>
      <w:numFmt w:val="bullet"/>
      <w:lvlText w:val="○"/>
      <w:lvlJc w:val="left"/>
      <w:pPr>
        <w:ind w:left="3600" w:hanging="360"/>
      </w:pPr>
    </w:lvl>
    <w:lvl w:ilvl="5" w:tplc="69321D38">
      <w:start w:val="1"/>
      <w:numFmt w:val="bullet"/>
      <w:lvlText w:val="■"/>
      <w:lvlJc w:val="left"/>
      <w:pPr>
        <w:ind w:left="4320" w:hanging="360"/>
      </w:pPr>
    </w:lvl>
    <w:lvl w:ilvl="6" w:tplc="3E243894">
      <w:start w:val="1"/>
      <w:numFmt w:val="bullet"/>
      <w:lvlText w:val="●"/>
      <w:lvlJc w:val="left"/>
      <w:pPr>
        <w:ind w:left="5040" w:hanging="360"/>
      </w:pPr>
    </w:lvl>
    <w:lvl w:ilvl="7" w:tplc="0778D42E">
      <w:start w:val="1"/>
      <w:numFmt w:val="bullet"/>
      <w:lvlText w:val="●"/>
      <w:lvlJc w:val="left"/>
      <w:pPr>
        <w:ind w:left="5760" w:hanging="360"/>
      </w:pPr>
    </w:lvl>
    <w:lvl w:ilvl="8" w:tplc="6BBEDDEE">
      <w:start w:val="1"/>
      <w:numFmt w:val="bullet"/>
      <w:lvlText w:val="●"/>
      <w:lvlJc w:val="left"/>
      <w:pPr>
        <w:ind w:left="6480" w:hanging="360"/>
      </w:pPr>
    </w:lvl>
  </w:abstractNum>
  <w:num w:numId="1" w16cid:durableId="1052116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8F"/>
    <w:rsid w:val="00157030"/>
    <w:rsid w:val="00175EB9"/>
    <w:rsid w:val="001D3F20"/>
    <w:rsid w:val="004631E8"/>
    <w:rsid w:val="00622522"/>
    <w:rsid w:val="0074298F"/>
    <w:rsid w:val="009904E3"/>
    <w:rsid w:val="00F533D4"/>
    <w:rsid w:val="00FD1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3468"/>
  <w15:docId w15:val="{CF2EA284-9C23-444A-867F-883120B33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75E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Gauri bawa</cp:lastModifiedBy>
  <cp:revision>7</cp:revision>
  <cp:lastPrinted>2026-07-01T11:07:00Z</cp:lastPrinted>
  <dcterms:created xsi:type="dcterms:W3CDTF">2026-07-01T10:57:00Z</dcterms:created>
  <dcterms:modified xsi:type="dcterms:W3CDTF">2026-07-01T11:34:00Z</dcterms:modified>
</cp:coreProperties>
</file>