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0E81" w14:textId="5B43B3C1" w:rsidR="00104460" w:rsidRPr="00104460" w:rsidRDefault="00104460" w:rsidP="00104460">
      <w:pPr>
        <w:spacing w:line="240" w:lineRule="auto"/>
        <w:rPr>
          <w:b/>
          <w:bCs/>
          <w:i/>
          <w:iCs/>
          <w:sz w:val="24"/>
          <w:szCs w:val="24"/>
        </w:rPr>
      </w:pPr>
      <w:r w:rsidRPr="00104460">
        <w:rPr>
          <w:b/>
          <w:bCs/>
          <w:i/>
          <w:iCs/>
          <w:sz w:val="24"/>
          <w:szCs w:val="24"/>
        </w:rPr>
        <w:t>Installation of docker-desktop and integrating it with open-search with docker-compose.yml</w:t>
      </w:r>
    </w:p>
    <w:p w14:paraId="470802F1" w14:textId="6C8CF81B" w:rsidR="00104460" w:rsidRPr="00104460" w:rsidRDefault="00104460" w:rsidP="00104460">
      <w:pPr>
        <w:spacing w:line="240" w:lineRule="auto"/>
        <w:rPr>
          <w:u w:val="single"/>
        </w:rPr>
      </w:pPr>
      <w:r w:rsidRPr="00104460">
        <w:rPr>
          <w:u w:val="single"/>
        </w:rPr>
        <w:t>Install Docker desktop first</w:t>
      </w:r>
    </w:p>
    <w:p w14:paraId="2E79FCEC" w14:textId="203A02DF" w:rsidR="00104460" w:rsidRDefault="00104460" w:rsidP="00104460">
      <w:pPr>
        <w:spacing w:line="240" w:lineRule="auto"/>
      </w:pPr>
      <w:r>
        <w:t>Then</w:t>
      </w:r>
    </w:p>
    <w:p w14:paraId="0E131E0E" w14:textId="5A1208DF" w:rsidR="00104460" w:rsidRPr="00104460" w:rsidRDefault="00104460" w:rsidP="00104460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104460">
        <w:rPr>
          <w:b/>
          <w:bCs/>
          <w:i/>
          <w:iCs/>
          <w:sz w:val="24"/>
          <w:szCs w:val="24"/>
          <w:u w:val="single"/>
        </w:rPr>
        <w:t>Docker-compose.yml</w:t>
      </w:r>
    </w:p>
    <w:p w14:paraId="13E9782E" w14:textId="00EB3CF7" w:rsidR="00104460" w:rsidRDefault="00104460" w:rsidP="00104460">
      <w:pPr>
        <w:spacing w:line="240" w:lineRule="auto"/>
      </w:pPr>
      <w:r>
        <w:t>This Docker Compose configuration defines a multi-node OpenSearch cluster setup along with OpenSearch Dashboards for visualization. Let's break down the significance of this code for Docker:</w:t>
      </w:r>
    </w:p>
    <w:p w14:paraId="7EB43487" w14:textId="4A378281" w:rsidR="00104460" w:rsidRDefault="00104460" w:rsidP="00104460">
      <w:pPr>
        <w:spacing w:line="240" w:lineRule="auto"/>
      </w:pPr>
      <w:r>
        <w:t>Services Configuration:</w:t>
      </w:r>
    </w:p>
    <w:p w14:paraId="62502B9B" w14:textId="4C5BE711" w:rsidR="00104460" w:rsidRDefault="00104460" w:rsidP="00104460">
      <w:pPr>
        <w:pStyle w:val="ListParagraph"/>
        <w:numPr>
          <w:ilvl w:val="0"/>
          <w:numId w:val="5"/>
        </w:numPr>
        <w:spacing w:line="240" w:lineRule="auto"/>
      </w:pPr>
      <w:r>
        <w:t>opensearch-node1 &amp; opensearch-node2:</w:t>
      </w:r>
    </w:p>
    <w:p w14:paraId="38A5D038" w14:textId="15A6C8AE" w:rsidR="00104460" w:rsidRDefault="00104460" w:rsidP="00104460">
      <w:pPr>
        <w:pStyle w:val="ListParagraph"/>
        <w:numPr>
          <w:ilvl w:val="0"/>
          <w:numId w:val="6"/>
        </w:numPr>
        <w:spacing w:line="240" w:lineRule="auto"/>
      </w:pPr>
      <w:r>
        <w:t>These services define two nodes of the OpenSearch cluster.</w:t>
      </w:r>
    </w:p>
    <w:p w14:paraId="4C31D84C" w14:textId="37D489FF" w:rsidR="00104460" w:rsidRDefault="00104460" w:rsidP="00104460">
      <w:pPr>
        <w:pStyle w:val="ListParagraph"/>
        <w:numPr>
          <w:ilvl w:val="0"/>
          <w:numId w:val="6"/>
        </w:numPr>
        <w:spacing w:line="240" w:lineRule="auto"/>
      </w:pPr>
      <w:r>
        <w:t>Each node runs an OpenSearch container with specific configurations like cluster name, node name, seed hosts for discovery, memory settings, and port mappings.</w:t>
      </w:r>
    </w:p>
    <w:p w14:paraId="2F43C14A" w14:textId="29404492" w:rsidR="00104460" w:rsidRDefault="00104460" w:rsidP="00104460">
      <w:pPr>
        <w:pStyle w:val="ListParagraph"/>
        <w:numPr>
          <w:ilvl w:val="0"/>
          <w:numId w:val="6"/>
        </w:numPr>
        <w:spacing w:line="240" w:lineRule="auto"/>
      </w:pPr>
      <w:r>
        <w:t>They share a common Docker network (`opensearch-net`) for communication.</w:t>
      </w:r>
    </w:p>
    <w:p w14:paraId="555AFA04" w14:textId="77777777" w:rsidR="00104460" w:rsidRDefault="00104460" w:rsidP="00104460">
      <w:pPr>
        <w:spacing w:line="240" w:lineRule="auto"/>
      </w:pPr>
    </w:p>
    <w:p w14:paraId="1E3645E5" w14:textId="1EBC60AB" w:rsidR="00104460" w:rsidRDefault="00104460" w:rsidP="00104460">
      <w:pPr>
        <w:pStyle w:val="ListParagraph"/>
        <w:numPr>
          <w:ilvl w:val="0"/>
          <w:numId w:val="5"/>
        </w:numPr>
        <w:spacing w:line="240" w:lineRule="auto"/>
      </w:pPr>
      <w:r>
        <w:t>opensearch-dashboards</w:t>
      </w:r>
      <w:r>
        <w:t>.</w:t>
      </w:r>
    </w:p>
    <w:p w14:paraId="23241EE3" w14:textId="0D759FB6" w:rsidR="00104460" w:rsidRDefault="00104460" w:rsidP="00104460">
      <w:pPr>
        <w:pStyle w:val="ListParagraph"/>
        <w:numPr>
          <w:ilvl w:val="0"/>
          <w:numId w:val="7"/>
        </w:numPr>
        <w:spacing w:line="240" w:lineRule="auto"/>
      </w:pPr>
      <w:r>
        <w:t>This service sets up OpenSearch Dashboards for visualizing data stored in the OpenSearch cluster.</w:t>
      </w:r>
    </w:p>
    <w:p w14:paraId="3BC1A2E3" w14:textId="3682DD4A" w:rsidR="00104460" w:rsidRDefault="00104460" w:rsidP="00104460">
      <w:pPr>
        <w:pStyle w:val="ListParagraph"/>
        <w:numPr>
          <w:ilvl w:val="0"/>
          <w:numId w:val="7"/>
        </w:numPr>
        <w:spacing w:line="240" w:lineRule="auto"/>
      </w:pPr>
      <w:r>
        <w:t>It runs a container with port mappings for web access and environment variables to specify the OpenSearch nodes it will query.</w:t>
      </w:r>
    </w:p>
    <w:p w14:paraId="0E92AFB1" w14:textId="77777777" w:rsidR="00104460" w:rsidRDefault="00104460" w:rsidP="00104460">
      <w:pPr>
        <w:spacing w:line="240" w:lineRule="auto"/>
      </w:pPr>
    </w:p>
    <w:p w14:paraId="2C6AC8E2" w14:textId="5C214258" w:rsidR="00104460" w:rsidRPr="00104460" w:rsidRDefault="00104460" w:rsidP="00104460">
      <w:pPr>
        <w:spacing w:line="240" w:lineRule="auto"/>
        <w:rPr>
          <w:i/>
          <w:iCs/>
          <w:u w:val="single"/>
        </w:rPr>
      </w:pPr>
      <w:r w:rsidRPr="00104460">
        <w:rPr>
          <w:i/>
          <w:iCs/>
          <w:u w:val="single"/>
        </w:rPr>
        <w:t>Volumes &amp; Networks:</w:t>
      </w:r>
    </w:p>
    <w:p w14:paraId="17A946B1" w14:textId="67D23D68" w:rsidR="00104460" w:rsidRDefault="00104460" w:rsidP="00104460">
      <w:pPr>
        <w:spacing w:line="240" w:lineRule="auto"/>
      </w:pPr>
      <w:r>
        <w:t>- Volumes:</w:t>
      </w:r>
    </w:p>
    <w:p w14:paraId="5409BDCE" w14:textId="77777777" w:rsidR="00104460" w:rsidRDefault="00104460" w:rsidP="00104460">
      <w:pPr>
        <w:spacing w:line="240" w:lineRule="auto"/>
      </w:pPr>
      <w:r>
        <w:t xml:space="preserve">  - Volumes `opensearch-data1` and `opensearch-data2` are created to persist data for each OpenSearch node.</w:t>
      </w:r>
    </w:p>
    <w:p w14:paraId="14C368F2" w14:textId="77777777" w:rsidR="00104460" w:rsidRDefault="00104460" w:rsidP="00104460">
      <w:pPr>
        <w:spacing w:line="240" w:lineRule="auto"/>
      </w:pPr>
      <w:r>
        <w:t xml:space="preserve">  - These volumes are mounted to the respective containers to store data persistently.</w:t>
      </w:r>
    </w:p>
    <w:p w14:paraId="279DCEFA" w14:textId="77777777" w:rsidR="00104460" w:rsidRDefault="00104460" w:rsidP="00104460">
      <w:pPr>
        <w:spacing w:line="240" w:lineRule="auto"/>
      </w:pPr>
    </w:p>
    <w:p w14:paraId="6C1A1619" w14:textId="51C7F2F7" w:rsidR="00104460" w:rsidRDefault="00104460" w:rsidP="00104460">
      <w:pPr>
        <w:spacing w:line="240" w:lineRule="auto"/>
      </w:pPr>
      <w:r>
        <w:t>- Networks:</w:t>
      </w:r>
    </w:p>
    <w:p w14:paraId="3FCEAFA6" w14:textId="77777777" w:rsidR="00104460" w:rsidRDefault="00104460" w:rsidP="00104460">
      <w:pPr>
        <w:spacing w:line="240" w:lineRule="auto"/>
      </w:pPr>
      <w:r>
        <w:t xml:space="preserve">  - The `opensearch-net` network is created to allow all containers to communicate with each other.</w:t>
      </w:r>
    </w:p>
    <w:p w14:paraId="773542CD" w14:textId="77777777" w:rsidR="00104460" w:rsidRDefault="00104460" w:rsidP="00104460">
      <w:pPr>
        <w:spacing w:line="240" w:lineRule="auto"/>
      </w:pPr>
      <w:r>
        <w:t xml:space="preserve">  - It ensures seamless interaction between the OpenSearch nodes and OpenSearch Dashboards.</w:t>
      </w:r>
    </w:p>
    <w:p w14:paraId="5150A7F6" w14:textId="77777777" w:rsidR="00104460" w:rsidRDefault="00104460" w:rsidP="00104460">
      <w:pPr>
        <w:spacing w:line="240" w:lineRule="auto"/>
      </w:pPr>
    </w:p>
    <w:p w14:paraId="67DAB94A" w14:textId="38FC0C99" w:rsidR="00912E94" w:rsidRDefault="00104460" w:rsidP="00104460">
      <w:pPr>
        <w:spacing w:line="240" w:lineRule="auto"/>
      </w:pPr>
      <w:r>
        <w:t>This configuration encapsulates a robust and scalable OpenSearch cluster setup with visualization capabilities through OpenSearch Dashboards, making it easier to manage, scale, and maintain the infrastructure using Docker.</w:t>
      </w:r>
    </w:p>
    <w:p w14:paraId="388ED52C" w14:textId="77777777" w:rsidR="00104460" w:rsidRDefault="00104460" w:rsidP="00104460">
      <w:pPr>
        <w:spacing w:line="240" w:lineRule="auto"/>
      </w:pPr>
    </w:p>
    <w:p w14:paraId="2E463A0F" w14:textId="2F95DAE2" w:rsidR="00104460" w:rsidRPr="00104460" w:rsidRDefault="00104460" w:rsidP="00104460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104460">
        <w:rPr>
          <w:b/>
          <w:bCs/>
          <w:i/>
          <w:iCs/>
          <w:sz w:val="24"/>
          <w:szCs w:val="24"/>
          <w:u w:val="single"/>
        </w:rPr>
        <w:t>.env File</w:t>
      </w:r>
    </w:p>
    <w:p w14:paraId="54247954" w14:textId="77777777" w:rsidR="00104460" w:rsidRDefault="00104460" w:rsidP="00104460">
      <w:pPr>
        <w:spacing w:line="240" w:lineRule="auto"/>
      </w:pPr>
      <w:r>
        <w:t>The `.env` file is a simple text file that contains key-value pairs of environment variables and their corresponding values. In this case, the `.env` file contains the following:</w:t>
      </w:r>
    </w:p>
    <w:p w14:paraId="164F6FEC" w14:textId="77777777" w:rsidR="00104460" w:rsidRDefault="00104460" w:rsidP="00104460">
      <w:pPr>
        <w:spacing w:line="240" w:lineRule="auto"/>
      </w:pPr>
    </w:p>
    <w:p w14:paraId="1E76F317" w14:textId="77777777" w:rsidR="00104460" w:rsidRDefault="00104460" w:rsidP="00104460">
      <w:pPr>
        <w:spacing w:line="240" w:lineRule="auto"/>
      </w:pPr>
      <w:r>
        <w:t>OPENSEARCH_INITIAL_ADMIN_PASSWORD=abc420ABC@</w:t>
      </w:r>
    </w:p>
    <w:p w14:paraId="71DCA20F" w14:textId="79F0251E" w:rsidR="00104460" w:rsidRDefault="00104460" w:rsidP="00104460">
      <w:pPr>
        <w:spacing w:line="240" w:lineRule="auto"/>
      </w:pPr>
      <w:r>
        <w:t>This file is used to set the `OPENSEARCH_INITIAL_ADMIN_PASSWORD` environment variable, which is then referenced in the Docker Compose configuration file.</w:t>
      </w:r>
    </w:p>
    <w:p w14:paraId="5B632777" w14:textId="54588003" w:rsidR="00104460" w:rsidRDefault="00104460" w:rsidP="00104460">
      <w:pPr>
        <w:spacing w:line="240" w:lineRule="auto"/>
      </w:pPr>
      <w:r>
        <w:t>In the Docker Compose configuration, the `OPENSEARCH_INITIAL_ADMIN_PASSWORD` environment variable is used to set the initial admin password for OpenSearch. This is a required variable for OpenSearch 2.12 and later versions.</w:t>
      </w:r>
    </w:p>
    <w:p w14:paraId="12240715" w14:textId="6233D7F1" w:rsidR="00104460" w:rsidRDefault="00104460" w:rsidP="00104460">
      <w:pPr>
        <w:spacing w:line="240" w:lineRule="auto"/>
      </w:pPr>
      <w:r>
        <w:t>By using a `.env` file, you can keep sensitive information like passwords separate from the main configuration file. This enhances security and helps to avoid accidentally committing sensitive data to version control systems.</w:t>
      </w:r>
    </w:p>
    <w:p w14:paraId="1666887F" w14:textId="0B307438" w:rsidR="00104460" w:rsidRDefault="00104460" w:rsidP="00104460">
      <w:pPr>
        <w:spacing w:line="240" w:lineRule="auto"/>
      </w:pPr>
      <w:r>
        <w:t>To use the `.env` file, you should place it in the same directory as the Docker Compose configuration file. When running Docker Compose, it will automatically load the environment variables from the `.env` file, making them available to the services defined in the configuration file.</w:t>
      </w:r>
    </w:p>
    <w:sectPr w:rsidR="0010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8A9"/>
    <w:multiLevelType w:val="hybridMultilevel"/>
    <w:tmpl w:val="4E92B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457"/>
    <w:multiLevelType w:val="hybridMultilevel"/>
    <w:tmpl w:val="530688FC"/>
    <w:lvl w:ilvl="0" w:tplc="6B368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591"/>
    <w:multiLevelType w:val="hybridMultilevel"/>
    <w:tmpl w:val="E2520B24"/>
    <w:lvl w:ilvl="0" w:tplc="6B3686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C707A"/>
    <w:multiLevelType w:val="hybridMultilevel"/>
    <w:tmpl w:val="A314DF52"/>
    <w:lvl w:ilvl="0" w:tplc="6B368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4432"/>
    <w:multiLevelType w:val="hybridMultilevel"/>
    <w:tmpl w:val="D91EE320"/>
    <w:lvl w:ilvl="0" w:tplc="6B368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A517D"/>
    <w:multiLevelType w:val="hybridMultilevel"/>
    <w:tmpl w:val="5A303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55474"/>
    <w:multiLevelType w:val="hybridMultilevel"/>
    <w:tmpl w:val="4D00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7070">
    <w:abstractNumId w:val="6"/>
  </w:num>
  <w:num w:numId="2" w16cid:durableId="300381499">
    <w:abstractNumId w:val="4"/>
  </w:num>
  <w:num w:numId="3" w16cid:durableId="469329600">
    <w:abstractNumId w:val="3"/>
  </w:num>
  <w:num w:numId="4" w16cid:durableId="217671620">
    <w:abstractNumId w:val="0"/>
  </w:num>
  <w:num w:numId="5" w16cid:durableId="1678385918">
    <w:abstractNumId w:val="5"/>
  </w:num>
  <w:num w:numId="6" w16cid:durableId="497111966">
    <w:abstractNumId w:val="1"/>
  </w:num>
  <w:num w:numId="7" w16cid:durableId="962540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60"/>
    <w:rsid w:val="00104460"/>
    <w:rsid w:val="007F52BC"/>
    <w:rsid w:val="0091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AF44"/>
  <w15:chartTrackingRefBased/>
  <w15:docId w15:val="{9F0AE6C7-D527-4C9E-B9F0-A1BC6898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Gauri</dc:creator>
  <cp:keywords/>
  <dc:description/>
  <cp:lastModifiedBy>Gupta, Gauri</cp:lastModifiedBy>
  <cp:revision>1</cp:revision>
  <dcterms:created xsi:type="dcterms:W3CDTF">2024-04-25T08:45:00Z</dcterms:created>
  <dcterms:modified xsi:type="dcterms:W3CDTF">2024-04-25T08:51:00Z</dcterms:modified>
</cp:coreProperties>
</file>