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20"/>
        <w:jc w:val="center"/>
      </w:pPr>
      <w:bookmarkStart w:name="Fitter - 1st Year - TT (NSQF 2022)_Page_" w:id="1"/>
      <w:bookmarkEnd w:id="1"/>
      <w:r>
        <w:rPr>
          <w:b w:val="0"/>
        </w:rPr>
      </w:r>
      <w:r>
        <w:rPr/>
        <w:t>SYLLABUS</w:t>
      </w:r>
      <w:r>
        <w:rPr>
          <w:spacing w:val="8"/>
        </w:rPr>
        <w:t> </w:t>
      </w:r>
      <w:r>
        <w:rPr>
          <w:color w:val="181818"/>
        </w:rPr>
        <w:t>FOR</w:t>
      </w:r>
      <w:r>
        <w:rPr>
          <w:color w:val="181818"/>
          <w:spacing w:val="-1"/>
        </w:rPr>
        <w:t> </w:t>
      </w:r>
      <w:r>
        <w:rPr>
          <w:color w:val="111111"/>
          <w:spacing w:val="-2"/>
        </w:rPr>
        <w:t>FITTER</w:t>
      </w:r>
    </w:p>
    <w:p>
      <w:pPr>
        <w:spacing w:line="240" w:lineRule="auto" w:before="119" w:after="1"/>
        <w:rPr>
          <w:b/>
          <w:sz w:val="20"/>
        </w:rPr>
      </w:pPr>
    </w:p>
    <w:tbl>
      <w:tblPr>
        <w:tblW w:w="0" w:type="auto"/>
        <w:jc w:val="left"/>
        <w:tblInd w:w="141" w:type="dxa"/>
        <w:tblBorders>
          <w:top w:val="single" w:sz="6" w:space="0" w:color="181F28"/>
          <w:left w:val="single" w:sz="6" w:space="0" w:color="181F28"/>
          <w:bottom w:val="single" w:sz="6" w:space="0" w:color="181F28"/>
          <w:right w:val="single" w:sz="6" w:space="0" w:color="181F28"/>
          <w:insideH w:val="single" w:sz="6" w:space="0" w:color="181F28"/>
          <w:insideV w:val="single" w:sz="6" w:space="0" w:color="181F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2"/>
        <w:gridCol w:w="1916"/>
        <w:gridCol w:w="3735"/>
        <w:gridCol w:w="3293"/>
      </w:tblGrid>
      <w:tr>
        <w:trPr>
          <w:trHeight w:val="877" w:hRule="atLeast"/>
        </w:trPr>
        <w:tc>
          <w:tcPr>
            <w:tcW w:w="1282" w:type="dxa"/>
          </w:tcPr>
          <w:p>
            <w:pPr>
              <w:pStyle w:val="TableParagraph"/>
              <w:spacing w:before="194"/>
              <w:ind w:left="159"/>
              <w:jc w:val="left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Duration</w:t>
            </w:r>
          </w:p>
        </w:tc>
        <w:tc>
          <w:tcPr>
            <w:tcW w:w="1916" w:type="dxa"/>
          </w:tcPr>
          <w:p>
            <w:pPr>
              <w:pStyle w:val="TableParagraph"/>
              <w:spacing w:line="255" w:lineRule="exact" w:before="0"/>
              <w:ind w:left="4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</w:p>
          <w:p>
            <w:pPr>
              <w:pStyle w:val="TableParagraph"/>
              <w:spacing w:line="249" w:lineRule="auto" w:before="12"/>
              <w:ind w:left="468" w:right="407" w:firstLine="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Learning </w:t>
            </w:r>
            <w:r>
              <w:rPr>
                <w:b/>
                <w:spacing w:val="-5"/>
                <w:sz w:val="24"/>
              </w:rPr>
              <w:t>Outcome</w:t>
            </w:r>
          </w:p>
        </w:tc>
        <w:tc>
          <w:tcPr>
            <w:tcW w:w="3735" w:type="dxa"/>
          </w:tcPr>
          <w:p>
            <w:pPr>
              <w:pStyle w:val="TableParagraph"/>
              <w:spacing w:line="249" w:lineRule="auto" w:before="0"/>
              <w:ind w:left="496" w:right="4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Professional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color w:val="080808"/>
                <w:spacing w:val="-2"/>
                <w:sz w:val="24"/>
              </w:rPr>
              <w:t>Skills </w:t>
            </w:r>
            <w:r>
              <w:rPr>
                <w:b/>
                <w:color w:val="0A0A0A"/>
                <w:sz w:val="24"/>
              </w:rPr>
              <w:t>(Trade </w:t>
            </w:r>
            <w:r>
              <w:rPr>
                <w:b/>
                <w:color w:val="0F0F0F"/>
                <w:sz w:val="24"/>
              </w:rPr>
              <w:t>Practical)</w:t>
            </w:r>
          </w:p>
          <w:p>
            <w:pPr>
              <w:pStyle w:val="TableParagraph"/>
              <w:spacing w:before="0"/>
              <w:ind w:left="501" w:right="4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Indicative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3293" w:type="dxa"/>
          </w:tcPr>
          <w:p>
            <w:pPr>
              <w:pStyle w:val="TableParagraph"/>
              <w:spacing w:line="249" w:lineRule="auto" w:before="86"/>
              <w:ind w:left="820" w:right="55" w:hanging="531"/>
              <w:jc w:val="left"/>
              <w:rPr>
                <w:b/>
                <w:sz w:val="24"/>
              </w:rPr>
            </w:pPr>
            <w:r>
              <w:rPr>
                <w:b/>
                <w:color w:val="0F0F0F"/>
                <w:spacing w:val="-2"/>
                <w:sz w:val="24"/>
              </w:rPr>
              <w:t>Professional</w:t>
            </w:r>
            <w:r>
              <w:rPr>
                <w:b/>
                <w:color w:val="0F0F0F"/>
                <w:spacing w:val="-2"/>
                <w:sz w:val="24"/>
              </w:rPr>
              <w:t> </w:t>
            </w:r>
            <w:r>
              <w:rPr>
                <w:b/>
                <w:color w:val="080808"/>
                <w:spacing w:val="-2"/>
                <w:sz w:val="24"/>
              </w:rPr>
              <w:t>Knowledge </w:t>
            </w:r>
            <w:r>
              <w:rPr>
                <w:b/>
                <w:color w:val="080808"/>
                <w:sz w:val="24"/>
              </w:rPr>
              <w:t>(Trade Theory)</w:t>
            </w:r>
          </w:p>
        </w:tc>
      </w:tr>
      <w:tr>
        <w:trPr>
          <w:trHeight w:val="7353" w:hRule="atLeast"/>
        </w:trPr>
        <w:tc>
          <w:tcPr>
            <w:tcW w:w="1282" w:type="dxa"/>
            <w:vMerge w:val="restart"/>
          </w:tcPr>
          <w:p>
            <w:pPr>
              <w:pStyle w:val="TableParagraph"/>
              <w:spacing w:line="247" w:lineRule="auto" w:before="73"/>
              <w:ind w:left="60" w:right="37" w:firstLine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Professional </w:t>
            </w:r>
            <w:r>
              <w:rPr>
                <w:color w:val="050505"/>
                <w:sz w:val="20"/>
              </w:rPr>
              <w:t>Skill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0C0C0C"/>
                <w:sz w:val="20"/>
              </w:rPr>
              <w:t>212</w:t>
            </w:r>
            <w:r>
              <w:rPr>
                <w:color w:val="0C0C0C"/>
                <w:spacing w:val="-1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Hrs;</w:t>
            </w:r>
          </w:p>
          <w:p>
            <w:pPr>
              <w:pStyle w:val="TableParagraph"/>
              <w:spacing w:line="252" w:lineRule="auto"/>
              <w:ind w:left="60" w:right="16"/>
              <w:rPr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Professional </w:t>
            </w:r>
            <w:r>
              <w:rPr>
                <w:color w:val="131313"/>
                <w:w w:val="90"/>
                <w:sz w:val="20"/>
              </w:rPr>
              <w:t>K</w:t>
            </w:r>
            <w:r>
              <w:rPr>
                <w:color w:val="131313"/>
                <w:spacing w:val="-9"/>
                <w:w w:val="90"/>
                <w:sz w:val="20"/>
              </w:rPr>
              <w:t> </w:t>
            </w:r>
            <w:r>
              <w:rPr>
                <w:color w:val="1F1F1F"/>
                <w:spacing w:val="11"/>
                <w:w w:val="90"/>
                <w:sz w:val="20"/>
              </w:rPr>
              <w:t>n</w:t>
            </w:r>
            <w:r>
              <w:rPr>
                <w:color w:val="1A1A1A"/>
                <w:spacing w:val="11"/>
                <w:w w:val="90"/>
                <w:sz w:val="20"/>
              </w:rPr>
              <w:t>o</w:t>
            </w:r>
            <w:r>
              <w:rPr>
                <w:color w:val="1A1A1A"/>
                <w:spacing w:val="-8"/>
                <w:w w:val="90"/>
                <w:sz w:val="20"/>
              </w:rPr>
              <w:t> </w:t>
            </w:r>
            <w:r>
              <w:rPr>
                <w:color w:val="001A23"/>
                <w:w w:val="90"/>
                <w:sz w:val="20"/>
              </w:rPr>
              <w:t>w</w:t>
            </w:r>
            <w:r>
              <w:rPr>
                <w:color w:val="001A23"/>
                <w:spacing w:val="-8"/>
                <w:w w:val="90"/>
                <w:sz w:val="20"/>
              </w:rPr>
              <w:t> </w:t>
            </w:r>
            <w:r>
              <w:rPr>
                <w:color w:val="031F2A"/>
                <w:w w:val="90"/>
                <w:sz w:val="20"/>
              </w:rPr>
              <w:t>I</w:t>
            </w:r>
            <w:r>
              <w:rPr>
                <w:color w:val="031F2A"/>
                <w:spacing w:val="-9"/>
                <w:w w:val="90"/>
                <w:sz w:val="20"/>
              </w:rPr>
              <w:t> </w:t>
            </w:r>
            <w:r>
              <w:rPr>
                <w:color w:val="232323"/>
                <w:w w:val="90"/>
                <w:sz w:val="20"/>
              </w:rPr>
              <w:t>e</w:t>
            </w:r>
            <w:r>
              <w:rPr>
                <w:color w:val="232323"/>
                <w:spacing w:val="-8"/>
                <w:w w:val="90"/>
                <w:sz w:val="20"/>
              </w:rPr>
              <w:t> </w:t>
            </w:r>
            <w:r>
              <w:rPr>
                <w:color w:val="1A1A1A"/>
                <w:spacing w:val="11"/>
                <w:w w:val="90"/>
                <w:sz w:val="20"/>
              </w:rPr>
              <w:t>d</w:t>
            </w:r>
            <w:r>
              <w:rPr>
                <w:color w:val="1F1F1F"/>
                <w:spacing w:val="11"/>
                <w:w w:val="90"/>
                <w:sz w:val="20"/>
              </w:rPr>
              <w:t>g</w:t>
            </w:r>
            <w:r>
              <w:rPr>
                <w:color w:val="1C1C1C"/>
                <w:spacing w:val="11"/>
                <w:w w:val="90"/>
                <w:sz w:val="20"/>
              </w:rPr>
              <w:t>e </w:t>
            </w:r>
            <w:r>
              <w:rPr>
                <w:spacing w:val="-2"/>
                <w:sz w:val="20"/>
              </w:rPr>
              <w:t>37Hrs</w:t>
            </w:r>
          </w:p>
        </w:tc>
        <w:tc>
          <w:tcPr>
            <w:tcW w:w="1916" w:type="dxa"/>
            <w:vMerge w:val="restart"/>
          </w:tcPr>
          <w:p>
            <w:pPr>
              <w:pStyle w:val="TableParagraph"/>
              <w:spacing w:line="249" w:lineRule="auto" w:before="73"/>
              <w:ind w:left="137" w:right="81" w:firstLine="2"/>
              <w:rPr>
                <w:sz w:val="20"/>
              </w:rPr>
            </w:pPr>
            <w:r>
              <w:rPr>
                <w:color w:val="1C1C1C"/>
                <w:sz w:val="20"/>
              </w:rPr>
              <w:t>Plan </w:t>
            </w:r>
            <w:r>
              <w:rPr>
                <w:color w:val="050505"/>
                <w:sz w:val="20"/>
              </w:rPr>
              <w:t>and organize </w:t>
            </w:r>
            <w:r>
              <w:rPr>
                <w:color w:val="050505"/>
                <w:w w:val="90"/>
                <w:sz w:val="20"/>
              </w:rPr>
              <w:t>the</w:t>
            </w:r>
            <w:r>
              <w:rPr>
                <w:color w:val="050505"/>
                <w:spacing w:val="-7"/>
                <w:w w:val="90"/>
                <w:sz w:val="20"/>
              </w:rPr>
              <w:t> </w:t>
            </w:r>
            <w:r>
              <w:rPr>
                <w:color w:val="1A1A1A"/>
                <w:w w:val="90"/>
                <w:sz w:val="20"/>
              </w:rPr>
              <w:t>work</w:t>
            </w:r>
            <w:r>
              <w:rPr>
                <w:color w:val="1A1A1A"/>
                <w:spacing w:val="-8"/>
                <w:w w:val="90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to</w:t>
            </w:r>
            <w:r>
              <w:rPr>
                <w:color w:val="111111"/>
                <w:spacing w:val="-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make</w:t>
            </w:r>
            <w:r>
              <w:rPr>
                <w:sz w:val="20"/>
              </w:rPr>
              <w:t> </w:t>
            </w:r>
            <w:r>
              <w:rPr>
                <w:color w:val="1C1C1C"/>
                <w:w w:val="90"/>
                <w:sz w:val="20"/>
              </w:rPr>
              <w:t>job </w:t>
            </w:r>
            <w:r>
              <w:rPr>
                <w:color w:val="161616"/>
                <w:spacing w:val="-2"/>
                <w:sz w:val="20"/>
              </w:rPr>
              <w:t>as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per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specification </w:t>
            </w:r>
            <w:r>
              <w:rPr>
                <w:color w:val="131313"/>
                <w:sz w:val="20"/>
              </w:rPr>
              <w:t>applying </w:t>
            </w:r>
            <w:r>
              <w:rPr>
                <w:color w:val="181818"/>
                <w:sz w:val="20"/>
              </w:rPr>
              <w:t>different </w:t>
            </w:r>
            <w:r>
              <w:rPr>
                <w:color w:val="131313"/>
                <w:spacing w:val="-4"/>
                <w:sz w:val="20"/>
              </w:rPr>
              <w:t>types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1232A"/>
                <w:spacing w:val="-4"/>
                <w:sz w:val="20"/>
              </w:rPr>
              <w:t>of</w:t>
            </w:r>
            <w:r>
              <w:rPr>
                <w:color w:val="01232A"/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basic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fitting </w:t>
            </w:r>
            <w:r>
              <w:rPr>
                <w:color w:val="1D1D1D"/>
                <w:sz w:val="20"/>
              </w:rPr>
              <w:t>o</w:t>
            </w:r>
            <w:r>
              <w:rPr>
                <w:color w:val="1C1C1C"/>
                <w:sz w:val="20"/>
              </w:rPr>
              <w:t>pe</w:t>
            </w:r>
            <w:r>
              <w:rPr>
                <w:color w:val="1A1A1A"/>
                <w:sz w:val="20"/>
              </w:rPr>
              <w:t>ra</w:t>
            </w:r>
            <w:r>
              <w:rPr>
                <w:color w:val="1A1A1A"/>
                <w:spacing w:val="-34"/>
                <w:sz w:val="20"/>
              </w:rPr>
              <w:t> </w:t>
            </w:r>
            <w:r>
              <w:rPr>
                <w:color w:val="1D1D1D"/>
                <w:sz w:val="20"/>
              </w:rPr>
              <w:t>tio</w:t>
            </w:r>
            <w:r>
              <w:rPr>
                <w:color w:val="1D1D1D"/>
                <w:spacing w:val="-26"/>
                <w:sz w:val="20"/>
              </w:rPr>
              <w:t> 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pacing w:val="58"/>
                <w:w w:val="150"/>
                <w:sz w:val="20"/>
              </w:rPr>
              <w:t>   </w:t>
            </w:r>
            <w:r>
              <w:rPr>
                <w:color w:val="1C1C1C"/>
                <w:sz w:val="20"/>
              </w:rPr>
              <w:t>an</w:t>
            </w:r>
            <w:r>
              <w:rPr>
                <w:color w:val="1C1C1C"/>
                <w:spacing w:val="-34"/>
                <w:sz w:val="20"/>
              </w:rPr>
              <w:t> </w:t>
            </w:r>
            <w:r>
              <w:rPr>
                <w:color w:val="1C1C1C"/>
                <w:spacing w:val="-10"/>
                <w:sz w:val="20"/>
              </w:rPr>
              <w:t>d</w:t>
            </w:r>
          </w:p>
          <w:p>
            <w:pPr>
              <w:pStyle w:val="TableParagraph"/>
              <w:tabs>
                <w:tab w:pos="1550" w:val="left" w:leader="none"/>
              </w:tabs>
              <w:spacing w:line="249" w:lineRule="auto" w:before="5"/>
              <w:ind w:left="137" w:right="85"/>
              <w:rPr>
                <w:sz w:val="20"/>
              </w:rPr>
            </w:pPr>
            <w:r>
              <w:rPr>
                <w:color w:val="181818"/>
                <w:spacing w:val="-2"/>
                <w:sz w:val="20"/>
              </w:rPr>
              <w:t>Check</w:t>
            </w:r>
            <w:r>
              <w:rPr>
                <w:color w:val="181818"/>
                <w:sz w:val="20"/>
              </w:rPr>
              <w:tab/>
            </w:r>
            <w:r>
              <w:rPr>
                <w:color w:val="181818"/>
                <w:spacing w:val="-4"/>
                <w:sz w:val="20"/>
              </w:rPr>
              <w:t>for </w:t>
            </w:r>
            <w:r>
              <w:rPr>
                <w:color w:val="161616"/>
                <w:sz w:val="20"/>
              </w:rPr>
              <w:t>d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color w:val="242424"/>
                <w:sz w:val="20"/>
              </w:rPr>
              <w:t>i </w:t>
            </w:r>
            <w:r>
              <w:rPr>
                <w:color w:val="1D1D1D"/>
                <w:sz w:val="20"/>
              </w:rPr>
              <w:t>m</w:t>
            </w:r>
            <w:r>
              <w:rPr>
                <w:color w:val="1D1D1D"/>
                <w:spacing w:val="-1"/>
                <w:sz w:val="20"/>
              </w:rPr>
              <w:t> </w:t>
            </w:r>
            <w:r>
              <w:rPr>
                <w:color w:val="0C212D"/>
                <w:sz w:val="20"/>
              </w:rPr>
              <w:t>e </w:t>
            </w:r>
            <w:r>
              <w:rPr>
                <w:color w:val="1D1D1D"/>
                <w:sz w:val="20"/>
              </w:rPr>
              <w:t>n</w:t>
            </w:r>
            <w:r>
              <w:rPr>
                <w:color w:val="1D1D1D"/>
                <w:spacing w:val="-3"/>
                <w:sz w:val="20"/>
              </w:rPr>
              <w:t> </w:t>
            </w:r>
            <w:r>
              <w:rPr>
                <w:color w:val="1A1A1A"/>
                <w:sz w:val="20"/>
              </w:rPr>
              <w:t>s</w:t>
            </w:r>
            <w:r>
              <w:rPr>
                <w:color w:val="1A1A1A"/>
                <w:spacing w:val="-2"/>
                <w:sz w:val="20"/>
              </w:rPr>
              <w:t> </w:t>
            </w:r>
            <w:r>
              <w:rPr>
                <w:color w:val="DAEFFD"/>
                <w:sz w:val="20"/>
              </w:rPr>
              <w:t>i </w:t>
            </w:r>
            <w:r>
              <w:rPr>
                <w:color w:val="1D1D1D"/>
                <w:sz w:val="20"/>
              </w:rPr>
              <w:t>o</w:t>
            </w:r>
            <w:r>
              <w:rPr>
                <w:color w:val="1D1D1D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151515"/>
                <w:sz w:val="20"/>
              </w:rPr>
              <w:t>a</w:t>
            </w:r>
            <w:r>
              <w:rPr>
                <w:color w:val="151515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I </w:t>
            </w:r>
            <w:r>
              <w:rPr>
                <w:color w:val="111111"/>
                <w:sz w:val="20"/>
              </w:rPr>
              <w:t>accuracy </w:t>
            </w:r>
            <w:r>
              <w:rPr>
                <w:color w:val="161616"/>
                <w:sz w:val="20"/>
              </w:rPr>
              <w:t>following </w:t>
            </w:r>
            <w:r>
              <w:rPr>
                <w:color w:val="131313"/>
                <w:sz w:val="20"/>
              </w:rPr>
              <w:t>safety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0A0A0A"/>
                <w:sz w:val="20"/>
              </w:rPr>
              <w:t>precautions. </w:t>
            </w:r>
            <w:r>
              <w:rPr>
                <w:color w:val="111111"/>
                <w:sz w:val="20"/>
              </w:rPr>
              <w:t>[Basic </w:t>
            </w:r>
            <w:r>
              <w:rPr>
                <w:sz w:val="20"/>
              </w:rPr>
              <w:t>fitting </w:t>
            </w:r>
            <w:r>
              <w:rPr>
                <w:color w:val="0F0F0F"/>
                <w:spacing w:val="-6"/>
                <w:sz w:val="20"/>
              </w:rPr>
              <w:t>operation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07242F"/>
                <w:spacing w:val="-6"/>
                <w:sz w:val="20"/>
              </w:rPr>
              <w:t>-</w:t>
            </w:r>
            <w:r>
              <w:rPr>
                <w:color w:val="07242F"/>
                <w:spacing w:val="-8"/>
                <w:sz w:val="20"/>
              </w:rPr>
              <w:t> </w:t>
            </w:r>
            <w:r>
              <w:rPr>
                <w:color w:val="080808"/>
                <w:spacing w:val="-6"/>
                <w:sz w:val="20"/>
              </w:rPr>
              <w:t>marking, </w:t>
            </w:r>
            <w:r>
              <w:rPr>
                <w:sz w:val="20"/>
              </w:rPr>
              <w:t>Hacks </w:t>
            </w:r>
            <w:r>
              <w:rPr>
                <w:color w:val="050505"/>
                <w:sz w:val="20"/>
              </w:rPr>
              <w:t>awing, Chise</w:t>
            </w:r>
            <w:r>
              <w:rPr>
                <w:color w:val="050505"/>
                <w:spacing w:val="-14"/>
                <w:sz w:val="20"/>
              </w:rPr>
              <w:t> </w:t>
            </w:r>
            <w:r>
              <w:rPr>
                <w:color w:val="151515"/>
                <w:sz w:val="20"/>
              </w:rPr>
              <w:t>ling,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A2633"/>
                <w:sz w:val="20"/>
              </w:rPr>
              <w:t>F</w:t>
            </w:r>
            <w:r>
              <w:rPr>
                <w:color w:val="DDEDFD"/>
                <w:sz w:val="20"/>
              </w:rPr>
              <w:t>ili</w:t>
            </w:r>
            <w:r>
              <w:rPr>
                <w:color w:val="DDEDFD"/>
                <w:spacing w:val="-14"/>
                <w:sz w:val="20"/>
              </w:rPr>
              <w:t> </w:t>
            </w:r>
            <w:r>
              <w:rPr>
                <w:color w:val="0C0C0C"/>
                <w:sz w:val="20"/>
              </w:rPr>
              <w:t>ng, </w:t>
            </w:r>
            <w:r>
              <w:rPr>
                <w:spacing w:val="-2"/>
                <w:sz w:val="20"/>
              </w:rPr>
              <w:t>Drilling,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Taping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and </w:t>
            </w:r>
            <w:r>
              <w:rPr>
                <w:sz w:val="20"/>
              </w:rPr>
              <w:t>Grinding</w:t>
            </w:r>
            <w:r>
              <w:rPr>
                <w:spacing w:val="80"/>
                <w:sz w:val="20"/>
              </w:rPr>
              <w:t>   </w:t>
            </w:r>
            <w:r>
              <w:rPr>
                <w:color w:val="1C1C1C"/>
                <w:sz w:val="20"/>
              </w:rPr>
              <w:t>etc</w:t>
            </w:r>
          </w:p>
          <w:p>
            <w:pPr>
              <w:pStyle w:val="TableParagraph"/>
              <w:tabs>
                <w:tab w:pos="1699" w:val="left" w:leader="none"/>
              </w:tabs>
              <w:spacing w:before="6"/>
              <w:ind w:left="148"/>
              <w:rPr>
                <w:sz w:val="20"/>
              </w:rPr>
            </w:pPr>
            <w:r>
              <w:rPr>
                <w:color w:val="070707"/>
                <w:spacing w:val="-2"/>
                <w:w w:val="110"/>
                <w:sz w:val="20"/>
              </w:rPr>
              <w:t>Accuracy:</w:t>
            </w:r>
            <w:r>
              <w:rPr>
                <w:color w:val="070707"/>
                <w:sz w:val="20"/>
              </w:rPr>
              <w:tab/>
            </w:r>
            <w:r>
              <w:rPr>
                <w:color w:val="16333F"/>
                <w:spacing w:val="-10"/>
                <w:w w:val="110"/>
                <w:sz w:val="20"/>
              </w:rPr>
              <w:t>+</w:t>
            </w:r>
          </w:p>
          <w:p>
            <w:pPr>
              <w:pStyle w:val="TableParagraph"/>
              <w:spacing w:before="8"/>
              <w:ind w:left="139"/>
              <w:rPr>
                <w:sz w:val="20"/>
              </w:rPr>
            </w:pPr>
            <w:r>
              <w:rPr>
                <w:color w:val="262626"/>
                <w:sz w:val="20"/>
              </w:rPr>
              <w:t>0</w:t>
            </w:r>
            <w:r>
              <w:rPr>
                <w:color w:val="262626"/>
                <w:spacing w:val="63"/>
                <w:sz w:val="20"/>
              </w:rPr>
              <w:t>   </w:t>
            </w:r>
            <w:r>
              <w:rPr>
                <w:color w:val="242424"/>
                <w:sz w:val="20"/>
              </w:rPr>
              <w:t>2</w:t>
            </w:r>
            <w:r>
              <w:rPr>
                <w:color w:val="242424"/>
                <w:spacing w:val="64"/>
                <w:w w:val="150"/>
                <w:sz w:val="20"/>
              </w:rPr>
              <w:t> </w:t>
            </w:r>
            <w:r>
              <w:rPr>
                <w:color w:val="0C212F"/>
                <w:sz w:val="20"/>
              </w:rPr>
              <w:t>5</w:t>
            </w:r>
            <w:r>
              <w:rPr>
                <w:color w:val="0C212F"/>
                <w:spacing w:val="69"/>
                <w:w w:val="150"/>
                <w:sz w:val="20"/>
              </w:rPr>
              <w:t> </w:t>
            </w:r>
            <w:r>
              <w:rPr>
                <w:color w:val="181818"/>
                <w:sz w:val="20"/>
              </w:rPr>
              <w:t>m</w:t>
            </w:r>
            <w:r>
              <w:rPr>
                <w:color w:val="181818"/>
                <w:spacing w:val="65"/>
                <w:w w:val="150"/>
                <w:sz w:val="20"/>
              </w:rPr>
              <w:t> </w:t>
            </w:r>
            <w:r>
              <w:rPr>
                <w:color w:val="161616"/>
                <w:sz w:val="20"/>
              </w:rPr>
              <w:t>m</w:t>
            </w:r>
            <w:r>
              <w:rPr>
                <w:color w:val="161616"/>
                <w:spacing w:val="66"/>
                <w:w w:val="150"/>
                <w:sz w:val="20"/>
              </w:rPr>
              <w:t> </w:t>
            </w:r>
            <w:r>
              <w:rPr>
                <w:color w:val="181818"/>
                <w:spacing w:val="-10"/>
                <w:sz w:val="20"/>
              </w:rPr>
              <w:t>]</w:t>
            </w:r>
          </w:p>
          <w:p>
            <w:pPr>
              <w:pStyle w:val="TableParagraph"/>
              <w:spacing w:before="15"/>
              <w:ind w:left="138"/>
              <w:jc w:val="left"/>
              <w:rPr>
                <w:b/>
                <w:sz w:val="20"/>
              </w:rPr>
            </w:pPr>
            <w:r>
              <w:rPr>
                <w:b/>
                <w:color w:val="0C0C0C"/>
                <w:spacing w:val="-2"/>
                <w:sz w:val="20"/>
              </w:rPr>
              <w:t>CSC/N0304.</w:t>
            </w: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8" w:val="left" w:leader="none"/>
                <w:tab w:pos="320" w:val="left" w:leader="none"/>
              </w:tabs>
              <w:spacing w:line="247" w:lineRule="auto" w:before="88" w:after="0"/>
              <w:ind w:left="318" w:right="57" w:hanging="287"/>
              <w:jc w:val="left"/>
              <w:rPr>
                <w:color w:val="1C1C1C"/>
                <w:sz w:val="20"/>
              </w:rPr>
            </w:pPr>
            <w:r>
              <w:rPr>
                <w:spacing w:val="-6"/>
                <w:sz w:val="20"/>
              </w:rPr>
              <w:t>Importance</w:t>
            </w:r>
            <w:r>
              <w:rPr>
                <w:sz w:val="20"/>
              </w:rPr>
              <w:t> </w:t>
            </w:r>
            <w:r>
              <w:rPr>
                <w:color w:val="181818"/>
                <w:spacing w:val="-6"/>
                <w:sz w:val="20"/>
              </w:rPr>
              <w:t>of</w:t>
            </w:r>
            <w:r>
              <w:rPr>
                <w:color w:val="181818"/>
                <w:spacing w:val="-13"/>
                <w:sz w:val="20"/>
              </w:rPr>
              <w:t> </w:t>
            </w:r>
            <w:r>
              <w:rPr>
                <w:color w:val="151515"/>
                <w:spacing w:val="-6"/>
                <w:sz w:val="20"/>
              </w:rPr>
              <w:t>trade</w:t>
            </w:r>
            <w:r>
              <w:rPr>
                <w:color w:val="151515"/>
                <w:spacing w:val="-14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training,</w:t>
            </w:r>
            <w:r>
              <w:rPr>
                <w:color w:val="050505"/>
                <w:spacing w:val="7"/>
                <w:sz w:val="20"/>
              </w:rPr>
              <w:t> </w:t>
            </w:r>
            <w:r>
              <w:rPr>
                <w:spacing w:val="-6"/>
                <w:sz w:val="20"/>
              </w:rPr>
              <w:t>List </w:t>
            </w:r>
            <w:r>
              <w:rPr>
                <w:color w:val="2B2B2B"/>
                <w:spacing w:val="-6"/>
                <w:sz w:val="20"/>
              </w:rPr>
              <w:t>of</w:t>
            </w:r>
            <w:r>
              <w:rPr>
                <w:color w:val="2B2B2B"/>
                <w:spacing w:val="-20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tools </w:t>
            </w:r>
            <w:r>
              <w:rPr>
                <w:sz w:val="20"/>
              </w:rPr>
              <w:t>&amp; </w:t>
            </w:r>
            <w:r>
              <w:rPr>
                <w:color w:val="050505"/>
                <w:sz w:val="20"/>
              </w:rPr>
              <w:t>Machinery </w:t>
            </w:r>
            <w:r>
              <w:rPr>
                <w:color w:val="0E0E0E"/>
                <w:sz w:val="20"/>
              </w:rPr>
              <w:t>used</w:t>
            </w:r>
            <w:r>
              <w:rPr>
                <w:color w:val="0E0E0E"/>
                <w:spacing w:val="-11"/>
                <w:sz w:val="20"/>
              </w:rPr>
              <w:t> </w:t>
            </w:r>
            <w:r>
              <w:rPr>
                <w:color w:val="181818"/>
                <w:sz w:val="20"/>
              </w:rPr>
              <w:t>in</w:t>
            </w:r>
            <w:r>
              <w:rPr>
                <w:color w:val="181818"/>
                <w:spacing w:val="-21"/>
                <w:sz w:val="20"/>
              </w:rPr>
              <w:t> </w:t>
            </w:r>
            <w:r>
              <w:rPr>
                <w:color w:val="181818"/>
                <w:sz w:val="20"/>
              </w:rPr>
              <w:t>the</w:t>
            </w:r>
            <w:r>
              <w:rPr>
                <w:color w:val="181818"/>
                <w:spacing w:val="-6"/>
                <w:sz w:val="20"/>
              </w:rPr>
              <w:t> </w:t>
            </w:r>
            <w:r>
              <w:rPr>
                <w:color w:val="0E0E0E"/>
                <w:sz w:val="20"/>
              </w:rPr>
              <w:t>trade. </w:t>
            </w:r>
            <w:r>
              <w:rPr>
                <w:color w:val="070707"/>
                <w:sz w:val="20"/>
              </w:rPr>
              <w:t>(1 </w:t>
            </w:r>
            <w:r>
              <w:rPr>
                <w:color w:val="181818"/>
                <w:sz w:val="20"/>
              </w:rPr>
              <w:t>hr.)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4" w:val="left" w:leader="none"/>
                <w:tab w:pos="316" w:val="left" w:leader="none"/>
              </w:tabs>
              <w:spacing w:line="249" w:lineRule="auto" w:before="116" w:after="0"/>
              <w:ind w:left="316" w:right="54" w:hanging="277"/>
              <w:jc w:val="left"/>
              <w:rPr>
                <w:color w:val="03161F"/>
                <w:sz w:val="20"/>
              </w:rPr>
            </w:pPr>
            <w:r>
              <w:rPr>
                <w:color w:val="151515"/>
                <w:sz w:val="20"/>
              </w:rPr>
              <w:t>Safety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attitude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31313"/>
                <w:sz w:val="20"/>
              </w:rPr>
              <w:t>development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of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the trainee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by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082128"/>
                <w:sz w:val="20"/>
              </w:rPr>
              <w:t>e</w:t>
            </w:r>
            <w:r>
              <w:rPr>
                <w:color w:val="011823"/>
                <w:sz w:val="20"/>
              </w:rPr>
              <w:t>ducati</w:t>
            </w:r>
            <w:r>
              <w:rPr>
                <w:color w:val="011823"/>
                <w:spacing w:val="-27"/>
                <w:sz w:val="20"/>
              </w:rPr>
              <w:t> </w:t>
            </w:r>
            <w:r>
              <w:rPr>
                <w:color w:val="161616"/>
                <w:sz w:val="20"/>
              </w:rPr>
              <w:t>ng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0F2A33"/>
                <w:sz w:val="20"/>
              </w:rPr>
              <w:t>t</w:t>
            </w:r>
            <w:r>
              <w:rPr>
                <w:color w:val="0F2A33"/>
                <w:spacing w:val="-31"/>
                <w:sz w:val="20"/>
              </w:rPr>
              <w:t> </w:t>
            </w:r>
            <w:r>
              <w:rPr>
                <w:color w:val="131313"/>
                <w:sz w:val="20"/>
              </w:rPr>
              <w:t>hem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0A242D"/>
                <w:sz w:val="20"/>
              </w:rPr>
              <w:t>to</w:t>
            </w:r>
            <w:r>
              <w:rPr>
                <w:color w:val="0A242D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use </w:t>
            </w:r>
            <w:r>
              <w:rPr>
                <w:color w:val="050505"/>
                <w:sz w:val="20"/>
              </w:rPr>
              <w:t>Personal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131313"/>
                <w:sz w:val="20"/>
              </w:rPr>
              <w:t>Protective</w:t>
            </w:r>
            <w:r>
              <w:rPr>
                <w:color w:val="131313"/>
                <w:spacing w:val="-11"/>
                <w:sz w:val="20"/>
              </w:rPr>
              <w:t> </w:t>
            </w:r>
            <w:r>
              <w:rPr>
                <w:color w:val="070707"/>
                <w:sz w:val="20"/>
              </w:rPr>
              <w:t>Equipment</w:t>
            </w:r>
            <w:r>
              <w:rPr>
                <w:color w:val="070707"/>
                <w:spacing w:val="-8"/>
                <w:sz w:val="20"/>
              </w:rPr>
              <w:t> </w:t>
            </w:r>
            <w:r>
              <w:rPr>
                <w:color w:val="1A1A1A"/>
                <w:sz w:val="20"/>
              </w:rPr>
              <w:t>(PPE) </w:t>
            </w:r>
            <w:r>
              <w:rPr>
                <w:color w:val="E6FFFF"/>
                <w:sz w:val="20"/>
              </w:rPr>
              <w:t>(5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22" w:val="left" w:leader="none"/>
              </w:tabs>
              <w:spacing w:line="247" w:lineRule="auto" w:before="117" w:after="0"/>
              <w:ind w:left="322" w:right="118" w:hanging="285"/>
              <w:jc w:val="left"/>
              <w:rPr>
                <w:color w:val="232323"/>
                <w:sz w:val="20"/>
              </w:rPr>
            </w:pPr>
            <w:r>
              <w:rPr>
                <w:color w:val="1D1D1D"/>
                <w:sz w:val="20"/>
              </w:rPr>
              <w:t>First</w:t>
            </w:r>
            <w:r>
              <w:rPr>
                <w:color w:val="1D1D1D"/>
                <w:spacing w:val="31"/>
                <w:sz w:val="20"/>
              </w:rPr>
              <w:t> </w:t>
            </w:r>
            <w:r>
              <w:rPr>
                <w:color w:val="1A1A1A"/>
                <w:sz w:val="20"/>
              </w:rPr>
              <w:t>Aid</w:t>
            </w:r>
            <w:r>
              <w:rPr>
                <w:color w:val="1A1A1A"/>
                <w:spacing w:val="30"/>
                <w:sz w:val="20"/>
              </w:rPr>
              <w:t> </w:t>
            </w:r>
            <w:r>
              <w:rPr>
                <w:color w:val="131313"/>
                <w:sz w:val="20"/>
              </w:rPr>
              <w:t>Method</w:t>
            </w:r>
            <w:r>
              <w:rPr>
                <w:color w:val="131313"/>
                <w:spacing w:val="35"/>
                <w:sz w:val="20"/>
              </w:rPr>
              <w:t> </w:t>
            </w:r>
            <w:r>
              <w:rPr>
                <w:color w:val="151515"/>
                <w:sz w:val="20"/>
              </w:rPr>
              <w:t>and</w:t>
            </w:r>
            <w:r>
              <w:rPr>
                <w:color w:val="151515"/>
                <w:spacing w:val="31"/>
                <w:sz w:val="20"/>
              </w:rPr>
              <w:t> </w:t>
            </w:r>
            <w:r>
              <w:rPr>
                <w:color w:val="080808"/>
                <w:sz w:val="20"/>
              </w:rPr>
              <w:t>basic</w:t>
            </w:r>
            <w:r>
              <w:rPr>
                <w:color w:val="080808"/>
                <w:spacing w:val="38"/>
                <w:sz w:val="20"/>
              </w:rPr>
              <w:t> </w:t>
            </w:r>
            <w:r>
              <w:rPr>
                <w:color w:val="131313"/>
                <w:sz w:val="20"/>
              </w:rPr>
              <w:t>training </w:t>
            </w:r>
            <w:r>
              <w:rPr>
                <w:color w:val="1C1C1C"/>
                <w:sz w:val="20"/>
              </w:rPr>
              <w:t>(2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19" w:val="left" w:leader="none"/>
              </w:tabs>
              <w:spacing w:line="252" w:lineRule="auto" w:before="116" w:after="0"/>
              <w:ind w:left="319" w:right="53" w:hanging="276"/>
              <w:jc w:val="both"/>
              <w:rPr>
                <w:color w:val="111111"/>
                <w:sz w:val="20"/>
              </w:rPr>
            </w:pPr>
            <w:r>
              <w:rPr>
                <w:color w:val="131313"/>
                <w:sz w:val="20"/>
              </w:rPr>
              <w:t>Safe </w:t>
            </w:r>
            <w:r>
              <w:rPr>
                <w:color w:val="161616"/>
                <w:sz w:val="20"/>
              </w:rPr>
              <w:t>disposal </w:t>
            </w:r>
            <w:r>
              <w:rPr>
                <w:color w:val="1C1C1C"/>
                <w:sz w:val="20"/>
              </w:rPr>
              <w:t>of </w:t>
            </w:r>
            <w:r>
              <w:rPr>
                <w:sz w:val="20"/>
              </w:rPr>
              <w:t>waste materials </w:t>
            </w:r>
            <w:r>
              <w:rPr>
                <w:color w:val="161616"/>
                <w:sz w:val="20"/>
              </w:rPr>
              <w:t>like </w:t>
            </w:r>
            <w:r>
              <w:rPr>
                <w:color w:val="131313"/>
                <w:sz w:val="20"/>
              </w:rPr>
              <w:t>cotton </w:t>
            </w:r>
            <w:r>
              <w:rPr>
                <w:color w:val="111111"/>
                <w:sz w:val="20"/>
              </w:rPr>
              <w:t>waste, </w:t>
            </w:r>
            <w:r>
              <w:rPr>
                <w:color w:val="0E0E0E"/>
                <w:sz w:val="20"/>
              </w:rPr>
              <w:t>metal </w:t>
            </w:r>
            <w:r>
              <w:rPr>
                <w:color w:val="0F0F0F"/>
                <w:sz w:val="20"/>
              </w:rPr>
              <w:t>chips/burrs etc.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(2 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  <w:tab w:pos="322" w:val="left" w:leader="none"/>
              </w:tabs>
              <w:spacing w:line="247" w:lineRule="auto" w:before="111" w:after="0"/>
              <w:ind w:left="322" w:right="82" w:hanging="285"/>
              <w:jc w:val="both"/>
              <w:rPr>
                <w:color w:val="2D4450"/>
                <w:sz w:val="20"/>
              </w:rPr>
            </w:pPr>
            <w:r>
              <w:rPr>
                <w:sz w:val="20"/>
              </w:rPr>
              <w:t>Hazard </w:t>
            </w:r>
            <w:r>
              <w:rPr>
                <w:color w:val="070707"/>
                <w:sz w:val="20"/>
              </w:rPr>
              <w:t>identification </w:t>
            </w:r>
            <w:r>
              <w:rPr>
                <w:color w:val="161616"/>
                <w:sz w:val="20"/>
              </w:rPr>
              <w:t>and </w:t>
            </w:r>
            <w:r>
              <w:rPr>
                <w:color w:val="1A1A1A"/>
                <w:sz w:val="20"/>
              </w:rPr>
              <w:t>avoidance. </w:t>
            </w:r>
            <w:r>
              <w:rPr>
                <w:color w:val="0F0F0F"/>
                <w:sz w:val="20"/>
              </w:rPr>
              <w:t>(2 </w:t>
            </w:r>
            <w:r>
              <w:rPr>
                <w:color w:val="161616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  <w:tab w:pos="319" w:val="left" w:leader="none"/>
              </w:tabs>
              <w:spacing w:line="252" w:lineRule="auto" w:before="117" w:after="0"/>
              <w:ind w:left="319" w:right="78" w:hanging="281"/>
              <w:jc w:val="both"/>
              <w:rPr>
                <w:color w:val="050505"/>
                <w:sz w:val="20"/>
              </w:rPr>
            </w:pPr>
            <w:r>
              <w:rPr>
                <w:color w:val="050505"/>
                <w:sz w:val="20"/>
              </w:rPr>
              <w:t>Safety </w:t>
            </w:r>
            <w:r>
              <w:rPr>
                <w:color w:val="181818"/>
                <w:sz w:val="20"/>
              </w:rPr>
              <w:t>sig</w:t>
            </w:r>
            <w:r>
              <w:rPr>
                <w:color w:val="050505"/>
                <w:sz w:val="20"/>
              </w:rPr>
              <w:t>ns </w:t>
            </w:r>
            <w:r>
              <w:rPr>
                <w:color w:val="1A1A1A"/>
                <w:sz w:val="20"/>
              </w:rPr>
              <w:t>for </w:t>
            </w:r>
            <w:r>
              <w:rPr>
                <w:color w:val="070707"/>
                <w:sz w:val="20"/>
              </w:rPr>
              <w:t>Danger, </w:t>
            </w:r>
            <w:r>
              <w:rPr>
                <w:color w:val="181818"/>
                <w:sz w:val="20"/>
              </w:rPr>
              <w:t>Warning, </w:t>
            </w:r>
            <w:r>
              <w:rPr>
                <w:color w:val="050505"/>
                <w:sz w:val="20"/>
              </w:rPr>
              <w:t>caution </w:t>
            </w:r>
            <w:r>
              <w:rPr>
                <w:color w:val="181818"/>
                <w:sz w:val="20"/>
              </w:rPr>
              <w:t>&amp; </w:t>
            </w:r>
            <w:r>
              <w:rPr>
                <w:color w:val="0C0C0C"/>
                <w:sz w:val="20"/>
              </w:rPr>
              <w:t>personal </w:t>
            </w:r>
            <w:r>
              <w:rPr>
                <w:color w:val="0E0E0E"/>
                <w:sz w:val="20"/>
              </w:rPr>
              <w:t>safety </w:t>
            </w:r>
            <w:r>
              <w:rPr>
                <w:sz w:val="20"/>
              </w:rPr>
              <w:t>message. </w:t>
            </w:r>
            <w:r>
              <w:rPr>
                <w:color w:val="050505"/>
                <w:sz w:val="20"/>
              </w:rPr>
              <w:t>(1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7" w:val="left" w:leader="none"/>
                <w:tab w:pos="320" w:val="left" w:leader="none"/>
              </w:tabs>
              <w:spacing w:line="252" w:lineRule="auto" w:before="110" w:after="0"/>
              <w:ind w:left="320" w:right="51" w:hanging="283"/>
              <w:jc w:val="both"/>
              <w:rPr>
                <w:color w:val="112A38"/>
                <w:sz w:val="20"/>
              </w:rPr>
            </w:pPr>
            <w:r>
              <w:rPr>
                <w:color w:val="131313"/>
                <w:sz w:val="20"/>
              </w:rPr>
              <w:t>Preventive </w:t>
            </w:r>
            <w:r>
              <w:rPr>
                <w:color w:val="111111"/>
                <w:sz w:val="20"/>
              </w:rPr>
              <w:t>measures </w:t>
            </w:r>
            <w:r>
              <w:rPr>
                <w:color w:val="0A212B"/>
                <w:sz w:val="20"/>
              </w:rPr>
              <w:t>for </w:t>
            </w:r>
            <w:r>
              <w:rPr>
                <w:color w:val="161616"/>
                <w:sz w:val="20"/>
              </w:rPr>
              <w:t>electrical </w:t>
            </w:r>
            <w:r>
              <w:rPr>
                <w:sz w:val="20"/>
              </w:rPr>
              <w:t>accidents </w:t>
            </w:r>
            <w:r>
              <w:rPr>
                <w:color w:val="111111"/>
                <w:sz w:val="20"/>
              </w:rPr>
              <w:t>&amp; </w:t>
            </w:r>
            <w:r>
              <w:rPr>
                <w:color w:val="070707"/>
                <w:sz w:val="20"/>
              </w:rPr>
              <w:t>steps</w:t>
            </w:r>
            <w:r>
              <w:rPr>
                <w:color w:val="070707"/>
                <w:spacing w:val="-3"/>
                <w:sz w:val="20"/>
              </w:rPr>
              <w:t> </w:t>
            </w:r>
            <w:r>
              <w:rPr>
                <w:color w:val="161616"/>
                <w:sz w:val="20"/>
              </w:rPr>
              <w:t>to </w:t>
            </w:r>
            <w:r>
              <w:rPr>
                <w:color w:val="181818"/>
                <w:sz w:val="20"/>
              </w:rPr>
              <w:t>be</w:t>
            </w:r>
            <w:r>
              <w:rPr>
                <w:color w:val="181818"/>
                <w:spacing w:val="-1"/>
                <w:sz w:val="20"/>
              </w:rPr>
              <w:t> </w:t>
            </w:r>
            <w:r>
              <w:rPr>
                <w:color w:val="050505"/>
                <w:sz w:val="20"/>
              </w:rPr>
              <w:t>taken </w:t>
            </w:r>
            <w:r>
              <w:rPr>
                <w:color w:val="0A262F"/>
                <w:sz w:val="20"/>
              </w:rPr>
              <w:t>in</w:t>
            </w:r>
            <w:r>
              <w:rPr>
                <w:color w:val="0A262F"/>
                <w:spacing w:val="-3"/>
                <w:sz w:val="20"/>
              </w:rPr>
              <w:t> </w:t>
            </w:r>
            <w:r>
              <w:rPr>
                <w:sz w:val="20"/>
              </w:rPr>
              <w:t>such </w:t>
            </w:r>
            <w:r>
              <w:rPr>
                <w:color w:val="070707"/>
                <w:sz w:val="20"/>
              </w:rPr>
              <w:t>accidents.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181818"/>
                <w:sz w:val="20"/>
              </w:rPr>
              <w:t>(2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7" w:val="left" w:leader="none"/>
              </w:tabs>
              <w:spacing w:line="240" w:lineRule="auto" w:before="111" w:after="0"/>
              <w:ind w:left="317" w:right="0" w:hanging="279"/>
              <w:jc w:val="both"/>
              <w:rPr>
                <w:color w:val="1A1A1A"/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Use</w:t>
            </w:r>
            <w:r>
              <w:rPr>
                <w:color w:val="050505"/>
                <w:spacing w:val="-4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of</w:t>
            </w:r>
            <w:r>
              <w:rPr>
                <w:color w:val="0F0F0F"/>
                <w:spacing w:val="-8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Fire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extinguishers.</w:t>
            </w:r>
            <w:r>
              <w:rPr>
                <w:spacing w:val="-3"/>
                <w:sz w:val="20"/>
              </w:rPr>
              <w:t> </w:t>
            </w:r>
            <w:r>
              <w:rPr>
                <w:color w:val="C1DDE8"/>
                <w:spacing w:val="-2"/>
                <w:sz w:val="20"/>
              </w:rPr>
              <w:t>(7</w:t>
            </w:r>
            <w:r>
              <w:rPr>
                <w:color w:val="C1DDE8"/>
                <w:spacing w:val="-7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  <w:tab w:pos="321" w:val="left" w:leader="none"/>
              </w:tabs>
              <w:spacing w:line="252" w:lineRule="auto" w:before="123" w:after="0"/>
              <w:ind w:left="321" w:right="51" w:hanging="284"/>
              <w:jc w:val="both"/>
              <w:rPr>
                <w:color w:val="082128"/>
                <w:sz w:val="20"/>
              </w:rPr>
            </w:pPr>
            <w:r>
              <w:rPr>
                <w:color w:val="050505"/>
                <w:spacing w:val="-4"/>
                <w:sz w:val="20"/>
              </w:rPr>
              <w:t>Practice</w:t>
            </w:r>
            <w:r>
              <w:rPr>
                <w:color w:val="050505"/>
                <w:spacing w:val="-9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and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70707"/>
                <w:spacing w:val="-4"/>
                <w:sz w:val="20"/>
              </w:rPr>
              <w:t>understand</w:t>
            </w:r>
            <w:r>
              <w:rPr>
                <w:color w:val="070707"/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precautions</w:t>
            </w:r>
            <w:r>
              <w:rPr>
                <w:spacing w:val="-7"/>
                <w:sz w:val="20"/>
              </w:rPr>
              <w:t> </w:t>
            </w:r>
            <w:r>
              <w:rPr>
                <w:color w:val="1C1C1C"/>
                <w:spacing w:val="-4"/>
                <w:sz w:val="20"/>
              </w:rPr>
              <w:t>to </w:t>
            </w:r>
            <w:r>
              <w:rPr>
                <w:spacing w:val="-4"/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followed</w:t>
            </w:r>
            <w:r>
              <w:rPr>
                <w:color w:val="131313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while</w:t>
            </w:r>
            <w:r>
              <w:rPr>
                <w:color w:val="050505"/>
                <w:spacing w:val="-5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working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1F1F1F"/>
                <w:spacing w:val="-4"/>
                <w:sz w:val="20"/>
              </w:rPr>
              <w:t>in</w:t>
            </w:r>
            <w:r>
              <w:rPr>
                <w:color w:val="1F1F1F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fitting</w:t>
            </w:r>
            <w:r>
              <w:rPr>
                <w:color w:val="181818"/>
                <w:spacing w:val="-5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jobs. </w:t>
            </w:r>
            <w:r>
              <w:rPr>
                <w:color w:val="0A0A0A"/>
                <w:sz w:val="20"/>
              </w:rPr>
              <w:t>(2 </w:t>
            </w:r>
            <w:r>
              <w:rPr>
                <w:color w:val="0E0E0E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4" w:val="left" w:leader="none"/>
                <w:tab w:pos="321" w:val="left" w:leader="none"/>
              </w:tabs>
              <w:spacing w:line="247" w:lineRule="auto" w:before="111" w:after="0"/>
              <w:ind w:left="321" w:right="51" w:hanging="290"/>
              <w:jc w:val="both"/>
              <w:rPr>
                <w:color w:val="2D2D2D"/>
                <w:sz w:val="20"/>
              </w:rPr>
            </w:pPr>
            <w:r>
              <w:rPr>
                <w:color w:val="1C1C1C"/>
                <w:spacing w:val="-2"/>
                <w:sz w:val="20"/>
              </w:rPr>
              <w:t>Safe</w:t>
            </w:r>
            <w:r>
              <w:rPr>
                <w:color w:val="1C1C1C"/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use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of</w:t>
            </w:r>
            <w:r>
              <w:rPr>
                <w:color w:val="070707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51515"/>
                <w:spacing w:val="-2"/>
                <w:sz w:val="20"/>
              </w:rPr>
              <w:t>and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equipments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070707"/>
                <w:spacing w:val="-2"/>
                <w:sz w:val="20"/>
              </w:rPr>
              <w:t>used </w:t>
            </w:r>
            <w:r>
              <w:rPr>
                <w:color w:val="001623"/>
                <w:sz w:val="20"/>
              </w:rPr>
              <w:t>in</w:t>
            </w:r>
            <w:r>
              <w:rPr>
                <w:color w:val="001623"/>
                <w:spacing w:val="-2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color w:val="111111"/>
                <w:sz w:val="20"/>
              </w:rPr>
              <w:t>trade. </w:t>
            </w:r>
            <w:r>
              <w:rPr>
                <w:color w:val="0F0F0F"/>
                <w:sz w:val="20"/>
              </w:rPr>
              <w:t>(1 </w:t>
            </w:r>
            <w:r>
              <w:rPr>
                <w:color w:val="161616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52" w:lineRule="auto" w:before="81"/>
              <w:ind w:left="45" w:right="57" w:firstLine="10"/>
              <w:rPr>
                <w:sz w:val="20"/>
              </w:rPr>
            </w:pPr>
            <w:r>
              <w:rPr>
                <w:color w:val="011826"/>
                <w:spacing w:val="-6"/>
                <w:sz w:val="20"/>
              </w:rPr>
              <w:t>All</w:t>
            </w:r>
            <w:r>
              <w:rPr>
                <w:color w:val="011826"/>
                <w:spacing w:val="-8"/>
                <w:sz w:val="20"/>
              </w:rPr>
              <w:t> </w:t>
            </w:r>
            <w:r>
              <w:rPr>
                <w:color w:val="050505"/>
                <w:spacing w:val="-6"/>
                <w:sz w:val="20"/>
              </w:rPr>
              <w:t>necessary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guidance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F1F1F"/>
                <w:spacing w:val="-6"/>
                <w:sz w:val="20"/>
              </w:rPr>
              <w:t>to</w:t>
            </w:r>
            <w:r>
              <w:rPr>
                <w:color w:val="1F1F1F"/>
                <w:spacing w:val="-8"/>
                <w:sz w:val="20"/>
              </w:rPr>
              <w:t> </w:t>
            </w:r>
            <w:r>
              <w:rPr>
                <w:color w:val="131313"/>
                <w:spacing w:val="-6"/>
                <w:sz w:val="20"/>
              </w:rPr>
              <w:t>be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6"/>
                <w:sz w:val="20"/>
              </w:rPr>
              <w:t>provided </w:t>
            </w:r>
            <w:r>
              <w:rPr>
                <w:color w:val="1A1A1A"/>
                <w:spacing w:val="-4"/>
                <w:sz w:val="20"/>
              </w:rPr>
              <w:t>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080808"/>
                <w:spacing w:val="-4"/>
                <w:sz w:val="20"/>
              </w:rPr>
              <w:t>the</w:t>
            </w:r>
            <w:r>
              <w:rPr>
                <w:color w:val="080808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new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050505"/>
                <w:spacing w:val="-4"/>
                <w:sz w:val="20"/>
              </w:rPr>
              <w:t>comers</w:t>
            </w:r>
            <w:r>
              <w:rPr>
                <w:color w:val="050505"/>
                <w:spacing w:val="-10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to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81818"/>
                <w:spacing w:val="-4"/>
                <w:sz w:val="20"/>
              </w:rPr>
              <w:t>become</w:t>
            </w:r>
            <w:r>
              <w:rPr>
                <w:color w:val="181818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familiar </w:t>
            </w:r>
            <w:r>
              <w:rPr>
                <w:color w:val="161616"/>
                <w:spacing w:val="-4"/>
                <w:sz w:val="20"/>
              </w:rPr>
              <w:t>with</w:t>
            </w:r>
            <w:r>
              <w:rPr>
                <w:color w:val="161616"/>
                <w:spacing w:val="-10"/>
                <w:sz w:val="20"/>
              </w:rPr>
              <w:t> </w:t>
            </w:r>
            <w:r>
              <w:rPr>
                <w:color w:val="0C0C0C"/>
                <w:spacing w:val="-4"/>
                <w:sz w:val="20"/>
              </w:rPr>
              <w:t>the</w:t>
            </w:r>
            <w:r>
              <w:rPr>
                <w:color w:val="0C0C0C"/>
                <w:spacing w:val="-10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working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232323"/>
                <w:spacing w:val="-4"/>
                <w:sz w:val="20"/>
              </w:rPr>
              <w:t>of</w:t>
            </w:r>
            <w:r>
              <w:rPr>
                <w:color w:val="232323"/>
                <w:spacing w:val="-5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Industrial</w:t>
            </w:r>
            <w:r>
              <w:rPr>
                <w:color w:val="131313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Training </w:t>
            </w:r>
            <w:r>
              <w:rPr>
                <w:color w:val="1A1A1A"/>
                <w:sz w:val="20"/>
              </w:rPr>
              <w:t>Institute</w:t>
            </w:r>
            <w:r>
              <w:rPr>
                <w:color w:val="1A1A1A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system </w:t>
            </w:r>
            <w:r>
              <w:rPr>
                <w:color w:val="1A1A1A"/>
                <w:sz w:val="20"/>
              </w:rPr>
              <w:t>including </w:t>
            </w:r>
            <w:r>
              <w:rPr>
                <w:color w:val="070707"/>
                <w:sz w:val="20"/>
              </w:rPr>
              <w:t>sto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res </w:t>
            </w:r>
            <w:r>
              <w:rPr>
                <w:spacing w:val="-2"/>
                <w:sz w:val="20"/>
              </w:rPr>
              <w:t>procedures.</w:t>
            </w:r>
          </w:p>
          <w:p>
            <w:pPr>
              <w:pStyle w:val="TableParagraph"/>
              <w:spacing w:line="247" w:lineRule="auto" w:before="110"/>
              <w:ind w:left="48" w:right="56" w:hanging="2"/>
              <w:rPr>
                <w:sz w:val="20"/>
              </w:rPr>
            </w:pPr>
            <w:r>
              <w:rPr>
                <w:color w:val="161616"/>
                <w:sz w:val="20"/>
              </w:rPr>
              <w:t>Soft </w:t>
            </w:r>
            <w:r>
              <w:rPr>
                <w:color w:val="0A0A0A"/>
                <w:sz w:val="20"/>
              </w:rPr>
              <w:t>Skills, </w:t>
            </w:r>
            <w:r>
              <w:rPr>
                <w:color w:val="131313"/>
                <w:sz w:val="20"/>
              </w:rPr>
              <w:t>its </w:t>
            </w:r>
            <w:r>
              <w:rPr>
                <w:color w:val="050505"/>
                <w:sz w:val="20"/>
              </w:rPr>
              <w:t>importance </w:t>
            </w:r>
            <w:r>
              <w:rPr>
                <w:color w:val="1D1D1D"/>
                <w:sz w:val="20"/>
              </w:rPr>
              <w:t>and </w:t>
            </w:r>
            <w:r>
              <w:rPr>
                <w:color w:val="1C1C1C"/>
                <w:sz w:val="20"/>
              </w:rPr>
              <w:t>Job </w:t>
            </w:r>
            <w:r>
              <w:rPr>
                <w:color w:val="0F0F0F"/>
                <w:sz w:val="20"/>
              </w:rPr>
              <w:t>area </w:t>
            </w:r>
            <w:r>
              <w:rPr>
                <w:color w:val="111111"/>
                <w:sz w:val="20"/>
              </w:rPr>
              <w:t>after </w:t>
            </w:r>
            <w:r>
              <w:rPr>
                <w:color w:val="181818"/>
                <w:sz w:val="20"/>
              </w:rPr>
              <w:t>completion </w:t>
            </w:r>
            <w:r>
              <w:rPr>
                <w:color w:val="1F1F1F"/>
                <w:sz w:val="20"/>
              </w:rPr>
              <w:t>of </w:t>
            </w:r>
            <w:r>
              <w:rPr>
                <w:color w:val="131313"/>
                <w:sz w:val="20"/>
              </w:rPr>
              <w:t>training</w:t>
            </w:r>
          </w:p>
          <w:p>
            <w:pPr>
              <w:pStyle w:val="TableParagraph"/>
              <w:spacing w:line="252" w:lineRule="auto" w:before="116"/>
              <w:ind w:left="49" w:right="64" w:firstLine="1"/>
              <w:rPr>
                <w:sz w:val="20"/>
              </w:rPr>
            </w:pPr>
            <w:r>
              <w:rPr>
                <w:color w:val="050505"/>
                <w:sz w:val="20"/>
              </w:rPr>
              <w:t>Importance </w:t>
            </w:r>
            <w:r>
              <w:rPr>
                <w:color w:val="282828"/>
                <w:sz w:val="20"/>
              </w:rPr>
              <w:t>of </w:t>
            </w:r>
            <w:r>
              <w:rPr>
                <w:color w:val="161616"/>
                <w:sz w:val="20"/>
              </w:rPr>
              <w:t>safety </w:t>
            </w:r>
            <w:r>
              <w:rPr>
                <w:color w:val="070707"/>
                <w:sz w:val="20"/>
              </w:rPr>
              <w:t>and </w:t>
            </w:r>
            <w:r>
              <w:rPr>
                <w:color w:val="050505"/>
                <w:sz w:val="20"/>
              </w:rPr>
              <w:t>general </w:t>
            </w:r>
            <w:r>
              <w:rPr>
                <w:color w:val="161616"/>
                <w:sz w:val="20"/>
              </w:rPr>
              <w:t>precautions </w:t>
            </w:r>
            <w:r>
              <w:rPr>
                <w:color w:val="0F0F0F"/>
                <w:sz w:val="20"/>
              </w:rPr>
              <w:t>observed </w:t>
            </w:r>
            <w:r>
              <w:rPr>
                <w:color w:val="161616"/>
                <w:sz w:val="20"/>
              </w:rPr>
              <w:t>in </w:t>
            </w:r>
            <w:r>
              <w:rPr>
                <w:color w:val="111111"/>
                <w:sz w:val="20"/>
              </w:rPr>
              <w:t>the </w:t>
            </w:r>
            <w:r>
              <w:rPr>
                <w:color w:val="1A1A1A"/>
                <w:sz w:val="20"/>
              </w:rPr>
              <w:t>in </w:t>
            </w:r>
            <w:r>
              <w:rPr>
                <w:color w:val="050505"/>
                <w:sz w:val="20"/>
              </w:rPr>
              <w:t>the </w:t>
            </w:r>
            <w:r>
              <w:rPr>
                <w:sz w:val="20"/>
              </w:rPr>
              <w:t>industry/shop </w:t>
            </w:r>
            <w:r>
              <w:rPr>
                <w:color w:val="070707"/>
                <w:sz w:val="20"/>
              </w:rPr>
              <w:t>floor.</w:t>
            </w:r>
          </w:p>
          <w:p>
            <w:pPr>
              <w:pStyle w:val="TableParagraph"/>
              <w:spacing w:line="247" w:lineRule="auto" w:before="111"/>
              <w:ind w:left="48" w:right="63" w:firstLine="3"/>
              <w:rPr>
                <w:sz w:val="20"/>
              </w:rPr>
            </w:pPr>
            <w:r>
              <w:rPr>
                <w:color w:val="050505"/>
                <w:spacing w:val="-2"/>
                <w:sz w:val="20"/>
              </w:rPr>
              <w:t>Introduction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of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0F0F0F"/>
                <w:spacing w:val="-2"/>
                <w:sz w:val="20"/>
              </w:rPr>
              <w:t>First</w:t>
            </w:r>
            <w:r>
              <w:rPr>
                <w:color w:val="0F0F0F"/>
                <w:spacing w:val="-12"/>
                <w:sz w:val="20"/>
              </w:rPr>
              <w:t> </w:t>
            </w:r>
            <w:r>
              <w:rPr>
                <w:color w:val="1C1C1C"/>
                <w:spacing w:val="-2"/>
                <w:sz w:val="20"/>
              </w:rPr>
              <w:t>aid.</w:t>
            </w:r>
            <w:r>
              <w:rPr>
                <w:color w:val="1C1C1C"/>
                <w:spacing w:val="-10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Operation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D1D1D"/>
                <w:spacing w:val="-2"/>
                <w:sz w:val="20"/>
              </w:rPr>
              <w:t>of </w:t>
            </w:r>
            <w:r>
              <w:rPr>
                <w:spacing w:val="-2"/>
                <w:sz w:val="20"/>
              </w:rPr>
              <w:t>electrical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mains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and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electrical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safety. </w:t>
            </w:r>
            <w:r>
              <w:rPr>
                <w:sz w:val="20"/>
              </w:rPr>
              <w:t>Introduction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61616"/>
                <w:sz w:val="20"/>
              </w:rPr>
              <w:t>PPEs.</w:t>
            </w:r>
          </w:p>
          <w:p>
            <w:pPr>
              <w:pStyle w:val="TableParagraph"/>
              <w:spacing w:line="254" w:lineRule="auto" w:before="118"/>
              <w:ind w:left="46" w:right="72"/>
              <w:rPr>
                <w:sz w:val="20"/>
              </w:rPr>
            </w:pPr>
            <w:r>
              <w:rPr>
                <w:color w:val="050505"/>
                <w:w w:val="90"/>
                <w:sz w:val="20"/>
              </w:rPr>
              <w:t>Response </w:t>
            </w:r>
            <w:r>
              <w:rPr>
                <w:color w:val="181818"/>
                <w:w w:val="90"/>
                <w:sz w:val="20"/>
              </w:rPr>
              <w:t>to </w:t>
            </w:r>
            <w:r>
              <w:rPr>
                <w:color w:val="050505"/>
                <w:w w:val="90"/>
                <w:sz w:val="20"/>
              </w:rPr>
              <w:t>emergencies</w:t>
            </w:r>
            <w:r>
              <w:rPr>
                <w:color w:val="050505"/>
                <w:sz w:val="20"/>
              </w:rPr>
              <w:t> </w:t>
            </w:r>
            <w:r>
              <w:rPr>
                <w:color w:val="111111"/>
                <w:w w:val="90"/>
                <w:sz w:val="20"/>
              </w:rPr>
              <w:t>e.</w:t>
            </w:r>
            <w:r>
              <w:rPr>
                <w:color w:val="0A0A0A"/>
                <w:w w:val="90"/>
                <w:sz w:val="20"/>
              </w:rPr>
              <w:t>g.</w:t>
            </w:r>
            <w:r>
              <w:rPr>
                <w:color w:val="03212A"/>
                <w:w w:val="90"/>
                <w:sz w:val="20"/>
              </w:rPr>
              <w:t>; </w:t>
            </w:r>
            <w:r>
              <w:rPr>
                <w:color w:val="181818"/>
                <w:w w:val="90"/>
                <w:sz w:val="20"/>
              </w:rPr>
              <w:t>power </w:t>
            </w:r>
            <w:r>
              <w:rPr>
                <w:color w:val="161616"/>
                <w:sz w:val="20"/>
              </w:rPr>
              <w:t>failure, </w:t>
            </w:r>
            <w:r>
              <w:rPr>
                <w:color w:val="0F0F0F"/>
                <w:sz w:val="20"/>
              </w:rPr>
              <w:t>fire, </w:t>
            </w:r>
            <w:r>
              <w:rPr>
                <w:color w:val="181818"/>
                <w:sz w:val="20"/>
              </w:rPr>
              <w:t>and </w:t>
            </w:r>
            <w:r>
              <w:rPr>
                <w:color w:val="111111"/>
                <w:sz w:val="20"/>
              </w:rPr>
              <w:t>system </w:t>
            </w:r>
            <w:r>
              <w:rPr>
                <w:color w:val="070707"/>
                <w:sz w:val="20"/>
              </w:rPr>
              <w:t>failure.</w:t>
            </w:r>
          </w:p>
          <w:p>
            <w:pPr>
              <w:pStyle w:val="TableParagraph"/>
              <w:spacing w:line="247" w:lineRule="auto" w:before="110"/>
              <w:ind w:left="47" w:right="60" w:firstLine="4"/>
              <w:rPr>
                <w:sz w:val="20"/>
              </w:rPr>
            </w:pPr>
            <w:r>
              <w:rPr>
                <w:color w:val="131313"/>
                <w:spacing w:val="-2"/>
                <w:sz w:val="20"/>
              </w:rPr>
              <w:t>Importance</w:t>
            </w:r>
            <w:r>
              <w:rPr>
                <w:color w:val="131313"/>
                <w:spacing w:val="-4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of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housekeeping </w:t>
            </w:r>
            <w:r>
              <w:rPr>
                <w:color w:val="0E0E0E"/>
                <w:spacing w:val="-2"/>
                <w:sz w:val="20"/>
              </w:rPr>
              <w:t>&amp;</w:t>
            </w:r>
            <w:r>
              <w:rPr>
                <w:color w:val="0E0E0E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good </w:t>
            </w:r>
            <w:r>
              <w:rPr>
                <w:color w:val="181818"/>
                <w:sz w:val="20"/>
              </w:rPr>
              <w:t>shop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floor</w:t>
            </w:r>
            <w:r>
              <w:rPr>
                <w:color w:val="1A1A1A"/>
                <w:spacing w:val="-9"/>
                <w:sz w:val="20"/>
              </w:rPr>
              <w:t> </w:t>
            </w:r>
            <w:r>
              <w:rPr>
                <w:color w:val="161616"/>
                <w:sz w:val="20"/>
              </w:rPr>
              <w:t>practices.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Introduction</w:t>
            </w:r>
            <w:r>
              <w:rPr>
                <w:color w:val="1D1D1D"/>
                <w:spacing w:val="-9"/>
                <w:sz w:val="20"/>
              </w:rPr>
              <w:t> </w:t>
            </w:r>
            <w:r>
              <w:rPr>
                <w:color w:val="282828"/>
                <w:sz w:val="20"/>
              </w:rPr>
              <w:t>to </w:t>
            </w:r>
            <w:r>
              <w:rPr>
                <w:color w:val="131313"/>
                <w:sz w:val="20"/>
              </w:rPr>
              <w:t>5S concept &amp; </w:t>
            </w:r>
            <w:r>
              <w:rPr>
                <w:color w:val="050505"/>
                <w:sz w:val="20"/>
              </w:rPr>
              <w:t>its </w:t>
            </w:r>
            <w:r>
              <w:rPr>
                <w:color w:val="1A1A1A"/>
                <w:sz w:val="20"/>
              </w:rPr>
              <w:t>application</w:t>
            </w:r>
          </w:p>
          <w:p>
            <w:pPr>
              <w:pStyle w:val="TableParagraph"/>
              <w:spacing w:line="249" w:lineRule="auto"/>
              <w:ind w:left="46" w:right="55" w:hanging="1"/>
              <w:jc w:val="left"/>
              <w:rPr>
                <w:sz w:val="20"/>
              </w:rPr>
            </w:pPr>
            <w:r>
              <w:rPr>
                <w:color w:val="050505"/>
                <w:sz w:val="20"/>
              </w:rPr>
              <w:t>Occ</w:t>
            </w:r>
            <w:r>
              <w:rPr>
                <w:color w:val="050505"/>
                <w:spacing w:val="-17"/>
                <w:sz w:val="20"/>
              </w:rPr>
              <w:t> </w:t>
            </w:r>
            <w:r>
              <w:rPr>
                <w:color w:val="070707"/>
                <w:sz w:val="20"/>
              </w:rPr>
              <w:t>u</w:t>
            </w:r>
            <w:r>
              <w:rPr>
                <w:color w:val="050505"/>
                <w:sz w:val="20"/>
              </w:rPr>
              <w:t>pat</w:t>
            </w:r>
            <w:r>
              <w:rPr>
                <w:color w:val="050505"/>
                <w:spacing w:val="-21"/>
                <w:sz w:val="20"/>
              </w:rPr>
              <w:t> </w:t>
            </w:r>
            <w:r>
              <w:rPr>
                <w:color w:val="131313"/>
                <w:sz w:val="20"/>
              </w:rPr>
              <w:t>io</w:t>
            </w:r>
            <w:r>
              <w:rPr>
                <w:color w:val="000F1C"/>
                <w:sz w:val="20"/>
              </w:rPr>
              <w:t>n</w:t>
            </w:r>
            <w:r>
              <w:rPr>
                <w:color w:val="111111"/>
                <w:sz w:val="20"/>
              </w:rPr>
              <w:t>al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&amp;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0A262D"/>
                <w:sz w:val="20"/>
              </w:rPr>
              <w:t>H</w:t>
            </w:r>
            <w:r>
              <w:rPr>
                <w:color w:val="0C242F"/>
                <w:sz w:val="20"/>
              </w:rPr>
              <w:t>e</w:t>
            </w:r>
            <w:r>
              <w:rPr>
                <w:color w:val="0C242F"/>
                <w:spacing w:val="-23"/>
                <w:sz w:val="20"/>
              </w:rPr>
              <w:t> </w:t>
            </w:r>
            <w:r>
              <w:rPr>
                <w:color w:val="0C0C0C"/>
                <w:sz w:val="20"/>
              </w:rPr>
              <w:t>alt</w:t>
            </w:r>
            <w:r>
              <w:rPr>
                <w:color w:val="0C0C0C"/>
                <w:spacing w:val="-20"/>
                <w:sz w:val="20"/>
              </w:rPr>
              <w:t> </w:t>
            </w:r>
            <w:r>
              <w:rPr>
                <w:color w:val="181818"/>
                <w:sz w:val="20"/>
              </w:rPr>
              <w:t>h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Health,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Safety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51515"/>
                <w:sz w:val="20"/>
              </w:rPr>
              <w:t>and</w:t>
            </w:r>
            <w:r>
              <w:rPr>
                <w:color w:val="151515"/>
                <w:spacing w:val="40"/>
                <w:sz w:val="20"/>
              </w:rPr>
              <w:t> </w:t>
            </w:r>
            <w:r>
              <w:rPr>
                <w:color w:val="232323"/>
                <w:sz w:val="20"/>
              </w:rPr>
              <w:t>E</w:t>
            </w:r>
            <w:r>
              <w:rPr>
                <w:color w:val="1D1D1D"/>
                <w:sz w:val="20"/>
              </w:rPr>
              <w:t>nviro</w:t>
            </w:r>
            <w:r>
              <w:rPr>
                <w:color w:val="1D1D1D"/>
                <w:spacing w:val="-27"/>
                <w:sz w:val="20"/>
              </w:rPr>
              <w:t> </w:t>
            </w:r>
            <w:r>
              <w:rPr>
                <w:color w:val="151515"/>
                <w:sz w:val="20"/>
              </w:rPr>
              <w:t>nme</w:t>
            </w:r>
            <w:r>
              <w:rPr>
                <w:color w:val="151515"/>
                <w:spacing w:val="-31"/>
                <w:sz w:val="20"/>
              </w:rPr>
              <w:t> </w:t>
            </w:r>
            <w:r>
              <w:rPr>
                <w:color w:val="DAEFFF"/>
                <w:sz w:val="20"/>
              </w:rPr>
              <w:t>nt </w:t>
            </w:r>
            <w:r>
              <w:rPr>
                <w:color w:val="070707"/>
                <w:sz w:val="20"/>
              </w:rPr>
              <w:t>guidelines,</w:t>
            </w:r>
            <w:r>
              <w:rPr>
                <w:color w:val="070707"/>
                <w:spacing w:val="-9"/>
                <w:sz w:val="20"/>
              </w:rPr>
              <w:t> </w:t>
            </w:r>
            <w:r>
              <w:rPr>
                <w:color w:val="070707"/>
                <w:sz w:val="20"/>
              </w:rPr>
              <w:t>legislations</w:t>
            </w:r>
            <w:r>
              <w:rPr>
                <w:color w:val="070707"/>
                <w:spacing w:val="-14"/>
                <w:sz w:val="20"/>
              </w:rPr>
              <w:t> </w:t>
            </w:r>
            <w:r>
              <w:rPr>
                <w:sz w:val="20"/>
              </w:rPr>
              <w:t>&amp;reguIations </w:t>
            </w:r>
            <w:r>
              <w:rPr>
                <w:color w:val="050505"/>
                <w:sz w:val="20"/>
              </w:rPr>
              <w:t>as</w:t>
            </w:r>
            <w:r>
              <w:rPr>
                <w:color w:val="050505"/>
                <w:spacing w:val="-3"/>
                <w:sz w:val="20"/>
              </w:rPr>
              <w:t> </w:t>
            </w:r>
            <w:r>
              <w:rPr>
                <w:color w:val="151515"/>
                <w:sz w:val="20"/>
              </w:rPr>
              <w:t>applicable</w:t>
            </w:r>
          </w:p>
          <w:p>
            <w:pPr>
              <w:pStyle w:val="TableParagraph"/>
              <w:spacing w:line="252" w:lineRule="auto" w:before="116"/>
              <w:ind w:left="47" w:right="74"/>
              <w:rPr>
                <w:sz w:val="20"/>
              </w:rPr>
            </w:pPr>
            <w:r>
              <w:rPr>
                <w:sz w:val="20"/>
              </w:rPr>
              <w:t>Basic understanding </w:t>
            </w:r>
            <w:r>
              <w:rPr>
                <w:color w:val="161616"/>
                <w:sz w:val="20"/>
              </w:rPr>
              <w:t>on Hot </w:t>
            </w:r>
            <w:r>
              <w:rPr>
                <w:color w:val="111111"/>
                <w:sz w:val="20"/>
              </w:rPr>
              <w:t>work, </w:t>
            </w:r>
            <w:r>
              <w:rPr>
                <w:color w:val="000F18"/>
                <w:sz w:val="20"/>
              </w:rPr>
              <w:t>confined </w:t>
            </w:r>
            <w:r>
              <w:rPr>
                <w:color w:val="181818"/>
                <w:sz w:val="20"/>
              </w:rPr>
              <w:t>space </w:t>
            </w:r>
            <w:r>
              <w:rPr>
                <w:color w:val="0C0C0C"/>
                <w:sz w:val="20"/>
              </w:rPr>
              <w:t>work </w:t>
            </w:r>
            <w:r>
              <w:rPr>
                <w:color w:val="131313"/>
                <w:sz w:val="20"/>
              </w:rPr>
              <w:t>and </w:t>
            </w:r>
            <w:r>
              <w:rPr>
                <w:color w:val="161616"/>
                <w:sz w:val="20"/>
              </w:rPr>
              <w:t>material </w:t>
            </w:r>
            <w:r>
              <w:rPr>
                <w:sz w:val="20"/>
              </w:rPr>
              <w:t>handling </w:t>
            </w:r>
            <w:r>
              <w:rPr>
                <w:color w:val="111111"/>
                <w:sz w:val="20"/>
              </w:rPr>
              <w:t>equipment.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(04 </w:t>
            </w:r>
            <w:r>
              <w:rPr>
                <w:color w:val="050505"/>
                <w:sz w:val="20"/>
              </w:rPr>
              <w:t>hrs.)</w:t>
            </w:r>
          </w:p>
        </w:tc>
      </w:tr>
      <w:tr>
        <w:trPr>
          <w:trHeight w:val="3570" w:hRule="atLeast"/>
        </w:trPr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47" w:val="left" w:leader="none"/>
                <w:tab w:pos="349" w:val="left" w:leader="none"/>
              </w:tabs>
              <w:spacing w:line="247" w:lineRule="auto" w:before="71" w:after="0"/>
              <w:ind w:left="347" w:right="111" w:hanging="287"/>
              <w:jc w:val="both"/>
              <w:rPr>
                <w:color w:val="1C1C1C"/>
                <w:sz w:val="20"/>
              </w:rPr>
            </w:pPr>
            <w:r>
              <w:rPr>
                <w:color w:val="050505"/>
                <w:sz w:val="20"/>
              </w:rPr>
              <w:t>Identification</w:t>
            </w:r>
            <w:r>
              <w:rPr>
                <w:color w:val="050505"/>
                <w:spacing w:val="-2"/>
                <w:sz w:val="20"/>
              </w:rPr>
              <w:t> </w:t>
            </w:r>
            <w:r>
              <w:rPr>
                <w:color w:val="26444D"/>
                <w:sz w:val="20"/>
              </w:rPr>
              <w:t>of</w:t>
            </w:r>
            <w:r>
              <w:rPr>
                <w:color w:val="26444D"/>
                <w:spacing w:val="-2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&amp;equipment </w:t>
            </w:r>
            <w:r>
              <w:rPr>
                <w:color w:val="111111"/>
                <w:sz w:val="20"/>
              </w:rPr>
              <w:t>as </w:t>
            </w:r>
            <w:r>
              <w:rPr>
                <w:color w:val="181818"/>
                <w:spacing w:val="-2"/>
                <w:sz w:val="20"/>
              </w:rPr>
              <w:t>per</w:t>
            </w:r>
            <w:r>
              <w:rPr>
                <w:color w:val="181818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desired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specifications</w:t>
            </w:r>
            <w:r>
              <w:rPr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for</w:t>
            </w:r>
            <w:r>
              <w:rPr>
                <w:color w:val="131313"/>
                <w:spacing w:val="-3"/>
                <w:sz w:val="20"/>
              </w:rPr>
              <w:t> </w:t>
            </w:r>
            <w:r>
              <w:rPr>
                <w:color w:val="050505"/>
                <w:spacing w:val="-2"/>
                <w:sz w:val="20"/>
              </w:rPr>
              <w:t>marking </w:t>
            </w:r>
            <w:r>
              <w:rPr>
                <w:color w:val="1C1C1C"/>
                <w:sz w:val="20"/>
              </w:rPr>
              <w:t>&amp; </w:t>
            </w:r>
            <w:r>
              <w:rPr>
                <w:color w:val="070707"/>
                <w:sz w:val="20"/>
              </w:rPr>
              <w:t>sawing. </w:t>
            </w:r>
            <w:r>
              <w:rPr>
                <w:color w:val="181818"/>
                <w:sz w:val="20"/>
              </w:rPr>
              <w:t>(4 </w:t>
            </w:r>
            <w:r>
              <w:rPr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  <w:tab w:pos="351" w:val="left" w:leader="none"/>
              </w:tabs>
              <w:spacing w:line="254" w:lineRule="auto" w:before="117" w:after="0"/>
              <w:ind w:left="351" w:right="143" w:hanging="291"/>
              <w:jc w:val="both"/>
              <w:rPr>
                <w:color w:val="0F0F0F"/>
                <w:sz w:val="20"/>
              </w:rPr>
            </w:pPr>
            <w:r>
              <w:rPr>
                <w:color w:val="181818"/>
                <w:w w:val="90"/>
                <w:sz w:val="20"/>
              </w:rPr>
              <w:t>Selection </w:t>
            </w:r>
            <w:r>
              <w:rPr>
                <w:color w:val="212121"/>
                <w:w w:val="90"/>
                <w:sz w:val="20"/>
              </w:rPr>
              <w:t>of </w:t>
            </w:r>
            <w:r>
              <w:rPr>
                <w:color w:val="111111"/>
                <w:w w:val="90"/>
                <w:sz w:val="20"/>
              </w:rPr>
              <w:t>material </w:t>
            </w:r>
            <w:r>
              <w:rPr>
                <w:color w:val="0E0E0E"/>
                <w:w w:val="90"/>
                <w:sz w:val="20"/>
              </w:rPr>
              <w:t>as </w:t>
            </w:r>
            <w:r>
              <w:rPr>
                <w:color w:val="131313"/>
                <w:w w:val="90"/>
                <w:sz w:val="20"/>
              </w:rPr>
              <w:t>per </w:t>
            </w:r>
            <w:r>
              <w:rPr>
                <w:color w:val="161616"/>
                <w:w w:val="90"/>
                <w:sz w:val="20"/>
              </w:rPr>
              <w:t>application. </w:t>
            </w:r>
            <w:r>
              <w:rPr>
                <w:color w:val="0C0C0C"/>
                <w:sz w:val="20"/>
              </w:rPr>
              <w:t>(1 </w:t>
            </w:r>
            <w:r>
              <w:rPr>
                <w:color w:val="050505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0" w:val="left" w:leader="none"/>
              </w:tabs>
              <w:spacing w:line="247" w:lineRule="auto" w:before="110" w:after="0"/>
              <w:ind w:left="350" w:right="115" w:hanging="290"/>
              <w:jc w:val="both"/>
              <w:rPr>
                <w:color w:val="111111"/>
                <w:sz w:val="20"/>
              </w:rPr>
            </w:pPr>
            <w:r>
              <w:rPr>
                <w:color w:val="0F0F0F"/>
                <w:sz w:val="20"/>
              </w:rPr>
              <w:t>Visual </w:t>
            </w:r>
            <w:r>
              <w:rPr>
                <w:color w:val="1D1D1D"/>
                <w:sz w:val="20"/>
              </w:rPr>
              <w:t>inspection </w:t>
            </w:r>
            <w:r>
              <w:rPr>
                <w:color w:val="282828"/>
                <w:sz w:val="20"/>
              </w:rPr>
              <w:t>of </w:t>
            </w:r>
            <w:r>
              <w:rPr>
                <w:color w:val="181818"/>
                <w:sz w:val="20"/>
              </w:rPr>
              <w:t>raw material </w:t>
            </w:r>
            <w:r>
              <w:rPr>
                <w:color w:val="2B2B2B"/>
                <w:sz w:val="20"/>
              </w:rPr>
              <w:t>for </w:t>
            </w:r>
            <w:r>
              <w:rPr>
                <w:color w:val="111111"/>
                <w:spacing w:val="-2"/>
                <w:sz w:val="20"/>
              </w:rPr>
              <w:t>rusting,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scaling,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corrosion</w:t>
            </w:r>
            <w:r>
              <w:rPr>
                <w:spacing w:val="-11"/>
                <w:sz w:val="20"/>
              </w:rPr>
              <w:t> </w:t>
            </w:r>
            <w:r>
              <w:rPr>
                <w:color w:val="181818"/>
                <w:spacing w:val="-2"/>
                <w:sz w:val="20"/>
              </w:rPr>
              <w:t>etc.</w:t>
            </w:r>
            <w:r>
              <w:rPr>
                <w:color w:val="181818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(1</w:t>
            </w:r>
            <w:r>
              <w:rPr>
                <w:color w:val="1F1F1F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6" w:val="left" w:leader="none"/>
                <w:tab w:pos="352" w:val="left" w:leader="none"/>
              </w:tabs>
              <w:spacing w:line="252" w:lineRule="auto" w:before="117" w:after="0"/>
              <w:ind w:left="346" w:right="101" w:hanging="286"/>
              <w:jc w:val="both"/>
              <w:rPr>
                <w:color w:val="181818"/>
                <w:sz w:val="20"/>
              </w:rPr>
            </w:pPr>
            <w:r>
              <w:rPr>
                <w:color w:val="050505"/>
                <w:sz w:val="20"/>
              </w:rPr>
              <w:t>Marking</w:t>
            </w:r>
            <w:r>
              <w:rPr>
                <w:color w:val="050505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out</w:t>
            </w:r>
            <w:r>
              <w:rPr>
                <w:color w:val="212121"/>
                <w:spacing w:val="-13"/>
                <w:sz w:val="20"/>
              </w:rPr>
              <w:t> </w:t>
            </w:r>
            <w:r>
              <w:rPr>
                <w:color w:val="161616"/>
                <w:sz w:val="20"/>
              </w:rPr>
              <w:t>lines,</w:t>
            </w:r>
            <w:r>
              <w:rPr>
                <w:color w:val="161616"/>
                <w:spacing w:val="-5"/>
                <w:sz w:val="20"/>
              </w:rPr>
              <w:t> </w:t>
            </w:r>
            <w:r>
              <w:rPr>
                <w:color w:val="050505"/>
                <w:sz w:val="20"/>
              </w:rPr>
              <w:t>gripping</w:t>
            </w:r>
            <w:r>
              <w:rPr>
                <w:color w:val="050505"/>
                <w:spacing w:val="-11"/>
                <w:sz w:val="20"/>
              </w:rPr>
              <w:t> </w:t>
            </w:r>
            <w:r>
              <w:rPr>
                <w:color w:val="111111"/>
                <w:sz w:val="20"/>
              </w:rPr>
              <w:t>suitably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D1D1D"/>
                <w:sz w:val="20"/>
              </w:rPr>
              <w:t>in </w:t>
            </w:r>
            <w:r>
              <w:rPr>
                <w:color w:val="181818"/>
                <w:sz w:val="20"/>
              </w:rPr>
              <w:t>v</w:t>
            </w:r>
            <w:r>
              <w:rPr>
                <w:color w:val="181818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ice</w:t>
            </w:r>
            <w:r>
              <w:rPr>
                <w:color w:val="1C1C1C"/>
                <w:spacing w:val="40"/>
                <w:sz w:val="20"/>
              </w:rPr>
              <w:t> </w:t>
            </w:r>
            <w:r>
              <w:rPr>
                <w:color w:val="1A1A1A"/>
                <w:sz w:val="20"/>
              </w:rPr>
              <w:t>j</w:t>
            </w:r>
            <w:r>
              <w:rPr>
                <w:color w:val="0F0F0F"/>
                <w:sz w:val="20"/>
              </w:rPr>
              <w:t>aws,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ha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cksaw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31313"/>
                <w:sz w:val="20"/>
              </w:rPr>
              <w:t>ing</w:t>
            </w:r>
            <w:r>
              <w:rPr>
                <w:color w:val="131313"/>
                <w:spacing w:val="40"/>
                <w:sz w:val="20"/>
              </w:rPr>
              <w:t> </w:t>
            </w:r>
            <w:r>
              <w:rPr>
                <w:color w:val="161616"/>
                <w:sz w:val="20"/>
              </w:rPr>
              <w:t>to</w:t>
            </w:r>
            <w:r>
              <w:rPr>
                <w:color w:val="161616"/>
                <w:spacing w:val="40"/>
                <w:sz w:val="20"/>
              </w:rPr>
              <w:t> </w:t>
            </w:r>
            <w:r>
              <w:rPr>
                <w:sz w:val="20"/>
              </w:rPr>
              <w:t>g</w:t>
            </w:r>
            <w:r>
              <w:rPr>
                <w:color w:val="1A1A1A"/>
                <w:sz w:val="20"/>
              </w:rPr>
              <w:t>ive</w:t>
            </w:r>
            <w:r>
              <w:rPr>
                <w:color w:val="1A1A1A"/>
                <w:spacing w:val="-14"/>
                <w:sz w:val="20"/>
              </w:rPr>
              <w:t> </w:t>
            </w:r>
            <w:r>
              <w:rPr>
                <w:color w:val="1F1F1F"/>
                <w:sz w:val="20"/>
              </w:rPr>
              <w:t>n </w:t>
            </w:r>
            <w:r>
              <w:rPr>
                <w:color w:val="070707"/>
                <w:sz w:val="20"/>
              </w:rPr>
              <w:t>dimensions. </w:t>
            </w:r>
            <w:r>
              <w:rPr>
                <w:color w:val="1F1F1F"/>
                <w:sz w:val="20"/>
              </w:rPr>
              <w:t>(9 </w:t>
            </w:r>
            <w:r>
              <w:rPr>
                <w:color w:val="131313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  <w:tab w:pos="349" w:val="left" w:leader="none"/>
              </w:tabs>
              <w:spacing w:line="247" w:lineRule="auto" w:before="111" w:after="0"/>
              <w:ind w:left="349" w:right="117" w:hanging="289"/>
              <w:jc w:val="both"/>
              <w:rPr>
                <w:color w:val="131313"/>
                <w:sz w:val="20"/>
              </w:rPr>
            </w:pPr>
            <w:r>
              <w:rPr>
                <w:color w:val="181818"/>
                <w:sz w:val="20"/>
              </w:rPr>
              <w:t>Sawing </w:t>
            </w:r>
            <w:r>
              <w:rPr>
                <w:color w:val="0F0F0F"/>
                <w:sz w:val="20"/>
              </w:rPr>
              <w:t>different </w:t>
            </w:r>
            <w:r>
              <w:rPr>
                <w:color w:val="151515"/>
                <w:sz w:val="20"/>
              </w:rPr>
              <w:t>types </w:t>
            </w:r>
            <w:r>
              <w:rPr>
                <w:color w:val="232323"/>
                <w:sz w:val="20"/>
              </w:rPr>
              <w:t>of </w:t>
            </w:r>
            <w:r>
              <w:rPr>
                <w:sz w:val="20"/>
              </w:rPr>
              <w:t>metals </w:t>
            </w:r>
            <w:r>
              <w:rPr>
                <w:color w:val="1C1C1C"/>
                <w:sz w:val="20"/>
              </w:rPr>
              <w:t>of </w:t>
            </w:r>
            <w:r>
              <w:rPr>
                <w:color w:val="131313"/>
                <w:sz w:val="20"/>
              </w:rPr>
              <w:t>different </w:t>
            </w:r>
            <w:r>
              <w:rPr>
                <w:color w:val="0F0F0F"/>
                <w:sz w:val="20"/>
              </w:rPr>
              <w:t>sections. </w:t>
            </w:r>
            <w:r>
              <w:rPr>
                <w:color w:val="CFE6F4"/>
                <w:sz w:val="20"/>
              </w:rPr>
              <w:t>(6 </w:t>
            </w:r>
            <w:r>
              <w:rPr>
                <w:color w:val="0F0F0F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49" w:lineRule="auto" w:before="64"/>
              <w:ind w:left="104" w:right="55"/>
              <w:jc w:val="left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80808"/>
                <w:sz w:val="20"/>
              </w:rPr>
              <w:t>measurements-</w:t>
            </w:r>
            <w:r>
              <w:rPr>
                <w:color w:val="080808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its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sz w:val="20"/>
              </w:rPr>
              <w:t>units, dividers,</w:t>
            </w:r>
            <w:r>
              <w:rPr>
                <w:spacing w:val="13"/>
                <w:sz w:val="20"/>
              </w:rPr>
              <w:t> </w:t>
            </w:r>
            <w:r>
              <w:rPr>
                <w:color w:val="050505"/>
                <w:sz w:val="20"/>
              </w:rPr>
              <w:t>calipers,</w:t>
            </w:r>
            <w:r>
              <w:rPr>
                <w:color w:val="050505"/>
                <w:spacing w:val="16"/>
                <w:sz w:val="20"/>
              </w:rPr>
              <w:t> </w:t>
            </w:r>
            <w:r>
              <w:rPr>
                <w:color w:val="070707"/>
                <w:sz w:val="20"/>
              </w:rPr>
              <w:t>hermaphrodite, centre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punch,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dot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50505"/>
                <w:sz w:val="20"/>
              </w:rPr>
              <w:t>punch,</w:t>
            </w:r>
            <w:r>
              <w:rPr>
                <w:color w:val="050505"/>
                <w:spacing w:val="40"/>
                <w:sz w:val="20"/>
              </w:rPr>
              <w:t> </w:t>
            </w:r>
            <w:r>
              <w:rPr>
                <w:sz w:val="20"/>
              </w:rPr>
              <w:t>prick </w:t>
            </w:r>
            <w:r>
              <w:rPr>
                <w:color w:val="151515"/>
                <w:spacing w:val="-2"/>
                <w:sz w:val="20"/>
              </w:rPr>
              <w:t>punch</w:t>
            </w:r>
            <w:r>
              <w:rPr>
                <w:color w:val="151515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their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description</w:t>
            </w:r>
            <w:r>
              <w:rPr>
                <w:color w:val="111111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and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uses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F1F1F"/>
                <w:spacing w:val="-2"/>
                <w:sz w:val="20"/>
              </w:rPr>
              <w:t>of </w:t>
            </w:r>
            <w:r>
              <w:rPr>
                <w:color w:val="1F1F1F"/>
                <w:sz w:val="20"/>
              </w:rPr>
              <w:t>diffe</w:t>
            </w:r>
            <w:r>
              <w:rPr>
                <w:color w:val="1F1F1F"/>
                <w:spacing w:val="-23"/>
                <w:sz w:val="20"/>
              </w:rPr>
              <w:t> </w:t>
            </w:r>
            <w:r>
              <w:rPr>
                <w:color w:val="1A1A1A"/>
                <w:sz w:val="20"/>
              </w:rPr>
              <w:t>re</w:t>
            </w:r>
            <w:r>
              <w:rPr>
                <w:color w:val="1A1A1A"/>
                <w:spacing w:val="-27"/>
                <w:sz w:val="20"/>
              </w:rPr>
              <w:t> </w:t>
            </w:r>
            <w:r>
              <w:rPr>
                <w:color w:val="051F28"/>
                <w:sz w:val="20"/>
              </w:rPr>
              <w:t>nt</w:t>
            </w:r>
            <w:r>
              <w:rPr>
                <w:color w:val="051F28"/>
                <w:spacing w:val="80"/>
                <w:sz w:val="20"/>
              </w:rPr>
              <w:t> </w:t>
            </w:r>
            <w:r>
              <w:rPr>
                <w:color w:val="111111"/>
                <w:sz w:val="20"/>
              </w:rPr>
              <w:t>ty</w:t>
            </w:r>
            <w:r>
              <w:rPr>
                <w:color w:val="111111"/>
                <w:spacing w:val="-27"/>
                <w:sz w:val="20"/>
              </w:rPr>
              <w:t> </w:t>
            </w:r>
            <w:r>
              <w:rPr>
                <w:color w:val="1C1C1C"/>
                <w:sz w:val="20"/>
              </w:rPr>
              <w:t>pe</w:t>
            </w:r>
            <w:r>
              <w:rPr>
                <w:color w:val="1C1C1C"/>
                <w:spacing w:val="-25"/>
                <w:sz w:val="20"/>
              </w:rPr>
              <w:t> </w:t>
            </w:r>
            <w:r>
              <w:rPr>
                <w:color w:val="131313"/>
                <w:sz w:val="20"/>
              </w:rPr>
              <w:t>s</w:t>
            </w:r>
            <w:r>
              <w:rPr>
                <w:color w:val="131313"/>
                <w:spacing w:val="80"/>
                <w:sz w:val="20"/>
              </w:rPr>
              <w:t> </w:t>
            </w:r>
            <w:r>
              <w:rPr>
                <w:color w:val="232323"/>
                <w:sz w:val="20"/>
              </w:rPr>
              <w:t>of</w:t>
            </w:r>
            <w:r>
              <w:rPr>
                <w:color w:val="232323"/>
                <w:spacing w:val="80"/>
                <w:sz w:val="20"/>
              </w:rPr>
              <w:t> </w:t>
            </w:r>
            <w:r>
              <w:rPr>
                <w:color w:val="161616"/>
                <w:sz w:val="20"/>
              </w:rPr>
              <w:t>ha</w:t>
            </w:r>
            <w:r>
              <w:rPr>
                <w:color w:val="161616"/>
                <w:spacing w:val="-25"/>
                <w:sz w:val="20"/>
              </w:rPr>
              <w:t> </w:t>
            </w:r>
            <w:r>
              <w:rPr>
                <w:color w:val="111111"/>
                <w:sz w:val="20"/>
              </w:rPr>
              <w:t>mme</w:t>
            </w:r>
            <w:r>
              <w:rPr>
                <w:color w:val="111111"/>
                <w:spacing w:val="-22"/>
                <w:sz w:val="20"/>
              </w:rPr>
              <w:t> </w:t>
            </w:r>
            <w:r>
              <w:rPr>
                <w:color w:val="181818"/>
                <w:sz w:val="20"/>
              </w:rPr>
              <w:t>rs </w:t>
            </w:r>
            <w:r>
              <w:rPr>
                <w:color w:val="111111"/>
                <w:sz w:val="20"/>
              </w:rPr>
              <w:t>Description,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111111"/>
                <w:sz w:val="20"/>
              </w:rPr>
              <w:t>use</w:t>
            </w:r>
            <w:r>
              <w:rPr>
                <w:color w:val="111111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33"/>
                <w:sz w:val="20"/>
              </w:rPr>
              <w:t> </w:t>
            </w:r>
            <w:r>
              <w:rPr>
                <w:color w:val="181818"/>
                <w:sz w:val="20"/>
              </w:rPr>
              <w:t>care</w:t>
            </w:r>
            <w:r>
              <w:rPr>
                <w:color w:val="181818"/>
                <w:spacing w:val="40"/>
                <w:sz w:val="20"/>
              </w:rPr>
              <w:t> </w:t>
            </w:r>
            <w:r>
              <w:rPr>
                <w:color w:val="212121"/>
                <w:sz w:val="20"/>
              </w:rPr>
              <w:t>of</w:t>
            </w:r>
            <w:r>
              <w:rPr>
                <w:color w:val="212121"/>
                <w:spacing w:val="40"/>
                <w:sz w:val="20"/>
              </w:rPr>
              <w:t> </w:t>
            </w:r>
            <w:r>
              <w:rPr>
                <w:color w:val="1C1C1C"/>
                <w:sz w:val="20"/>
              </w:rPr>
              <w:t>'V' </w:t>
            </w:r>
            <w:r>
              <w:rPr>
                <w:color w:val="050505"/>
                <w:sz w:val="20"/>
              </w:rPr>
              <w:t>Blocks, </w:t>
            </w:r>
            <w:r>
              <w:rPr>
                <w:color w:val="111111"/>
                <w:sz w:val="20"/>
              </w:rPr>
              <w:t>marking </w:t>
            </w:r>
            <w:r>
              <w:rPr>
                <w:color w:val="112F36"/>
                <w:sz w:val="20"/>
              </w:rPr>
              <w:t>off </w:t>
            </w:r>
            <w:r>
              <w:rPr>
                <w:color w:val="131313"/>
                <w:sz w:val="20"/>
              </w:rPr>
              <w:t>table.</w:t>
            </w:r>
          </w:p>
          <w:p>
            <w:pPr>
              <w:pStyle w:val="TableParagraph"/>
              <w:spacing w:line="252" w:lineRule="auto" w:before="118"/>
              <w:ind w:left="107" w:right="168" w:firstLine="5"/>
              <w:rPr>
                <w:sz w:val="20"/>
              </w:rPr>
            </w:pPr>
            <w:r>
              <w:rPr>
                <w:color w:val="151515"/>
                <w:w w:val="105"/>
                <w:sz w:val="20"/>
              </w:rPr>
              <w:t>Measuring</w:t>
            </w:r>
            <w:r>
              <w:rPr>
                <w:color w:val="151515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standards</w:t>
            </w:r>
            <w:r>
              <w:rPr>
                <w:color w:val="050505"/>
                <w:w w:val="105"/>
                <w:sz w:val="20"/>
              </w:rPr>
              <w:t> </w:t>
            </w:r>
            <w:r>
              <w:rPr>
                <w:color w:val="1F1F1F"/>
                <w:w w:val="105"/>
                <w:sz w:val="20"/>
              </w:rPr>
              <w:t>(E</w:t>
            </w:r>
            <w:r>
              <w:rPr>
                <w:color w:val="111111"/>
                <w:w w:val="105"/>
                <w:sz w:val="20"/>
              </w:rPr>
              <w:t>nglish, Metric</w:t>
            </w:r>
            <w:r>
              <w:rPr>
                <w:color w:val="1111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Units),</w:t>
            </w:r>
            <w:r>
              <w:rPr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angular </w:t>
            </w:r>
            <w:r>
              <w:rPr>
                <w:color w:val="0C0C0C"/>
                <w:w w:val="105"/>
                <w:sz w:val="20"/>
              </w:rPr>
              <w:t>measurements.</w:t>
            </w:r>
            <w:r>
              <w:rPr>
                <w:color w:val="0C0C0C"/>
                <w:spacing w:val="6"/>
                <w:w w:val="105"/>
                <w:sz w:val="20"/>
              </w:rPr>
              <w:t> </w:t>
            </w:r>
            <w:r>
              <w:rPr>
                <w:color w:val="050505"/>
                <w:w w:val="105"/>
                <w:sz w:val="20"/>
              </w:rPr>
              <w:t>(04</w:t>
            </w:r>
            <w:r>
              <w:rPr>
                <w:color w:val="050505"/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hrs.)</w:t>
            </w:r>
          </w:p>
        </w:tc>
      </w:tr>
      <w:tr>
        <w:trPr>
          <w:trHeight w:val="1933" w:hRule="atLeast"/>
        </w:trPr>
        <w:tc>
          <w:tcPr>
            <w:tcW w:w="128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6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735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2" w:val="left" w:leader="none"/>
              </w:tabs>
              <w:spacing w:line="240" w:lineRule="auto" w:before="100" w:after="0"/>
              <w:ind w:left="372" w:right="0" w:hanging="283"/>
              <w:jc w:val="left"/>
              <w:rPr>
                <w:color w:val="1C1C1C"/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Filing</w:t>
            </w:r>
            <w:r>
              <w:rPr>
                <w:color w:val="1A1A1A"/>
                <w:spacing w:val="-12"/>
                <w:sz w:val="20"/>
              </w:rPr>
              <w:t> </w:t>
            </w:r>
            <w:r>
              <w:rPr>
                <w:color w:val="131313"/>
                <w:spacing w:val="-2"/>
                <w:sz w:val="20"/>
              </w:rPr>
              <w:t>Channel,</w:t>
            </w:r>
            <w:r>
              <w:rPr>
                <w:color w:val="131313"/>
                <w:spacing w:val="-12"/>
                <w:sz w:val="20"/>
              </w:rPr>
              <w:t> </w:t>
            </w:r>
            <w:r>
              <w:rPr>
                <w:color w:val="161616"/>
                <w:spacing w:val="-2"/>
                <w:sz w:val="20"/>
              </w:rPr>
              <w:t>Parallel.</w:t>
            </w:r>
            <w:r>
              <w:rPr>
                <w:color w:val="161616"/>
                <w:spacing w:val="2"/>
                <w:sz w:val="20"/>
              </w:rPr>
              <w:t> </w:t>
            </w:r>
            <w:r>
              <w:rPr>
                <w:color w:val="112D38"/>
                <w:spacing w:val="-2"/>
                <w:sz w:val="20"/>
              </w:rPr>
              <w:t>(5</w:t>
            </w:r>
            <w:r>
              <w:rPr>
                <w:color w:val="112D38"/>
                <w:spacing w:val="-12"/>
                <w:sz w:val="20"/>
              </w:rPr>
              <w:t> </w:t>
            </w:r>
            <w:r>
              <w:rPr>
                <w:color w:val="151515"/>
                <w:spacing w:val="-4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1" w:val="left" w:leader="none"/>
                <w:tab w:pos="379" w:val="left" w:leader="none"/>
              </w:tabs>
              <w:spacing w:line="247" w:lineRule="auto" w:before="123" w:after="0"/>
              <w:ind w:left="379" w:right="140" w:hanging="291"/>
              <w:jc w:val="both"/>
              <w:rPr>
                <w:color w:val="0F0F0F"/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Filing-</w:t>
            </w:r>
            <w:r>
              <w:rPr>
                <w:color w:val="1A1A1A"/>
                <w:spacing w:val="-8"/>
                <w:sz w:val="20"/>
              </w:rPr>
              <w:t> </w:t>
            </w:r>
            <w:r>
              <w:rPr>
                <w:color w:val="131313"/>
                <w:spacing w:val="-4"/>
                <w:sz w:val="20"/>
              </w:rPr>
              <w:t>Flat</w:t>
            </w:r>
            <w:r>
              <w:rPr>
                <w:color w:val="131313"/>
                <w:spacing w:val="-8"/>
                <w:sz w:val="20"/>
              </w:rPr>
              <w:t> </w:t>
            </w:r>
            <w:r>
              <w:rPr>
                <w:color w:val="1A1A1A"/>
                <w:spacing w:val="-4"/>
                <w:sz w:val="20"/>
              </w:rPr>
              <w:t>and</w:t>
            </w:r>
            <w:r>
              <w:rPr>
                <w:color w:val="1A1A1A"/>
                <w:spacing w:val="-10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square</w:t>
            </w:r>
            <w:r>
              <w:rPr>
                <w:color w:val="111111"/>
                <w:spacing w:val="-9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(Rough</w:t>
            </w:r>
            <w:r>
              <w:rPr>
                <w:color w:val="111111"/>
                <w:spacing w:val="-7"/>
                <w:sz w:val="20"/>
              </w:rPr>
              <w:t> </w:t>
            </w:r>
            <w:r>
              <w:rPr>
                <w:color w:val="111111"/>
                <w:spacing w:val="-4"/>
                <w:sz w:val="20"/>
              </w:rPr>
              <w:t>finish), </w:t>
            </w:r>
            <w:r>
              <w:rPr>
                <w:color w:val="242424"/>
                <w:sz w:val="20"/>
              </w:rPr>
              <w:t>(08</w:t>
            </w:r>
            <w:r>
              <w:rPr>
                <w:color w:val="242424"/>
                <w:spacing w:val="-1"/>
                <w:sz w:val="20"/>
              </w:rPr>
              <w:t> </w:t>
            </w:r>
            <w:r>
              <w:rPr>
                <w:color w:val="111111"/>
                <w:sz w:val="20"/>
              </w:rPr>
              <w:t>hrs.)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2" w:val="left" w:leader="none"/>
                <w:tab w:pos="378" w:val="left" w:leader="none"/>
              </w:tabs>
              <w:spacing w:line="247" w:lineRule="auto" w:before="123" w:after="0"/>
              <w:ind w:left="378" w:right="122" w:hanging="289"/>
              <w:jc w:val="both"/>
              <w:rPr>
                <w:color w:val="111111"/>
                <w:sz w:val="20"/>
              </w:rPr>
            </w:pPr>
            <w:r>
              <w:rPr>
                <w:color w:val="161616"/>
                <w:spacing w:val="-2"/>
                <w:sz w:val="20"/>
              </w:rPr>
              <w:t>Filing</w:t>
            </w:r>
            <w:r>
              <w:rPr>
                <w:color w:val="161616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practice,</w:t>
            </w:r>
            <w:r>
              <w:rPr>
                <w:spacing w:val="-8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surface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0C0C0C"/>
                <w:spacing w:val="-2"/>
                <w:sz w:val="20"/>
              </w:rPr>
              <w:t>filing,</w:t>
            </w:r>
            <w:r>
              <w:rPr>
                <w:color w:val="0C0C0C"/>
                <w:spacing w:val="-5"/>
                <w:sz w:val="20"/>
              </w:rPr>
              <w:t> </w:t>
            </w:r>
            <w:r>
              <w:rPr>
                <w:color w:val="111111"/>
                <w:spacing w:val="-2"/>
                <w:sz w:val="20"/>
              </w:rPr>
              <w:t>marking </w:t>
            </w:r>
            <w:r>
              <w:rPr>
                <w:color w:val="050505"/>
                <w:sz w:val="20"/>
              </w:rPr>
              <w:t>of</w:t>
            </w:r>
            <w:r>
              <w:rPr>
                <w:color w:val="050505"/>
                <w:spacing w:val="-8"/>
                <w:sz w:val="20"/>
              </w:rPr>
              <w:t> </w:t>
            </w:r>
            <w:r>
              <w:rPr>
                <w:color w:val="0C0C0C"/>
                <w:sz w:val="20"/>
              </w:rPr>
              <w:t>straight</w:t>
            </w:r>
            <w:r>
              <w:rPr>
                <w:color w:val="0C0C0C"/>
                <w:spacing w:val="-6"/>
                <w:sz w:val="20"/>
              </w:rPr>
              <w:t> </w:t>
            </w:r>
            <w:r>
              <w:rPr>
                <w:color w:val="1D1D1D"/>
                <w:sz w:val="20"/>
              </w:rPr>
              <w:t>and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61616"/>
                <w:sz w:val="20"/>
              </w:rPr>
              <w:t>parallel</w:t>
            </w:r>
            <w:r>
              <w:rPr>
                <w:color w:val="161616"/>
                <w:spacing w:val="-3"/>
                <w:sz w:val="20"/>
              </w:rPr>
              <w:t> </w:t>
            </w:r>
            <w:r>
              <w:rPr>
                <w:sz w:val="20"/>
              </w:rPr>
              <w:t>lines</w:t>
            </w:r>
            <w:r>
              <w:rPr>
                <w:spacing w:val="-13"/>
                <w:sz w:val="20"/>
              </w:rPr>
              <w:t> </w:t>
            </w:r>
            <w:r>
              <w:rPr>
                <w:color w:val="0C0C0C"/>
                <w:sz w:val="20"/>
              </w:rPr>
              <w:t>with</w:t>
            </w:r>
            <w:r>
              <w:rPr>
                <w:color w:val="0C0C0C"/>
                <w:spacing w:val="-14"/>
                <w:sz w:val="20"/>
              </w:rPr>
              <w:t> </w:t>
            </w:r>
            <w:r>
              <w:rPr>
                <w:color w:val="1C1C1C"/>
                <w:sz w:val="20"/>
              </w:rPr>
              <w:t>odd </w:t>
            </w:r>
            <w:r>
              <w:rPr>
                <w:color w:val="111111"/>
                <w:sz w:val="20"/>
              </w:rPr>
              <w:t>leg</w:t>
            </w:r>
            <w:r>
              <w:rPr>
                <w:color w:val="111111"/>
                <w:spacing w:val="-8"/>
                <w:sz w:val="20"/>
              </w:rPr>
              <w:t> </w:t>
            </w:r>
            <w:r>
              <w:rPr>
                <w:color w:val="131313"/>
                <w:sz w:val="20"/>
              </w:rPr>
              <w:t>calipers </w:t>
            </w:r>
            <w:r>
              <w:rPr>
                <w:color w:val="050505"/>
                <w:sz w:val="20"/>
              </w:rPr>
              <w:t>and </w:t>
            </w:r>
            <w:r>
              <w:rPr>
                <w:sz w:val="20"/>
              </w:rPr>
              <w:t>steel </w:t>
            </w:r>
            <w:r>
              <w:rPr>
                <w:color w:val="1C1C1C"/>
                <w:sz w:val="20"/>
              </w:rPr>
              <w:t>rule. (5 </w:t>
            </w:r>
            <w:r>
              <w:rPr>
                <w:color w:val="161616"/>
                <w:sz w:val="20"/>
              </w:rPr>
              <w:t>hrs.)</w:t>
            </w:r>
          </w:p>
        </w:tc>
        <w:tc>
          <w:tcPr>
            <w:tcW w:w="3293" w:type="dxa"/>
          </w:tcPr>
          <w:p>
            <w:pPr>
              <w:pStyle w:val="TableParagraph"/>
              <w:spacing w:line="252" w:lineRule="auto" w:before="13"/>
              <w:ind w:left="102" w:right="132" w:firstLine="3"/>
              <w:rPr>
                <w:sz w:val="20"/>
              </w:rPr>
            </w:pPr>
            <w:r>
              <w:rPr>
                <w:color w:val="111111"/>
                <w:sz w:val="20"/>
              </w:rPr>
              <w:t>Bench </w:t>
            </w:r>
            <w:r>
              <w:rPr>
                <w:color w:val="131313"/>
                <w:sz w:val="20"/>
              </w:rPr>
              <w:t>vice </w:t>
            </w:r>
            <w:r>
              <w:rPr>
                <w:sz w:val="20"/>
              </w:rPr>
              <w:t>construction, </w:t>
            </w:r>
            <w:r>
              <w:rPr>
                <w:color w:val="161616"/>
                <w:sz w:val="20"/>
              </w:rPr>
              <w:t>types, </w:t>
            </w:r>
            <w:r>
              <w:rPr>
                <w:color w:val="181818"/>
                <w:sz w:val="20"/>
              </w:rPr>
              <w:t>uses, </w:t>
            </w:r>
            <w:r>
              <w:rPr>
                <w:color w:val="111111"/>
                <w:sz w:val="20"/>
              </w:rPr>
              <w:t>ca</w:t>
            </w:r>
            <w:r>
              <w:rPr>
                <w:color w:val="111111"/>
                <w:spacing w:val="-14"/>
                <w:sz w:val="20"/>
              </w:rPr>
              <w:t> </w:t>
            </w:r>
            <w:r>
              <w:rPr>
                <w:color w:val="1A1A1A"/>
                <w:sz w:val="20"/>
              </w:rPr>
              <w:t>re </w:t>
            </w:r>
            <w:r>
              <w:rPr>
                <w:color w:val="080808"/>
                <w:sz w:val="20"/>
              </w:rPr>
              <w:t>&amp; </w:t>
            </w:r>
            <w:r>
              <w:rPr>
                <w:color w:val="070707"/>
                <w:sz w:val="20"/>
              </w:rPr>
              <w:t>maintenance,</w:t>
            </w:r>
            <w:r>
              <w:rPr>
                <w:color w:val="070707"/>
                <w:spacing w:val="40"/>
                <w:sz w:val="20"/>
              </w:rPr>
              <w:t> </w:t>
            </w:r>
            <w:r>
              <w:rPr>
                <w:color w:val="070707"/>
                <w:sz w:val="20"/>
              </w:rPr>
              <w:t>vice </w:t>
            </w:r>
            <w:r>
              <w:rPr>
                <w:color w:val="000F15"/>
                <w:spacing w:val="9"/>
                <w:sz w:val="20"/>
              </w:rPr>
              <w:t>c</w:t>
            </w:r>
            <w:r>
              <w:rPr>
                <w:spacing w:val="9"/>
                <w:sz w:val="20"/>
              </w:rPr>
              <w:t>I</w:t>
            </w:r>
            <w:r>
              <w:rPr>
                <w:color w:val="131313"/>
                <w:spacing w:val="9"/>
                <w:sz w:val="20"/>
              </w:rPr>
              <w:t>am</w:t>
            </w:r>
            <w:r>
              <w:rPr>
                <w:color w:val="131313"/>
                <w:spacing w:val="-14"/>
                <w:sz w:val="20"/>
              </w:rPr>
              <w:t> </w:t>
            </w:r>
            <w:r>
              <w:rPr>
                <w:color w:val="181818"/>
                <w:sz w:val="20"/>
              </w:rPr>
              <w:t>ps,</w:t>
            </w:r>
            <w:r>
              <w:rPr>
                <w:color w:val="181818"/>
                <w:spacing w:val="27"/>
                <w:sz w:val="20"/>
              </w:rPr>
              <w:t> </w:t>
            </w:r>
            <w:r>
              <w:rPr>
                <w:color w:val="0F0F0F"/>
                <w:sz w:val="20"/>
              </w:rPr>
              <w:t>ha</w:t>
            </w:r>
            <w:r>
              <w:rPr>
                <w:color w:val="0F0F0F"/>
                <w:spacing w:val="-14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ksaw</w:t>
            </w:r>
            <w:r>
              <w:rPr>
                <w:spacing w:val="40"/>
                <w:sz w:val="20"/>
              </w:rPr>
              <w:t> </w:t>
            </w:r>
            <w:r>
              <w:rPr>
                <w:color w:val="0F0F0F"/>
                <w:sz w:val="20"/>
              </w:rPr>
              <w:t>frames</w:t>
            </w:r>
            <w:r>
              <w:rPr>
                <w:color w:val="0F0F0F"/>
                <w:spacing w:val="40"/>
                <w:sz w:val="20"/>
              </w:rPr>
              <w:t> </w:t>
            </w:r>
            <w:r>
              <w:rPr>
                <w:color w:val="1D1D1D"/>
                <w:sz w:val="20"/>
              </w:rPr>
              <w:t>an</w:t>
            </w:r>
            <w:r>
              <w:rPr>
                <w:color w:val="1D1D1D"/>
                <w:spacing w:val="-14"/>
                <w:sz w:val="20"/>
              </w:rPr>
              <w:t> </w:t>
            </w:r>
            <w:r>
              <w:rPr>
                <w:color w:val="111111"/>
                <w:sz w:val="20"/>
              </w:rPr>
              <w:t>d </w:t>
            </w:r>
            <w:r>
              <w:rPr>
                <w:color w:val="0C0C0C"/>
                <w:sz w:val="20"/>
              </w:rPr>
              <w:t>blades, </w:t>
            </w:r>
            <w:r>
              <w:rPr>
                <w:color w:val="0F0F0F"/>
                <w:sz w:val="20"/>
              </w:rPr>
              <w:t>specification, </w:t>
            </w:r>
            <w:r>
              <w:rPr>
                <w:sz w:val="20"/>
              </w:rPr>
              <w:t>description, </w:t>
            </w:r>
            <w:r>
              <w:rPr>
                <w:color w:val="151515"/>
                <w:sz w:val="20"/>
              </w:rPr>
              <w:t>types </w:t>
            </w:r>
            <w:r>
              <w:rPr>
                <w:sz w:val="20"/>
              </w:rPr>
              <w:t>and their </w:t>
            </w:r>
            <w:r>
              <w:rPr>
                <w:color w:val="151515"/>
                <w:sz w:val="20"/>
              </w:rPr>
              <w:t>uses, </w:t>
            </w:r>
            <w:r>
              <w:rPr>
                <w:color w:val="111111"/>
                <w:sz w:val="20"/>
              </w:rPr>
              <w:t>method </w:t>
            </w:r>
            <w:r>
              <w:rPr>
                <w:color w:val="001C23"/>
                <w:sz w:val="20"/>
              </w:rPr>
              <w:t>of </w:t>
            </w:r>
            <w:r>
              <w:rPr>
                <w:sz w:val="20"/>
              </w:rPr>
              <w:t>using </w:t>
            </w:r>
            <w:r>
              <w:rPr>
                <w:color w:val="050505"/>
                <w:sz w:val="20"/>
              </w:rPr>
              <w:t>hacksaws.</w:t>
            </w:r>
          </w:p>
        </w:tc>
      </w:tr>
    </w:tbl>
    <w:sectPr>
      <w:type w:val="continuous"/>
      <w:pgSz w:w="11910" w:h="16850"/>
      <w:pgMar w:top="102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6"/>
      <w:numFmt w:val="decimal"/>
      <w:lvlText w:val="%1."/>
      <w:lvlJc w:val="left"/>
      <w:pPr>
        <w:ind w:left="375" w:hanging="286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4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2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52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."/>
      <w:lvlJc w:val="left"/>
      <w:pPr>
        <w:ind w:left="347" w:hanging="291"/>
        <w:jc w:val="left"/>
      </w:pPr>
      <w:rPr>
        <w:rFonts w:hint="default"/>
        <w:spacing w:val="-1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8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6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4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2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8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6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4" w:hanging="2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8" w:hanging="291"/>
        <w:jc w:val="left"/>
      </w:pPr>
      <w:rPr>
        <w:rFonts w:hint="default"/>
        <w:spacing w:val="-1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6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0" w:hanging="29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9"/>
      <w:ind w:left="-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  <w:jc w:val="both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2026-03-02T16:24:24Z</dcterms:created>
  <dcterms:modified xsi:type="dcterms:W3CDTF">2026-03-02T16:24:24Z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Pdftools SDK</vt:lpwstr>
  </property>
</Properties>
</file>