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20f1b829fd5d7415cb8e98d1a700a9d45fa3b5"/>
    <w:p>
      <w:pPr>
        <w:pStyle w:val="Heading1"/>
      </w:pPr>
      <w:r>
        <w:t xml:space="preserve">JavaScript Functions - Deep Notes (Based on My Actual Learning Journey)</w:t>
      </w:r>
    </w:p>
    <w:p>
      <w:pPr>
        <w:pStyle w:val="FirstParagraph"/>
      </w:pPr>
      <w:r>
        <w:t xml:space="preserve">Author: Gautam</w:t>
      </w:r>
      <w:r>
        <w:t xml:space="preserve"> </w:t>
      </w:r>
      <w:r>
        <w:t xml:space="preserve">Purpose: Understand Functions Conceptually, Not Memorize Syntax</w:t>
      </w:r>
    </w:p>
    <w:p>
      <w:r>
        <w:pict>
          <v:rect style="width:0;height:1.5pt" o:hralign="center" o:hrstd="t" o:hr="t"/>
        </w:pict>
      </w:r>
    </w:p>
    <w:bookmarkEnd w:id="20"/>
    <w:bookmarkStart w:id="21" w:name="part-1-why-functions-exist"/>
    <w:p>
      <w:pPr>
        <w:pStyle w:val="Heading1"/>
      </w:pPr>
      <w:r>
        <w:t xml:space="preserve">PART 1: WHY FUNCTIONS EXIST</w:t>
      </w:r>
    </w:p>
    <w:p>
      <w:pPr>
        <w:pStyle w:val="FirstParagraph"/>
      </w:pPr>
      <w:r>
        <w:t xml:space="preserve">Before functions: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Problem:</w:t>
      </w:r>
    </w:p>
    <w:p>
      <w:pPr>
        <w:pStyle w:val="Compact"/>
        <w:numPr>
          <w:ilvl w:val="0"/>
          <w:numId w:val="1001"/>
        </w:numPr>
      </w:pPr>
      <w:r>
        <w:t xml:space="preserve">Repetition</w:t>
      </w:r>
    </w:p>
    <w:p>
      <w:pPr>
        <w:pStyle w:val="Compact"/>
        <w:numPr>
          <w:ilvl w:val="0"/>
          <w:numId w:val="1001"/>
        </w:numPr>
      </w:pPr>
      <w:r>
        <w:t xml:space="preserve">Difficult maintenance</w:t>
      </w:r>
    </w:p>
    <w:p>
      <w:pPr>
        <w:pStyle w:val="Compact"/>
        <w:numPr>
          <w:ilvl w:val="0"/>
          <w:numId w:val="1001"/>
        </w:numPr>
      </w:pPr>
      <w:r>
        <w:t xml:space="preserve">Hard to organize code</w:t>
      </w:r>
    </w:p>
    <w:p>
      <w:pPr>
        <w:pStyle w:val="FirstParagraph"/>
      </w:pPr>
      <w:r>
        <w:t xml:space="preserve">Functions solve:</w:t>
      </w:r>
    </w:p>
    <w:p>
      <w:pPr>
        <w:pStyle w:val="Compact"/>
        <w:numPr>
          <w:ilvl w:val="0"/>
          <w:numId w:val="1002"/>
        </w:numPr>
      </w:pPr>
      <w:r>
        <w:t xml:space="preserve">Reusability</w:t>
      </w:r>
    </w:p>
    <w:p>
      <w:pPr>
        <w:pStyle w:val="Compact"/>
        <w:numPr>
          <w:ilvl w:val="0"/>
          <w:numId w:val="1002"/>
        </w:numPr>
      </w:pPr>
      <w:r>
        <w:t xml:space="preserve">Organization</w:t>
      </w:r>
    </w:p>
    <w:p>
      <w:pPr>
        <w:pStyle w:val="Compact"/>
        <w:numPr>
          <w:ilvl w:val="0"/>
          <w:numId w:val="1002"/>
        </w:numPr>
      </w:pPr>
      <w:r>
        <w:t xml:space="preserve">Abstraction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t xml:space="preserve">Function = Small machine that performs a specific task.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Calculate GST</w:t>
      </w:r>
    </w:p>
    <w:p>
      <w:pPr>
        <w:pStyle w:val="Compact"/>
        <w:numPr>
          <w:ilvl w:val="0"/>
          <w:numId w:val="1003"/>
        </w:numPr>
      </w:pPr>
      <w:r>
        <w:t xml:space="preserve">Register User</w:t>
      </w:r>
    </w:p>
    <w:p>
      <w:pPr>
        <w:pStyle w:val="Compact"/>
        <w:numPr>
          <w:ilvl w:val="0"/>
          <w:numId w:val="1003"/>
        </w:numPr>
      </w:pPr>
      <w:r>
        <w:t xml:space="preserve">Validate Expense</w:t>
      </w:r>
    </w:p>
    <w:p>
      <w:pPr>
        <w:pStyle w:val="Compact"/>
        <w:numPr>
          <w:ilvl w:val="0"/>
          <w:numId w:val="1003"/>
        </w:numPr>
      </w:pPr>
      <w:r>
        <w:t xml:space="preserve">Withdraw Money</w:t>
      </w:r>
    </w:p>
    <w:p>
      <w:pPr>
        <w:pStyle w:val="Compact"/>
        <w:numPr>
          <w:ilvl w:val="0"/>
          <w:numId w:val="1003"/>
        </w:numPr>
      </w:pPr>
      <w:r>
        <w:t xml:space="preserve">Fetch Data</w:t>
      </w:r>
    </w:p>
    <w:p>
      <w:r>
        <w:pict>
          <v:rect style="width:0;height:1.5pt" o:hralign="center" o:hrstd="t" o:hr="t"/>
        </w:pict>
      </w:r>
    </w:p>
    <w:bookmarkEnd w:id="21"/>
    <w:bookmarkStart w:id="22" w:name="X67d4b7f28250c5e96d9ad5c70c202b4d5c6dd85"/>
    <w:p>
      <w:pPr>
        <w:pStyle w:val="Heading1"/>
      </w:pPr>
      <w:r>
        <w:t xml:space="preserve">PART 2: FUNCTION CREATION VS FUNCTION EXECUTION</w:t>
      </w:r>
    </w:p>
    <w:p>
      <w:pPr>
        <w:pStyle w:val="FirstParagraph"/>
      </w:pPr>
      <w:r>
        <w:t xml:space="preserve">This was one of the most important lessons.</w:t>
      </w:r>
    </w:p>
    <w:p>
      <w:pPr>
        <w:pStyle w:val="BodyText"/>
      </w:pPr>
      <w:r>
        <w:t xml:space="preserve">Creating: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Nothing happens.</w:t>
      </w:r>
    </w:p>
    <w:p>
      <w:pPr>
        <w:pStyle w:val="BodyText"/>
      </w:pPr>
      <w:r>
        <w:t xml:space="preserve">Executing: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Function Definition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Blueprint</w:t>
      </w:r>
      <w:r>
        <w:br/>
      </w:r>
      <w:r>
        <w:br/>
      </w:r>
      <w:r>
        <w:rPr>
          <w:rStyle w:val="VerbatimChar"/>
        </w:rPr>
        <w:t xml:space="preserve">Function Call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Construction</w:t>
      </w:r>
    </w:p>
    <w:p>
      <w:pPr>
        <w:pStyle w:val="FirstParagraph"/>
      </w:pPr>
      <w:r>
        <w:t xml:space="preserve">Big Mistake Beginners Make:</w:t>
      </w:r>
    </w:p>
    <w:p>
      <w:pPr>
        <w:pStyle w:val="BodyText"/>
      </w:pPr>
      <w:r>
        <w:t xml:space="preserve">Thinking: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(){}</w:t>
      </w:r>
    </w:p>
    <w:p>
      <w:pPr>
        <w:pStyle w:val="FirstParagraph"/>
      </w:pPr>
      <w:r>
        <w:t xml:space="preserve">will automatically run.</w:t>
      </w:r>
    </w:p>
    <w:p>
      <w:pPr>
        <w:pStyle w:val="BodyText"/>
      </w:pPr>
      <w:r>
        <w:t xml:space="preserve">It won’t.</w:t>
      </w:r>
    </w:p>
    <w:p>
      <w:r>
        <w:pict>
          <v:rect style="width:0;height:1.5pt" o:hralign="center" o:hrstd="t" o:hr="t"/>
        </w:pict>
      </w:r>
    </w:p>
    <w:bookmarkEnd w:id="22"/>
    <w:bookmarkStart w:id="23" w:name="part-3-parameters-vs-arguments"/>
    <w:p>
      <w:pPr>
        <w:pStyle w:val="Heading1"/>
      </w:pPr>
      <w:r>
        <w:t xml:space="preserve">PART 3: PARAMETERS VS ARGUMENTS</w:t>
      </w:r>
    </w:p>
    <w:p>
      <w:pPr>
        <w:pStyle w:val="FirstParagraph"/>
      </w:pPr>
      <w:r>
        <w:t xml:space="preserve">Function Definition: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(name) {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Parameter:</w:t>
      </w:r>
    </w:p>
    <w:p>
      <w:pPr>
        <w:pStyle w:val="SourceCode"/>
      </w:pPr>
      <w:r>
        <w:rPr>
          <w:rStyle w:val="NormalTok"/>
        </w:rPr>
        <w:t xml:space="preserve">name</w:t>
      </w:r>
    </w:p>
    <w:p>
      <w:pPr>
        <w:pStyle w:val="FirstParagraph"/>
      </w:pPr>
      <w:r>
        <w:t xml:space="preserve">Function Call: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"Gautam"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Argument:</w:t>
      </w:r>
    </w:p>
    <w:p>
      <w:pPr>
        <w:pStyle w:val="SourceCode"/>
      </w:pPr>
      <w:r>
        <w:rPr>
          <w:rStyle w:val="StringTok"/>
        </w:rPr>
        <w:t xml:space="preserve">"Gautam"</w:t>
      </w:r>
    </w:p>
    <w:p>
      <w:pPr>
        <w:pStyle w:val="FirstParagraph"/>
      </w:pPr>
      <w:r>
        <w:t xml:space="preserve">Memory Trick:</w:t>
      </w:r>
    </w:p>
    <w:p>
      <w:pPr>
        <w:pStyle w:val="BodyText"/>
      </w:pPr>
      <w:r>
        <w:t xml:space="preserve">Definition → Parameter</w:t>
      </w:r>
    </w:p>
    <w:p>
      <w:pPr>
        <w:pStyle w:val="BodyText"/>
      </w:pPr>
      <w:r>
        <w:t xml:space="preserve">Execution → Argument</w:t>
      </w:r>
    </w:p>
    <w:p>
      <w:r>
        <w:pict>
          <v:rect style="width:0;height:1.5pt" o:hralign="center" o:hrstd="t" o:hr="t"/>
        </w:pict>
      </w:r>
    </w:p>
    <w:bookmarkEnd w:id="23"/>
    <w:bookmarkStart w:id="24" w:name="part-4-return-vs-console.log"/>
    <w:p>
      <w:pPr>
        <w:pStyle w:val="Heading1"/>
      </w:pPr>
      <w:r>
        <w:t xml:space="preserve">PART 4: RETURN VS CONSOLE.LOG</w:t>
      </w:r>
    </w:p>
    <w:p>
      <w:pPr>
        <w:pStyle w:val="FirstParagraph"/>
      </w:pPr>
      <w:r>
        <w:t xml:space="preserve">Huge beginner confusion.</w:t>
      </w:r>
    </w:p>
    <w:p>
      <w:pPr>
        <w:pStyle w:val="BodyText"/>
      </w:pPr>
      <w:r>
        <w:t xml:space="preserve">Printing: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Returning: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Difference:</w:t>
      </w:r>
    </w:p>
    <w:p>
      <w:pPr>
        <w:pStyle w:val="BodyText"/>
      </w:pPr>
      <w:r>
        <w:t xml:space="preserve">console.log</w:t>
      </w:r>
    </w:p>
    <w:p>
      <w:pPr>
        <w:pStyle w:val="BodyText"/>
      </w:pPr>
      <w:r>
        <w:t xml:space="preserve">→ Shows value</w:t>
      </w:r>
    </w:p>
    <w:p>
      <w:pPr>
        <w:pStyle w:val="BodyText"/>
      </w:pPr>
      <w:r>
        <w:t xml:space="preserve">return</w:t>
      </w:r>
    </w:p>
    <w:p>
      <w:pPr>
        <w:pStyle w:val="BodyText"/>
      </w:pPr>
      <w:r>
        <w:t xml:space="preserve">→ Sends value back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 becomes:</w:t>
      </w:r>
    </w:p>
    <w:p>
      <w:pPr>
        <w:pStyle w:val="SourceCode"/>
      </w:pPr>
      <w:r>
        <w:rPr>
          <w:rStyle w:val="DecValTok"/>
        </w:rPr>
        <w:t xml:space="preserve">8</w:t>
      </w:r>
    </w:p>
    <w:p>
      <w:pPr>
        <w:pStyle w:val="FirstParagraph"/>
      </w:pPr>
      <w:r>
        <w:t xml:space="preserve">Without return: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 prints.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 becomes:</w:t>
      </w:r>
    </w:p>
    <w:p>
      <w:pPr>
        <w:pStyle w:val="SourceCode"/>
      </w:pPr>
      <w:r>
        <w:rPr>
          <w:rStyle w:val="KeywordTok"/>
        </w:rPr>
        <w:t xml:space="preserve">undefined</w:t>
      </w:r>
    </w:p>
    <w:p>
      <w:r>
        <w:pict>
          <v:rect style="width:0;height:1.5pt" o:hralign="center" o:hrstd="t" o:hr="t"/>
        </w:pict>
      </w:r>
    </w:p>
    <w:bookmarkEnd w:id="24"/>
    <w:bookmarkStart w:id="25" w:name="part-5-function-composition"/>
    <w:p>
      <w:pPr>
        <w:pStyle w:val="Heading1"/>
      </w:pPr>
      <w:r>
        <w:t xml:space="preserve">PART 5: FUNCTION COMPOSITION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One function calling another function.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calculatePercentage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FunctionTok"/>
        </w:rPr>
        <w:t xml:space="preserve">calculateTotalMarks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Mental Model:</w:t>
      </w:r>
    </w:p>
    <w:p>
      <w:pPr>
        <w:pStyle w:val="BodyText"/>
      </w:pPr>
      <w:r>
        <w:t xml:space="preserve">Instead of solving entire problem in one giant function:</w:t>
      </w:r>
    </w:p>
    <w:p>
      <w:pPr>
        <w:pStyle w:val="BodyText"/>
      </w:pPr>
      <w:r>
        <w:t xml:space="preserve">Break problem into small functions.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ATM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FunctionTok"/>
        </w:rPr>
        <w:t xml:space="preserve">atm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doing everything.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deposit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withdraw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checkBalance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Then combine them.</w:t>
      </w:r>
    </w:p>
    <w:p>
      <w:pPr>
        <w:pStyle w:val="BodyText"/>
      </w:pPr>
      <w:r>
        <w:t xml:space="preserve">Real Software Development:</w:t>
      </w:r>
    </w:p>
    <w:p>
      <w:pPr>
        <w:pStyle w:val="BodyText"/>
      </w:pPr>
      <w:r>
        <w:t xml:space="preserve">Almost everything uses Function Composition.</w:t>
      </w:r>
    </w:p>
    <w:p>
      <w:r>
        <w:pict>
          <v:rect style="width:0;height:1.5pt" o:hralign="center" o:hrstd="t" o:hr="t"/>
        </w:pict>
      </w:r>
    </w:p>
    <w:bookmarkEnd w:id="25"/>
    <w:bookmarkStart w:id="26" w:name="part-6-scope"/>
    <w:p>
      <w:pPr>
        <w:pStyle w:val="Heading1"/>
      </w:pPr>
      <w:r>
        <w:t xml:space="preserve">PART 6: SCOPE</w:t>
      </w:r>
    </w:p>
    <w:p>
      <w:pPr>
        <w:pStyle w:val="FirstParagraph"/>
      </w:pPr>
      <w:r>
        <w:t xml:space="preserve">Scope answers:</w:t>
      </w:r>
    </w:p>
    <w:p>
      <w:pPr>
        <w:pStyle w:val="BodyText"/>
      </w:pPr>
      <w:r>
        <w:t xml:space="preserve">“Who can access which variable?”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SCOPE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"Gautam"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Accessible everywhere.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FUNCTION SCOPE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Accessible only inside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BLOCK SCOPE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Accessible only inside block.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KeywordTok"/>
        </w:rPr>
        <w:t xml:space="preserve">let</w:t>
      </w:r>
      <w:r>
        <w:br/>
      </w:r>
      <w:r>
        <w:rPr>
          <w:rStyle w:val="KeywordTok"/>
        </w:rPr>
        <w:t xml:space="preserve">const</w:t>
      </w:r>
    </w:p>
    <w:p>
      <w:pPr>
        <w:pStyle w:val="FirstParagraph"/>
      </w:pPr>
      <w:r>
        <w:t xml:space="preserve">are Block Scoped.</w:t>
      </w:r>
    </w:p>
    <w:p>
      <w:pPr>
        <w:pStyle w:val="SourceCode"/>
      </w:pPr>
      <w:r>
        <w:rPr>
          <w:rStyle w:val="KeywordTok"/>
        </w:rPr>
        <w:t xml:space="preserve">var</w:t>
      </w:r>
    </w:p>
    <w:p>
      <w:pPr>
        <w:pStyle w:val="FirstParagraph"/>
      </w:pPr>
      <w:r>
        <w:t xml:space="preserve">is not.</w:t>
      </w:r>
    </w:p>
    <w:p>
      <w:r>
        <w:pict>
          <v:rect style="width:0;height:1.5pt" o:hralign="center" o:hrstd="t" o:hr="t"/>
        </w:pict>
      </w:r>
    </w:p>
    <w:bookmarkEnd w:id="26"/>
    <w:bookmarkStart w:id="27" w:name="part-7-functions-are-values"/>
    <w:p>
      <w:pPr>
        <w:pStyle w:val="Heading1"/>
      </w:pPr>
      <w:r>
        <w:t xml:space="preserve">PART 7: FUNCTIONS ARE VALUES</w:t>
      </w:r>
    </w:p>
    <w:p>
      <w:pPr>
        <w:pStyle w:val="FirstParagraph"/>
      </w:pPr>
      <w:r>
        <w:t xml:space="preserve">This was probably the biggest shift in thinking.</w:t>
      </w:r>
    </w:p>
    <w:p>
      <w:pPr>
        <w:pStyle w:val="BodyText"/>
      </w:pPr>
      <w:r>
        <w:t xml:space="preserve">Most beginners think:</w:t>
      </w:r>
    </w:p>
    <w:p>
      <w:pPr>
        <w:pStyle w:val="BodyText"/>
      </w:pPr>
      <w:r>
        <w:t xml:space="preserve">Function = Special thing</w:t>
      </w:r>
    </w:p>
    <w:p>
      <w:pPr>
        <w:pStyle w:val="BodyText"/>
      </w:pPr>
      <w:r>
        <w:t xml:space="preserve">Reality:</w:t>
      </w:r>
    </w:p>
    <w:p>
      <w:pPr>
        <w:pStyle w:val="BodyText"/>
      </w:pPr>
      <w:r>
        <w:t xml:space="preserve">Functions are values.</w:t>
      </w:r>
    </w:p>
    <w:p>
      <w:pPr>
        <w:pStyle w:val="BodyText"/>
      </w:pPr>
      <w:r>
        <w:t xml:space="preserve">Like:</w:t>
      </w:r>
    </w:p>
    <w:p>
      <w:pPr>
        <w:pStyle w:val="SourceCode"/>
      </w:pPr>
      <w:r>
        <w:rPr>
          <w:rStyle w:val="BuiltInTok"/>
        </w:rPr>
        <w:t xml:space="preserve">Number</w:t>
      </w:r>
      <w:r>
        <w:br/>
      </w:r>
      <w:r>
        <w:rPr>
          <w:rStyle w:val="BuiltInTok"/>
        </w:rPr>
        <w:t xml:space="preserve">String</w:t>
      </w:r>
      <w:r>
        <w:br/>
      </w:r>
      <w:r>
        <w:rPr>
          <w:rStyle w:val="BuiltInTok"/>
        </w:rPr>
        <w:t xml:space="preserve">Boolean</w:t>
      </w:r>
      <w:r>
        <w:br/>
      </w:r>
      <w:r>
        <w:rPr>
          <w:rStyle w:val="BuiltInTok"/>
        </w:rPr>
        <w:t xml:space="preserve">Object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Store in variable: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FunctionTok"/>
        </w:rPr>
        <w:t xml:space="preserve">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works.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greet</w:t>
      </w:r>
    </w:p>
    <w:p>
      <w:pPr>
        <w:pStyle w:val="FirstParagraph"/>
      </w:pPr>
      <w:r>
        <w:t xml:space="preserve">Mental Model:</w:t>
      </w:r>
    </w:p>
    <w:p>
      <w:pPr>
        <w:pStyle w:val="BodyText"/>
      </w:pPr>
      <w:r>
        <w:t xml:space="preserve">Function is an object you can carry around.</w:t>
      </w:r>
    </w:p>
    <w:p>
      <w:r>
        <w:pict>
          <v:rect style="width:0;height:1.5pt" o:hralign="center" o:hrstd="t" o:hr="t"/>
        </w:pict>
      </w:r>
    </w:p>
    <w:bookmarkEnd w:id="27"/>
    <w:bookmarkStart w:id="28" w:name="part-8-callbacks"/>
    <w:p>
      <w:pPr>
        <w:pStyle w:val="Heading1"/>
      </w:pPr>
      <w:r>
        <w:t xml:space="preserve">PART 8: CALLBACKS</w:t>
      </w:r>
    </w:p>
    <w:p>
      <w:pPr>
        <w:pStyle w:val="FirstParagraph"/>
      </w:pPr>
      <w:r>
        <w:t xml:space="preserve">This topic caused maximum confusion.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Wrong Understanding</w:t>
      </w:r>
    </w:p>
    <w:p>
      <w:pPr>
        <w:pStyle w:val="BodyText"/>
      </w:pPr>
      <w:r>
        <w:t xml:space="preserve">Callback = Special JS Feature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 Understanding</w:t>
      </w:r>
    </w:p>
    <w:p>
      <w:pPr>
        <w:pStyle w:val="BodyText"/>
      </w:pPr>
      <w:r>
        <w:t xml:space="preserve">Callback = Just a Function</w:t>
      </w:r>
    </w:p>
    <w:p>
      <w:pPr>
        <w:pStyle w:val="BodyText"/>
      </w:pPr>
      <w:r>
        <w:t xml:space="preserve">Nothing special.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(action){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(greet)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What happens?</w:t>
      </w:r>
    </w:p>
    <w:p>
      <w:pPr>
        <w:pStyle w:val="BodyText"/>
      </w:pPr>
      <w:r>
        <w:t xml:space="preserve">Step 1</w:t>
      </w:r>
    </w:p>
    <w:p>
      <w:pPr>
        <w:pStyle w:val="SourceCode"/>
      </w:pP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greet</w:t>
      </w:r>
    </w:p>
    <w:p>
      <w:pPr>
        <w:pStyle w:val="FirstParagraph"/>
      </w:pPr>
      <w:r>
        <w:t xml:space="preserve">Step 2</w:t>
      </w:r>
    </w:p>
    <w:p>
      <w:pPr>
        <w:pStyle w:val="SourceCode"/>
      </w:pPr>
      <w:r>
        <w:rPr>
          <w:rStyle w:val="FunctionTok"/>
        </w:rPr>
        <w:t xml:space="preserve">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becomes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Important Callback Lesson</w:t>
      </w:r>
    </w:p>
    <w:p>
      <w:pPr>
        <w:pStyle w:val="BodyText"/>
      </w:pPr>
      <w:r>
        <w:t xml:space="preserve">These are NOT the same.</w:t>
      </w:r>
    </w:p>
    <w:p>
      <w:pPr>
        <w:pStyle w:val="BodyText"/>
      </w:pPr>
      <w:r>
        <w:t xml:space="preserve">Function Reference:</w:t>
      </w:r>
    </w:p>
    <w:p>
      <w:pPr>
        <w:pStyle w:val="SourceCode"/>
      </w:pPr>
      <w:r>
        <w:rPr>
          <w:rStyle w:val="NormalTok"/>
        </w:rPr>
        <w:t xml:space="preserve">greet</w:t>
      </w:r>
    </w:p>
    <w:p>
      <w:pPr>
        <w:pStyle w:val="FirstParagraph"/>
      </w:pPr>
      <w:r>
        <w:t xml:space="preserve">Function Execution: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(greet)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executes immediately.</w:t>
      </w:r>
    </w:p>
    <w:p>
      <w:r>
        <w:pict>
          <v:rect style="width:0;height:1.5pt" o:hralign="center" o:hrstd="t" o:hr="t"/>
        </w:pict>
      </w:r>
    </w:p>
    <w:bookmarkEnd w:id="28"/>
    <w:bookmarkStart w:id="29" w:name="part-9-higher-order-functions"/>
    <w:p>
      <w:pPr>
        <w:pStyle w:val="Heading1"/>
      </w:pPr>
      <w:r>
        <w:t xml:space="preserve">PART 9: HIGHER ORDER FUNCTIONS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A function that:</w:t>
      </w:r>
    </w:p>
    <w:p>
      <w:pPr>
        <w:pStyle w:val="Compact"/>
        <w:numPr>
          <w:ilvl w:val="0"/>
          <w:numId w:val="1004"/>
        </w:numPr>
      </w:pPr>
      <w:r>
        <w:t xml:space="preserve">Accepts a function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5"/>
        </w:numPr>
      </w:pPr>
      <w:r>
        <w:t xml:space="preserve">Returns a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Accepts Function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NormalTok"/>
        </w:rPr>
        <w:t xml:space="preserve">(greet)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Returns Function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Callback Example We Did</w:t>
      </w:r>
    </w:p>
    <w:p>
      <w:pPr>
        <w:pStyle w:val="BodyText"/>
      </w:pPr>
      <w:r>
        <w:t xml:space="preserve">Was actually a Higher Order Function.</w:t>
      </w:r>
    </w:p>
    <w:p>
      <w:r>
        <w:pict>
          <v:rect style="width:0;height:1.5pt" o:hralign="center" o:hrstd="t" o:hr="t"/>
        </w:pict>
      </w:r>
    </w:p>
    <w:bookmarkEnd w:id="29"/>
    <w:bookmarkStart w:id="30" w:name="part-10-returning-functions"/>
    <w:p>
      <w:pPr>
        <w:pStyle w:val="Heading1"/>
      </w:pPr>
      <w:r>
        <w:t xml:space="preserve">PART 10: RETURNING FUNCTIONS</w:t>
      </w:r>
    </w:p>
    <w:p>
      <w:pPr>
        <w:pStyle w:val="FirstParagraph"/>
      </w:pPr>
      <w:r>
        <w:t xml:space="preserve">Mind Bending At First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(action){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(sendEmail)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sendEmail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FunctionTok"/>
        </w:rPr>
        <w:t xml:space="preserve">result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FunctionTok"/>
        </w:rPr>
        <w:t xml:space="preserve">sendEmail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Big Insight:</w:t>
      </w:r>
    </w:p>
    <w:p>
      <w:pPr>
        <w:pStyle w:val="BodyText"/>
      </w:pPr>
      <w:r>
        <w:t xml:space="preserve">Functions can be:</w:t>
      </w:r>
    </w:p>
    <w:p>
      <w:pPr>
        <w:pStyle w:val="Compact"/>
        <w:numPr>
          <w:ilvl w:val="0"/>
          <w:numId w:val="1006"/>
        </w:numPr>
      </w:pPr>
      <w:r>
        <w:t xml:space="preserve">Stored</w:t>
      </w:r>
    </w:p>
    <w:p>
      <w:pPr>
        <w:pStyle w:val="Compact"/>
        <w:numPr>
          <w:ilvl w:val="0"/>
          <w:numId w:val="1006"/>
        </w:numPr>
      </w:pPr>
      <w:r>
        <w:t xml:space="preserve">Passed</w:t>
      </w:r>
    </w:p>
    <w:p>
      <w:pPr>
        <w:pStyle w:val="Compact"/>
        <w:numPr>
          <w:ilvl w:val="0"/>
          <w:numId w:val="1006"/>
        </w:numPr>
      </w:pPr>
      <w:r>
        <w:t xml:space="preserve">Returned</w:t>
      </w:r>
    </w:p>
    <w:p>
      <w:r>
        <w:pict>
          <v:rect style="width:0;height:1.5pt" o:hralign="center" o:hrstd="t" o:hr="t"/>
        </w:pict>
      </w:r>
    </w:p>
    <w:bookmarkEnd w:id="30"/>
    <w:bookmarkStart w:id="31" w:name="part-11-closure"/>
    <w:p>
      <w:pPr>
        <w:pStyle w:val="Heading1"/>
      </w:pPr>
      <w:r>
        <w:t xml:space="preserve">PART 11: CLOSURE</w:t>
      </w:r>
    </w:p>
    <w:p>
      <w:pPr>
        <w:pStyle w:val="FirstParagraph"/>
      </w:pPr>
      <w:r>
        <w:t xml:space="preserve">Most Confusing Topic.</w:t>
      </w:r>
    </w:p>
    <w:p>
      <w:pPr>
        <w:pStyle w:val="BodyText"/>
      </w:pPr>
      <w:r>
        <w:t xml:space="preserve">Final Practical Understanding:</w:t>
      </w:r>
    </w:p>
    <w:p>
      <w:pPr>
        <w:pStyle w:val="BodyText"/>
      </w:pPr>
      <w:r>
        <w:t xml:space="preserve">Ignore academic definitions.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Closure =</w:t>
      </w:r>
      <w:r>
        <w:br/>
      </w:r>
      <w:r>
        <w:rPr>
          <w:rStyle w:val="VerbatimChar"/>
        </w:rPr>
        <w:t xml:space="preserve">Function remembers variables</w:t>
      </w:r>
      <w:r>
        <w:br/>
      </w:r>
      <w:r>
        <w:rPr>
          <w:rStyle w:val="VerbatimChar"/>
        </w:rPr>
        <w:t xml:space="preserve">from where it was created.</w:t>
      </w:r>
    </w:p>
    <w:p>
      <w:pPr>
        <w:pStyle w:val="FirstParagraph"/>
      </w:pPr>
      <w:r>
        <w:t xml:space="preserve">Useful 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Important Closure Insight</w:t>
      </w:r>
    </w:p>
    <w:p>
      <w:pPr>
        <w:pStyle w:val="BodyText"/>
      </w:pPr>
      <w:r>
        <w:t xml:space="preserve">Closures remember VARIABLES.</w:t>
      </w:r>
    </w:p>
    <w:p>
      <w:pPr>
        <w:pStyle w:val="BodyText"/>
      </w:pPr>
      <w:r>
        <w:t xml:space="preserve">NOT 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closure remembers:</w:t>
      </w:r>
    </w:p>
    <w:p>
      <w:pPr>
        <w:pStyle w:val="SourceCode"/>
      </w:pPr>
      <w:r>
        <w:rPr>
          <w:rStyle w:val="VerbatimChar"/>
        </w:rPr>
        <w:t xml:space="preserve">where count lives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count =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Biggest Confusion We Faced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Technically:</w:t>
      </w:r>
    </w:p>
    <w:p>
      <w:pPr>
        <w:pStyle w:val="BodyText"/>
      </w:pPr>
      <w:r>
        <w:t xml:space="preserve">People call this closure.</w:t>
      </w:r>
    </w:p>
    <w:p>
      <w:pPr>
        <w:pStyle w:val="BodyText"/>
      </w:pPr>
      <w:r>
        <w:t xml:space="preserve">Practically:</w:t>
      </w:r>
    </w:p>
    <w:p>
      <w:pPr>
        <w:pStyle w:val="BodyText"/>
      </w:pPr>
      <w:r>
        <w:t xml:space="preserve">Treat it as Scope.</w:t>
      </w:r>
    </w:p>
    <w:p>
      <w:pPr>
        <w:pStyle w:val="BodyText"/>
      </w:pPr>
      <w:r>
        <w:t xml:space="preserve">Nothing interesting is happening.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Interesting Closure</w:t>
      </w:r>
    </w:p>
    <w:p>
      <w:pPr>
        <w:pStyle w:val="BodyText"/>
      </w:pPr>
      <w:r>
        <w:t xml:space="preserve">When:</w:t>
      </w:r>
    </w:p>
    <w:p>
      <w:pPr>
        <w:pStyle w:val="SourceCode"/>
      </w:pPr>
      <w:r>
        <w:rPr>
          <w:rStyle w:val="FunctionTok"/>
        </w:rPr>
        <w:t xml:space="preserve">outer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finishes.</w:t>
      </w:r>
    </w:p>
    <w:p>
      <w:pPr>
        <w:pStyle w:val="BodyText"/>
      </w:pPr>
      <w:r>
        <w:t xml:space="preserve">Yet:</w:t>
      </w:r>
    </w:p>
    <w:p>
      <w:pPr>
        <w:pStyle w:val="SourceCode"/>
      </w:pPr>
      <w:r>
        <w:rPr>
          <w:rStyle w:val="NormalTok"/>
        </w:rPr>
        <w:t xml:space="preserve">count</w:t>
      </w:r>
    </w:p>
    <w:p>
      <w:pPr>
        <w:pStyle w:val="FirstParagraph"/>
      </w:pPr>
      <w:r>
        <w:t xml:space="preserve">still survives.</w:t>
      </w:r>
    </w:p>
    <w:p>
      <w:pPr>
        <w:pStyle w:val="BodyText"/>
      </w:pPr>
      <w:r>
        <w:t xml:space="preserve">That is the closure behavior worth remembering.</w:t>
      </w:r>
    </w:p>
    <w:p>
      <w:r>
        <w:pict>
          <v:rect style="width:0;height:1.5pt" o:hralign="center" o:hrstd="t" o:hr="t"/>
        </w:pict>
      </w:r>
    </w:p>
    <w:bookmarkEnd w:id="31"/>
    <w:bookmarkStart w:id="32" w:name="part-12-iife"/>
    <w:p>
      <w:pPr>
        <w:pStyle w:val="Heading1"/>
      </w:pPr>
      <w:r>
        <w:t xml:space="preserve">PART 12: IIFE</w:t>
      </w:r>
    </w:p>
    <w:p>
      <w:pPr>
        <w:pStyle w:val="FirstParagraph"/>
      </w:pPr>
      <w:r>
        <w:t xml:space="preserve">Immediately Invoked Function Expression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Create Function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Execute Immediately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Why It Existed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KeywordTok"/>
        </w:rPr>
        <w:t xml:space="preserve">let</w:t>
      </w:r>
      <w:r>
        <w:br/>
      </w:r>
      <w:r>
        <w:rPr>
          <w:rStyle w:val="KeywordTok"/>
        </w:rPr>
        <w:t xml:space="preserve">const</w:t>
      </w:r>
    </w:p>
    <w:p>
      <w:pPr>
        <w:pStyle w:val="FirstParagraph"/>
      </w:pPr>
      <w:r>
        <w:t xml:space="preserve">didn’t exist.</w:t>
      </w:r>
    </w:p>
    <w:p>
      <w:pPr>
        <w:pStyle w:val="BodyText"/>
      </w:pPr>
      <w:r>
        <w:t xml:space="preserve">Developers needed private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Interview Definition</w:t>
      </w:r>
    </w:p>
    <w:p>
      <w:pPr>
        <w:pStyle w:val="BodyText"/>
      </w:pPr>
      <w:r>
        <w:t xml:space="preserve">IIFE executes immediately after creation.</w:t>
      </w:r>
    </w:p>
    <w:p>
      <w:r>
        <w:pict>
          <v:rect style="width:0;height:1.5pt" o:hralign="center" o:hrstd="t" o:hr="t"/>
        </w:pict>
      </w:r>
    </w:p>
    <w:bookmarkEnd w:id="32"/>
    <w:bookmarkStart w:id="33" w:name="part-13-recursion"/>
    <w:p>
      <w:pPr>
        <w:pStyle w:val="Heading1"/>
      </w:pPr>
      <w:r>
        <w:t xml:space="preserve">PART 13: RECURSION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Function calling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Wrong Recursion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Maximum Call Stack Size Exceeded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 Recursion</w:t>
      </w:r>
    </w:p>
    <w:p>
      <w:pPr>
        <w:pStyle w:val="BodyText"/>
      </w:pPr>
      <w:r>
        <w:t xml:space="preserve">Need:</w:t>
      </w:r>
    </w:p>
    <w:p>
      <w:pPr>
        <w:numPr>
          <w:ilvl w:val="0"/>
          <w:numId w:val="1007"/>
        </w:numPr>
      </w:pPr>
      <w:r>
        <w:t xml:space="preserve">Base Case</w:t>
      </w:r>
    </w:p>
    <w:p>
      <w:pPr>
        <w:numPr>
          <w:ilvl w:val="0"/>
          <w:numId w:val="1007"/>
        </w:numPr>
      </w:pPr>
      <w:r>
        <w:t xml:space="preserve">Recursive Call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NormalTok"/>
        </w:rPr>
        <w:t xml:space="preserve">(n){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countDown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Mental Model</w:t>
      </w:r>
    </w:p>
    <w:p>
      <w:pPr>
        <w:pStyle w:val="BodyText"/>
      </w:pPr>
      <w:r>
        <w:t xml:space="preserve">Each function call creates another function call.</w:t>
      </w:r>
    </w:p>
    <w:p>
      <w:pPr>
        <w:pStyle w:val="BodyText"/>
      </w:pPr>
      <w:r>
        <w:t xml:space="preserve">Eventually base case stops chain.</w:t>
      </w:r>
    </w:p>
    <w:p>
      <w:r>
        <w:pict>
          <v:rect style="width:0;height:1.5pt" o:hralign="center" o:hrstd="t" o:hr="t"/>
        </w:pict>
      </w:r>
    </w:p>
    <w:bookmarkEnd w:id="33"/>
    <w:bookmarkStart w:id="34" w:name="top-10-lessons-i-learned"/>
    <w:p>
      <w:pPr>
        <w:pStyle w:val="Heading1"/>
      </w:pPr>
      <w:r>
        <w:t xml:space="preserve">TOP 10 LESSONS I LEARNED</w:t>
      </w:r>
    </w:p>
    <w:p>
      <w:pPr>
        <w:numPr>
          <w:ilvl w:val="0"/>
          <w:numId w:val="1008"/>
        </w:numPr>
      </w:pPr>
      <w:r>
        <w:t xml:space="preserve">Function Definition ≠ Function Execution</w:t>
      </w:r>
    </w:p>
    <w:p>
      <w:pPr>
        <w:numPr>
          <w:ilvl w:val="0"/>
          <w:numId w:val="1008"/>
        </w:numPr>
      </w:pPr>
      <w:r>
        <w:t xml:space="preserve">Parameters ≠ Arguments</w:t>
      </w:r>
    </w:p>
    <w:p>
      <w:pPr>
        <w:numPr>
          <w:ilvl w:val="0"/>
          <w:numId w:val="1008"/>
        </w:numPr>
      </w:pPr>
      <w:r>
        <w:t xml:space="preserve">console.log ≠ return</w:t>
      </w:r>
    </w:p>
    <w:p>
      <w:pPr>
        <w:numPr>
          <w:ilvl w:val="0"/>
          <w:numId w:val="1008"/>
        </w:numPr>
      </w:pPr>
      <w:r>
        <w:t xml:space="preserve">Large problems should be broken into smaller functions.</w:t>
      </w:r>
    </w:p>
    <w:p>
      <w:pPr>
        <w:numPr>
          <w:ilvl w:val="0"/>
          <w:numId w:val="1008"/>
        </w:numPr>
      </w:pPr>
      <w:r>
        <w:t xml:space="preserve">Scope decides accessibility.</w:t>
      </w:r>
    </w:p>
    <w:p>
      <w:pPr>
        <w:numPr>
          <w:ilvl w:val="0"/>
          <w:numId w:val="1008"/>
        </w:numPr>
      </w:pPr>
      <w:r>
        <w:t xml:space="preserve">Functions are values.</w:t>
      </w:r>
    </w:p>
    <w:p>
      <w:pPr>
        <w:numPr>
          <w:ilvl w:val="0"/>
          <w:numId w:val="1008"/>
        </w:numPr>
      </w:pPr>
      <w:r>
        <w:t xml:space="preserve">Functions can be stored in variables.</w:t>
      </w:r>
    </w:p>
    <w:p>
      <w:pPr>
        <w:numPr>
          <w:ilvl w:val="0"/>
          <w:numId w:val="1008"/>
        </w:numPr>
      </w:pPr>
      <w:r>
        <w:t xml:space="preserve">Functions can be passed to functions.</w:t>
      </w:r>
    </w:p>
    <w:p>
      <w:pPr>
        <w:numPr>
          <w:ilvl w:val="0"/>
          <w:numId w:val="1008"/>
        </w:numPr>
      </w:pPr>
      <w:r>
        <w:t xml:space="preserve">Functions can be returned from functions.</w:t>
      </w:r>
    </w:p>
    <w:p>
      <w:pPr>
        <w:numPr>
          <w:ilvl w:val="0"/>
          <w:numId w:val="1008"/>
        </w:numPr>
      </w:pPr>
      <w:r>
        <w:t xml:space="preserve">Callback is not magic. It is just a function passed into another function.</w:t>
      </w:r>
    </w:p>
    <w:p>
      <w:r>
        <w:pict>
          <v:rect style="width:0;height:1.5pt" o:hralign="center" o:hrstd="t" o:hr="t"/>
        </w:pict>
      </w:r>
    </w:p>
    <w:bookmarkEnd w:id="34"/>
    <w:bookmarkStart w:id="35" w:name="before-moving-to-arrays"/>
    <w:p>
      <w:pPr>
        <w:pStyle w:val="Heading1"/>
      </w:pPr>
      <w:r>
        <w:t xml:space="preserve">BEFORE MOVING TO ARRAYS</w:t>
      </w:r>
    </w:p>
    <w:p>
      <w:pPr>
        <w:pStyle w:val="FirstParagraph"/>
      </w:pPr>
      <w:r>
        <w:t xml:space="preserve">I SHOULD BE ABLE TO EXPLAIN:</w:t>
      </w:r>
    </w:p>
    <w:p>
      <w:pPr>
        <w:pStyle w:val="BodyText"/>
      </w:pPr>
      <w:r>
        <w:t xml:space="preserve">✓ Function Declaration</w:t>
      </w:r>
    </w:p>
    <w:p>
      <w:pPr>
        <w:pStyle w:val="BodyText"/>
      </w:pPr>
      <w:r>
        <w:t xml:space="preserve">✓ Parameters &amp; Arguments</w:t>
      </w:r>
    </w:p>
    <w:p>
      <w:pPr>
        <w:pStyle w:val="BodyText"/>
      </w:pPr>
      <w:r>
        <w:t xml:space="preserve">✓ Return</w:t>
      </w:r>
    </w:p>
    <w:p>
      <w:pPr>
        <w:pStyle w:val="BodyText"/>
      </w:pPr>
      <w:r>
        <w:t xml:space="preserve">✓ Function Composition</w:t>
      </w:r>
    </w:p>
    <w:p>
      <w:pPr>
        <w:pStyle w:val="BodyText"/>
      </w:pPr>
      <w:r>
        <w:t xml:space="preserve">✓ Scope</w:t>
      </w:r>
    </w:p>
    <w:p>
      <w:pPr>
        <w:pStyle w:val="BodyText"/>
      </w:pPr>
      <w:r>
        <w:t xml:space="preserve">✓ Functions as Values</w:t>
      </w:r>
    </w:p>
    <w:p>
      <w:pPr>
        <w:pStyle w:val="BodyText"/>
      </w:pPr>
      <w:r>
        <w:t xml:space="preserve">✓ Callback Functions</w:t>
      </w:r>
    </w:p>
    <w:p>
      <w:pPr>
        <w:pStyle w:val="BodyText"/>
      </w:pPr>
      <w:r>
        <w:t xml:space="preserve">✓ Higher Order Functions</w:t>
      </w:r>
    </w:p>
    <w:p>
      <w:pPr>
        <w:pStyle w:val="BodyText"/>
      </w:pPr>
      <w:r>
        <w:t xml:space="preserve">✓ Returning Functions</w:t>
      </w:r>
    </w:p>
    <w:p>
      <w:pPr>
        <w:pStyle w:val="BodyText"/>
      </w:pPr>
      <w:r>
        <w:t xml:space="preserve">✓ Practical Closures</w:t>
      </w:r>
    </w:p>
    <w:p>
      <w:pPr>
        <w:pStyle w:val="BodyText"/>
      </w:pPr>
      <w:r>
        <w:t xml:space="preserve">✓ IIFE</w:t>
      </w:r>
    </w:p>
    <w:p>
      <w:pPr>
        <w:pStyle w:val="BodyText"/>
      </w:pPr>
      <w:r>
        <w:t xml:space="preserve">✓ Recursion</w:t>
      </w:r>
    </w:p>
    <w:p>
      <w:pPr>
        <w:pStyle w:val="BodyText"/>
      </w:pPr>
      <w:r>
        <w:t xml:space="preserve">WITHOUT LOOKING AT NOTES.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2026-06-24T14:22:27Z</dcterms:created>
  <dcterms:modified xsi:type="dcterms:W3CDTF">2026-06-24T14:22:27Z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