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54CE1" w14:textId="1F159A6B" w:rsidR="00065858" w:rsidRPr="00692579" w:rsidRDefault="00692579" w:rsidP="00692579">
      <w:pPr>
        <w:jc w:val="center"/>
        <w:rPr>
          <w:sz w:val="40"/>
          <w:szCs w:val="40"/>
        </w:rPr>
      </w:pPr>
      <w:r w:rsidRPr="00692579">
        <w:rPr>
          <w:rFonts w:ascii="LMRoman10-Bold" w:hAnsi="LMRoman10-Bold" w:cs="LMRoman10-Bold"/>
          <w:b/>
          <w:bCs/>
          <w:sz w:val="40"/>
          <w:szCs w:val="40"/>
        </w:rPr>
        <w:t>Model &amp; Training Configurations.</w:t>
      </w:r>
    </w:p>
    <w:tbl>
      <w:tblPr>
        <w:tblStyle w:val="TableGrid"/>
        <w:tblW w:w="10802" w:type="dxa"/>
        <w:tblInd w:w="-892" w:type="dxa"/>
        <w:tblLook w:val="04A0" w:firstRow="1" w:lastRow="0" w:firstColumn="1" w:lastColumn="0" w:noHBand="0" w:noVBand="1"/>
      </w:tblPr>
      <w:tblGrid>
        <w:gridCol w:w="1147"/>
        <w:gridCol w:w="2630"/>
        <w:gridCol w:w="3115"/>
        <w:gridCol w:w="1995"/>
        <w:gridCol w:w="1915"/>
      </w:tblGrid>
      <w:tr w:rsidR="007B5003" w14:paraId="1C9D19C9" w14:textId="77777777" w:rsidTr="007B5003">
        <w:tc>
          <w:tcPr>
            <w:tcW w:w="1147" w:type="dxa"/>
          </w:tcPr>
          <w:p w14:paraId="4ED06E25" w14:textId="31903B1C" w:rsidR="007B5003" w:rsidRDefault="007B5003" w:rsidP="00212EB1">
            <w:r>
              <w:t>Models</w:t>
            </w:r>
          </w:p>
        </w:tc>
        <w:tc>
          <w:tcPr>
            <w:tcW w:w="2630" w:type="dxa"/>
          </w:tcPr>
          <w:p w14:paraId="2D1E55E3" w14:textId="24DF24BA" w:rsidR="007B5003" w:rsidRDefault="007B5003" w:rsidP="00212EB1">
            <w:r>
              <w:t>Algorithm</w:t>
            </w:r>
          </w:p>
        </w:tc>
        <w:tc>
          <w:tcPr>
            <w:tcW w:w="3115" w:type="dxa"/>
          </w:tcPr>
          <w:p w14:paraId="7FD1B423" w14:textId="3D69C622" w:rsidR="007B5003" w:rsidRDefault="0089466B" w:rsidP="00212EB1">
            <w:r>
              <w:t xml:space="preserve">Model </w:t>
            </w:r>
            <w:r w:rsidR="007B5003">
              <w:t>Configurations</w:t>
            </w:r>
          </w:p>
        </w:tc>
        <w:tc>
          <w:tcPr>
            <w:tcW w:w="1995" w:type="dxa"/>
          </w:tcPr>
          <w:p w14:paraId="2AF89847" w14:textId="4FF69A89" w:rsidR="007B5003" w:rsidRPr="0089466B" w:rsidRDefault="007B5003" w:rsidP="00212EB1">
            <w:r w:rsidRPr="0089466B">
              <w:t>Training time(mins)</w:t>
            </w:r>
          </w:p>
        </w:tc>
        <w:tc>
          <w:tcPr>
            <w:tcW w:w="1915" w:type="dxa"/>
          </w:tcPr>
          <w:p w14:paraId="1DF6B57C" w14:textId="5C4EB63D" w:rsidR="007B5003" w:rsidRPr="0089466B" w:rsidRDefault="007B5003" w:rsidP="00212EB1">
            <w:r w:rsidRPr="0089466B">
              <w:t>Hardware used</w:t>
            </w:r>
          </w:p>
        </w:tc>
      </w:tr>
      <w:tr w:rsidR="007B5003" w14:paraId="0C6138BF" w14:textId="77777777" w:rsidTr="007B5003">
        <w:tc>
          <w:tcPr>
            <w:tcW w:w="1147" w:type="dxa"/>
          </w:tcPr>
          <w:p w14:paraId="51F2EF49" w14:textId="77777777" w:rsidR="007B5003" w:rsidRDefault="007B5003" w:rsidP="00212EB1">
            <w:r>
              <w:t>Baseline 1</w:t>
            </w:r>
          </w:p>
        </w:tc>
        <w:tc>
          <w:tcPr>
            <w:tcW w:w="2630" w:type="dxa"/>
          </w:tcPr>
          <w:p w14:paraId="6FD2B75B" w14:textId="275BC7AE" w:rsidR="007B5003" w:rsidRDefault="007B5003" w:rsidP="00212EB1">
            <w:r>
              <w:t xml:space="preserve">Greedy </w:t>
            </w:r>
            <w:proofErr w:type="spellStart"/>
            <w:r>
              <w:t>Algorihm</w:t>
            </w:r>
            <w:proofErr w:type="spellEnd"/>
          </w:p>
        </w:tc>
        <w:tc>
          <w:tcPr>
            <w:tcW w:w="3115" w:type="dxa"/>
          </w:tcPr>
          <w:p w14:paraId="2C451ED5" w14:textId="77777777" w:rsidR="007B5003" w:rsidRPr="0089466B" w:rsidRDefault="007B5003" w:rsidP="007B5003">
            <w:pPr>
              <w:autoSpaceDE w:val="0"/>
              <w:autoSpaceDN w:val="0"/>
              <w:adjustRightInd w:val="0"/>
              <w:rPr>
                <w:rFonts w:ascii="LMRoman10-Regular" w:hAnsi="LMRoman10-Regular" w:cs="LMRoman10-Regular"/>
              </w:rPr>
            </w:pPr>
            <w:r w:rsidRPr="0089466B">
              <w:rPr>
                <w:rFonts w:ascii="LMMono10-Regular" w:hAnsi="LMMono10-Regular" w:cs="LMMono10-Regular"/>
              </w:rPr>
              <w:t xml:space="preserve">LSTM </w:t>
            </w:r>
            <w:r w:rsidRPr="0089466B">
              <w:rPr>
                <w:rFonts w:ascii="LMRoman10-Regular" w:hAnsi="LMRoman10-Regular" w:cs="LMRoman10-Regular"/>
              </w:rPr>
              <w:t xml:space="preserve">for encoder and decoder, </w:t>
            </w:r>
            <w:proofErr w:type="spellStart"/>
            <w:r w:rsidRPr="0089466B">
              <w:rPr>
                <w:rFonts w:ascii="LMMono10-Regular" w:hAnsi="LMMono10-Regular" w:cs="LMMono10-Regular"/>
              </w:rPr>
              <w:t>hidden_size</w:t>
            </w:r>
            <w:proofErr w:type="spellEnd"/>
            <w:r w:rsidRPr="0089466B">
              <w:rPr>
                <w:rFonts w:ascii="LMMono10-Regular" w:hAnsi="LMMono10-Regular" w:cs="LMMono10-Regular"/>
              </w:rPr>
              <w:t xml:space="preserve"> </w:t>
            </w:r>
            <w:r w:rsidRPr="0089466B">
              <w:rPr>
                <w:rFonts w:ascii="LMRoman10-Regular" w:hAnsi="LMRoman10-Regular" w:cs="LMRoman10-Regular"/>
              </w:rPr>
              <w:t xml:space="preserve">256, </w:t>
            </w:r>
            <w:proofErr w:type="spellStart"/>
            <w:r w:rsidRPr="0089466B">
              <w:rPr>
                <w:rFonts w:ascii="LMMono10-Regular" w:hAnsi="LMMono10-Regular" w:cs="LMMono10-Regular"/>
              </w:rPr>
              <w:t>teacher_forcing_ratio</w:t>
            </w:r>
            <w:proofErr w:type="spellEnd"/>
            <w:r w:rsidRPr="0089466B">
              <w:rPr>
                <w:rFonts w:ascii="LMMono10-Regular" w:hAnsi="LMMono10-Regular" w:cs="LMMono10-Regular"/>
              </w:rPr>
              <w:t xml:space="preserve"> = </w:t>
            </w:r>
            <w:r w:rsidRPr="0089466B">
              <w:rPr>
                <w:rFonts w:ascii="LMRoman10-Regular" w:hAnsi="LMRoman10-Regular" w:cs="LMRoman10-Regular"/>
              </w:rPr>
              <w:t>1,</w:t>
            </w:r>
          </w:p>
          <w:p w14:paraId="170DE40E" w14:textId="77777777" w:rsidR="007B5003" w:rsidRPr="0089466B" w:rsidRDefault="007B5003" w:rsidP="007B5003">
            <w:pPr>
              <w:autoSpaceDE w:val="0"/>
              <w:autoSpaceDN w:val="0"/>
              <w:adjustRightInd w:val="0"/>
            </w:pPr>
            <w:r w:rsidRPr="0089466B">
              <w:t>Optimizer: Adam</w:t>
            </w:r>
          </w:p>
          <w:p w14:paraId="0FDF3508" w14:textId="77777777" w:rsidR="0089466B" w:rsidRPr="0089466B" w:rsidRDefault="0089466B" w:rsidP="007B5003">
            <w:pPr>
              <w:autoSpaceDE w:val="0"/>
              <w:autoSpaceDN w:val="0"/>
              <w:adjustRightInd w:val="0"/>
              <w:rPr>
                <w:rFonts w:ascii="LMRoman10-Regular" w:hAnsi="LMRoman10-Regular" w:cs="LMRoman10-Regular"/>
              </w:rPr>
            </w:pPr>
            <w:r w:rsidRPr="0089466B">
              <w:rPr>
                <w:rFonts w:ascii="LMMono10-Regular" w:hAnsi="LMMono10-Regular" w:cs="LMMono10-Regular"/>
              </w:rPr>
              <w:t xml:space="preserve">dropout rate </w:t>
            </w:r>
            <w:r w:rsidRPr="0089466B">
              <w:rPr>
                <w:rFonts w:ascii="LMRoman10-Regular" w:hAnsi="LMRoman10-Regular" w:cs="LMRoman10-Regular"/>
              </w:rPr>
              <w:t>0.1,</w:t>
            </w:r>
          </w:p>
          <w:p w14:paraId="01D11739" w14:textId="01023253" w:rsidR="0089466B" w:rsidRPr="0089466B" w:rsidRDefault="0089466B" w:rsidP="007B5003">
            <w:pPr>
              <w:autoSpaceDE w:val="0"/>
              <w:autoSpaceDN w:val="0"/>
              <w:adjustRightInd w:val="0"/>
            </w:pPr>
            <w:r w:rsidRPr="0089466B">
              <w:rPr>
                <w:rFonts w:ascii="LMMono10-Regular" w:hAnsi="LMMono10-Regular" w:cs="LMMono10-Regular"/>
              </w:rPr>
              <w:t xml:space="preserve">maximum length </w:t>
            </w:r>
            <w:r w:rsidRPr="0089466B">
              <w:rPr>
                <w:rFonts w:ascii="LMRoman10-Regular" w:hAnsi="LMRoman10-Regular" w:cs="LMRoman10-Regular"/>
              </w:rPr>
              <w:t>150.</w:t>
            </w:r>
          </w:p>
        </w:tc>
        <w:tc>
          <w:tcPr>
            <w:tcW w:w="1995" w:type="dxa"/>
          </w:tcPr>
          <w:p w14:paraId="4D748E3E" w14:textId="1C406429" w:rsidR="007B5003" w:rsidRPr="0089466B" w:rsidRDefault="007B5003" w:rsidP="00212EB1">
            <w:r w:rsidRPr="0089466B">
              <w:t>84</w:t>
            </w:r>
          </w:p>
        </w:tc>
        <w:tc>
          <w:tcPr>
            <w:tcW w:w="1915" w:type="dxa"/>
          </w:tcPr>
          <w:p w14:paraId="0B81C4A2" w14:textId="33F26298" w:rsidR="007B5003" w:rsidRPr="0089466B" w:rsidRDefault="007B5003" w:rsidP="00212EB1">
            <w:r w:rsidRPr="0089466B">
              <w:t xml:space="preserve">Google </w:t>
            </w:r>
            <w:proofErr w:type="spellStart"/>
            <w:r w:rsidRPr="0089466B">
              <w:t>Colab</w:t>
            </w:r>
            <w:proofErr w:type="spellEnd"/>
          </w:p>
        </w:tc>
      </w:tr>
      <w:tr w:rsidR="007B5003" w:rsidRPr="00F26F09" w14:paraId="2CDD23EB" w14:textId="77777777" w:rsidTr="007B5003">
        <w:tc>
          <w:tcPr>
            <w:tcW w:w="1147" w:type="dxa"/>
          </w:tcPr>
          <w:p w14:paraId="08CAAC37" w14:textId="77777777" w:rsidR="007B5003" w:rsidRDefault="007B5003" w:rsidP="007B5003">
            <w:r>
              <w:t>Baseline 2</w:t>
            </w:r>
          </w:p>
        </w:tc>
        <w:tc>
          <w:tcPr>
            <w:tcW w:w="2630" w:type="dxa"/>
          </w:tcPr>
          <w:p w14:paraId="623D6FA1" w14:textId="1009A5E1" w:rsidR="007B5003" w:rsidRDefault="007B5003" w:rsidP="007B5003">
            <w:r>
              <w:t xml:space="preserve">Greedy </w:t>
            </w:r>
            <w:proofErr w:type="spellStart"/>
            <w:r>
              <w:t>Algorihm</w:t>
            </w:r>
            <w:proofErr w:type="spellEnd"/>
          </w:p>
        </w:tc>
        <w:tc>
          <w:tcPr>
            <w:tcW w:w="3115" w:type="dxa"/>
          </w:tcPr>
          <w:p w14:paraId="00CBADE3" w14:textId="77777777" w:rsidR="007B5003" w:rsidRPr="0089466B" w:rsidRDefault="007B5003" w:rsidP="007B5003">
            <w:pPr>
              <w:autoSpaceDE w:val="0"/>
              <w:autoSpaceDN w:val="0"/>
              <w:adjustRightInd w:val="0"/>
              <w:rPr>
                <w:rFonts w:ascii="LMRoman10-Regular" w:hAnsi="LMRoman10-Regular" w:cs="LMRoman10-Regular"/>
              </w:rPr>
            </w:pPr>
            <w:r w:rsidRPr="0089466B">
              <w:rPr>
                <w:rFonts w:ascii="LMMono10-Regular" w:hAnsi="LMMono10-Regular" w:cs="LMMono10-Regular"/>
              </w:rPr>
              <w:t xml:space="preserve">LSTM </w:t>
            </w:r>
            <w:r w:rsidRPr="0089466B">
              <w:rPr>
                <w:rFonts w:ascii="LMRoman10-Regular" w:hAnsi="LMRoman10-Regular" w:cs="LMRoman10-Regular"/>
              </w:rPr>
              <w:t xml:space="preserve">for encoder and decoder, </w:t>
            </w:r>
            <w:proofErr w:type="spellStart"/>
            <w:r w:rsidRPr="0089466B">
              <w:rPr>
                <w:rFonts w:ascii="LMMono10-Regular" w:hAnsi="LMMono10-Regular" w:cs="LMMono10-Regular"/>
              </w:rPr>
              <w:t>hidden_size</w:t>
            </w:r>
            <w:proofErr w:type="spellEnd"/>
            <w:r w:rsidRPr="0089466B">
              <w:rPr>
                <w:rFonts w:ascii="LMMono10-Regular" w:hAnsi="LMMono10-Regular" w:cs="LMMono10-Regular"/>
              </w:rPr>
              <w:t xml:space="preserve"> </w:t>
            </w:r>
            <w:r w:rsidRPr="0089466B">
              <w:rPr>
                <w:rFonts w:ascii="LMRoman10-Regular" w:hAnsi="LMRoman10-Regular" w:cs="LMRoman10-Regular"/>
              </w:rPr>
              <w:t xml:space="preserve">256, </w:t>
            </w:r>
            <w:proofErr w:type="spellStart"/>
            <w:r w:rsidRPr="0089466B">
              <w:rPr>
                <w:rFonts w:ascii="LMMono10-Regular" w:hAnsi="LMMono10-Regular" w:cs="LMMono10-Regular"/>
              </w:rPr>
              <w:t>teacher_forcing_ratio</w:t>
            </w:r>
            <w:proofErr w:type="spellEnd"/>
            <w:r w:rsidRPr="0089466B">
              <w:rPr>
                <w:rFonts w:ascii="LMMono10-Regular" w:hAnsi="LMMono10-Regular" w:cs="LMMono10-Regular"/>
              </w:rPr>
              <w:t xml:space="preserve"> = </w:t>
            </w:r>
            <w:r w:rsidRPr="0089466B">
              <w:rPr>
                <w:rFonts w:ascii="LMRoman10-Regular" w:hAnsi="LMRoman10-Regular" w:cs="LMRoman10-Regular"/>
              </w:rPr>
              <w:t>1,</w:t>
            </w:r>
          </w:p>
          <w:p w14:paraId="15706237" w14:textId="77777777" w:rsidR="007B5003" w:rsidRPr="0089466B" w:rsidRDefault="007B5003" w:rsidP="007B5003">
            <w:r w:rsidRPr="0089466B">
              <w:t>Optimizer: Adam</w:t>
            </w:r>
          </w:p>
          <w:p w14:paraId="13749C05" w14:textId="77777777" w:rsidR="0089466B" w:rsidRPr="0089466B" w:rsidRDefault="0089466B" w:rsidP="0089466B">
            <w:pPr>
              <w:autoSpaceDE w:val="0"/>
              <w:autoSpaceDN w:val="0"/>
              <w:adjustRightInd w:val="0"/>
              <w:rPr>
                <w:rFonts w:ascii="LMRoman10-Regular" w:hAnsi="LMRoman10-Regular" w:cs="LMRoman10-Regular"/>
              </w:rPr>
            </w:pPr>
            <w:r w:rsidRPr="0089466B">
              <w:rPr>
                <w:rFonts w:ascii="LMMono10-Regular" w:hAnsi="LMMono10-Regular" w:cs="LMMono10-Regular"/>
              </w:rPr>
              <w:t xml:space="preserve">dropout rate </w:t>
            </w:r>
            <w:r w:rsidRPr="0089466B">
              <w:rPr>
                <w:rFonts w:ascii="LMRoman10-Regular" w:hAnsi="LMRoman10-Regular" w:cs="LMRoman10-Regular"/>
              </w:rPr>
              <w:t>0.1,</w:t>
            </w:r>
          </w:p>
          <w:p w14:paraId="69F04F6C" w14:textId="7B921C97" w:rsidR="0089466B" w:rsidRPr="0089466B" w:rsidRDefault="0089466B" w:rsidP="0089466B">
            <w:r w:rsidRPr="0089466B">
              <w:rPr>
                <w:rFonts w:ascii="LMMono10-Regular" w:hAnsi="LMMono10-Regular" w:cs="LMMono10-Regular"/>
              </w:rPr>
              <w:t xml:space="preserve">maximum length </w:t>
            </w:r>
            <w:r w:rsidRPr="0089466B">
              <w:rPr>
                <w:rFonts w:ascii="LMRoman10-Regular" w:hAnsi="LMRoman10-Regular" w:cs="LMRoman10-Regular"/>
              </w:rPr>
              <w:t>150.</w:t>
            </w:r>
          </w:p>
        </w:tc>
        <w:tc>
          <w:tcPr>
            <w:tcW w:w="1995" w:type="dxa"/>
          </w:tcPr>
          <w:p w14:paraId="4323DD91" w14:textId="2F4AFDCF" w:rsidR="007B5003" w:rsidRPr="0089466B" w:rsidRDefault="007B5003" w:rsidP="007B5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212121"/>
                <w:lang w:eastAsia="en-AE"/>
              </w:rPr>
            </w:pPr>
            <w:r w:rsidRPr="0089466B">
              <w:rPr>
                <w:rFonts w:ascii="var(--colab-code-font-family)" w:eastAsia="Times New Roman" w:hAnsi="var(--colab-code-font-family)" w:cs="Courier New"/>
                <w:color w:val="212121"/>
                <w:lang w:eastAsia="en-AE"/>
              </w:rPr>
              <w:t>126</w:t>
            </w:r>
          </w:p>
        </w:tc>
        <w:tc>
          <w:tcPr>
            <w:tcW w:w="1915" w:type="dxa"/>
          </w:tcPr>
          <w:p w14:paraId="51F7DCC4" w14:textId="064448A7" w:rsidR="007B5003" w:rsidRPr="0089466B" w:rsidRDefault="007B5003" w:rsidP="007B5003">
            <w:pPr>
              <w:pStyle w:val="HTMLPreformatted"/>
              <w:shd w:val="clear" w:color="auto" w:fill="FFFFFF"/>
              <w:rPr>
                <w:rFonts w:ascii="var(--colab-code-font-family)" w:hAnsi="var(--colab-code-font-family)"/>
                <w:color w:val="212121"/>
                <w:sz w:val="22"/>
                <w:szCs w:val="22"/>
              </w:rPr>
            </w:pPr>
            <w:r w:rsidRPr="0089466B">
              <w:rPr>
                <w:rFonts w:ascii="var(--colab-code-font-family)" w:hAnsi="var(--colab-code-font-family)"/>
                <w:color w:val="212121"/>
                <w:sz w:val="22"/>
                <w:szCs w:val="22"/>
              </w:rPr>
              <w:t xml:space="preserve">Google </w:t>
            </w:r>
            <w:proofErr w:type="spellStart"/>
            <w:r w:rsidRPr="0089466B">
              <w:rPr>
                <w:rFonts w:ascii="var(--colab-code-font-family)" w:hAnsi="var(--colab-code-font-family)"/>
                <w:color w:val="212121"/>
                <w:sz w:val="22"/>
                <w:szCs w:val="22"/>
              </w:rPr>
              <w:t>Colab</w:t>
            </w:r>
            <w:proofErr w:type="spellEnd"/>
          </w:p>
        </w:tc>
      </w:tr>
      <w:tr w:rsidR="007B5003" w14:paraId="08045402" w14:textId="77777777" w:rsidTr="007B5003">
        <w:tc>
          <w:tcPr>
            <w:tcW w:w="1147" w:type="dxa"/>
          </w:tcPr>
          <w:p w14:paraId="3AB7CA9C" w14:textId="77777777" w:rsidR="007B5003" w:rsidRDefault="007B5003" w:rsidP="007B5003">
            <w:r>
              <w:t>Extension 1</w:t>
            </w:r>
          </w:p>
        </w:tc>
        <w:tc>
          <w:tcPr>
            <w:tcW w:w="2630" w:type="dxa"/>
          </w:tcPr>
          <w:p w14:paraId="37E48D27" w14:textId="2F9962C4" w:rsidR="007B5003" w:rsidRDefault="007B5003" w:rsidP="007B5003">
            <w:r>
              <w:t xml:space="preserve">Greedy </w:t>
            </w:r>
            <w:proofErr w:type="spellStart"/>
            <w:r>
              <w:t>Algorihm</w:t>
            </w:r>
            <w:proofErr w:type="spellEnd"/>
          </w:p>
        </w:tc>
        <w:tc>
          <w:tcPr>
            <w:tcW w:w="3115" w:type="dxa"/>
          </w:tcPr>
          <w:p w14:paraId="69205995" w14:textId="77777777" w:rsidR="007B5003" w:rsidRPr="0089466B" w:rsidRDefault="007B5003" w:rsidP="007B5003">
            <w:pPr>
              <w:autoSpaceDE w:val="0"/>
              <w:autoSpaceDN w:val="0"/>
              <w:adjustRightInd w:val="0"/>
              <w:rPr>
                <w:rFonts w:ascii="LMRoman10-Regular" w:hAnsi="LMRoman10-Regular" w:cs="LMRoman10-Regular"/>
              </w:rPr>
            </w:pPr>
            <w:r w:rsidRPr="0089466B">
              <w:rPr>
                <w:rFonts w:ascii="LMMono10-Regular" w:hAnsi="LMMono10-Regular" w:cs="LMMono10-Regular"/>
              </w:rPr>
              <w:t xml:space="preserve">LSTM </w:t>
            </w:r>
            <w:r w:rsidRPr="0089466B">
              <w:rPr>
                <w:rFonts w:ascii="LMRoman10-Regular" w:hAnsi="LMRoman10-Regular" w:cs="LMRoman10-Regular"/>
              </w:rPr>
              <w:t xml:space="preserve">for encoder and decoder, </w:t>
            </w:r>
            <w:proofErr w:type="spellStart"/>
            <w:r w:rsidRPr="0089466B">
              <w:rPr>
                <w:rFonts w:ascii="LMMono10-Regular" w:hAnsi="LMMono10-Regular" w:cs="LMMono10-Regular"/>
              </w:rPr>
              <w:t>hidden_size</w:t>
            </w:r>
            <w:proofErr w:type="spellEnd"/>
            <w:r w:rsidRPr="0089466B">
              <w:rPr>
                <w:rFonts w:ascii="LMMono10-Regular" w:hAnsi="LMMono10-Regular" w:cs="LMMono10-Regular"/>
              </w:rPr>
              <w:t xml:space="preserve"> </w:t>
            </w:r>
            <w:r w:rsidRPr="0089466B">
              <w:rPr>
                <w:rFonts w:ascii="LMRoman10-Regular" w:hAnsi="LMRoman10-Regular" w:cs="LMRoman10-Regular"/>
              </w:rPr>
              <w:t xml:space="preserve">256, </w:t>
            </w:r>
            <w:proofErr w:type="spellStart"/>
            <w:r w:rsidRPr="0089466B">
              <w:rPr>
                <w:rFonts w:ascii="LMMono10-Regular" w:hAnsi="LMMono10-Regular" w:cs="LMMono10-Regular"/>
              </w:rPr>
              <w:t>teacher_forcing_ratio</w:t>
            </w:r>
            <w:proofErr w:type="spellEnd"/>
            <w:r w:rsidRPr="0089466B">
              <w:rPr>
                <w:rFonts w:ascii="LMMono10-Regular" w:hAnsi="LMMono10-Regular" w:cs="LMMono10-Regular"/>
              </w:rPr>
              <w:t xml:space="preserve"> = </w:t>
            </w:r>
            <w:r w:rsidRPr="0089466B">
              <w:rPr>
                <w:rFonts w:ascii="LMRoman10-Regular" w:hAnsi="LMRoman10-Regular" w:cs="LMRoman10-Regular"/>
              </w:rPr>
              <w:t>1,</w:t>
            </w:r>
          </w:p>
          <w:p w14:paraId="0AB799DA" w14:textId="77777777" w:rsidR="007B5003" w:rsidRPr="0089466B" w:rsidRDefault="007B5003" w:rsidP="007B5003">
            <w:r w:rsidRPr="0089466B">
              <w:t>Optimizer: Adam</w:t>
            </w:r>
          </w:p>
          <w:p w14:paraId="4095E882" w14:textId="77777777" w:rsidR="0089466B" w:rsidRPr="0089466B" w:rsidRDefault="0089466B" w:rsidP="0089466B">
            <w:pPr>
              <w:autoSpaceDE w:val="0"/>
              <w:autoSpaceDN w:val="0"/>
              <w:adjustRightInd w:val="0"/>
              <w:rPr>
                <w:rFonts w:ascii="LMRoman10-Regular" w:hAnsi="LMRoman10-Regular" w:cs="LMRoman10-Regular"/>
              </w:rPr>
            </w:pPr>
            <w:r w:rsidRPr="0089466B">
              <w:rPr>
                <w:rFonts w:ascii="LMMono10-Regular" w:hAnsi="LMMono10-Regular" w:cs="LMMono10-Regular"/>
              </w:rPr>
              <w:t xml:space="preserve">dropout rate </w:t>
            </w:r>
            <w:r w:rsidRPr="0089466B">
              <w:rPr>
                <w:rFonts w:ascii="LMRoman10-Regular" w:hAnsi="LMRoman10-Regular" w:cs="LMRoman10-Regular"/>
              </w:rPr>
              <w:t>0.1,</w:t>
            </w:r>
          </w:p>
          <w:p w14:paraId="5607D9C6" w14:textId="5205926D" w:rsidR="0089466B" w:rsidRPr="0089466B" w:rsidRDefault="0089466B" w:rsidP="0089466B">
            <w:r w:rsidRPr="0089466B">
              <w:rPr>
                <w:rFonts w:ascii="LMMono10-Regular" w:hAnsi="LMMono10-Regular" w:cs="LMMono10-Regular"/>
              </w:rPr>
              <w:t xml:space="preserve">maximum length </w:t>
            </w:r>
            <w:r w:rsidRPr="0089466B">
              <w:rPr>
                <w:rFonts w:ascii="LMRoman10-Regular" w:hAnsi="LMRoman10-Regular" w:cs="LMRoman10-Regular"/>
              </w:rPr>
              <w:t>150.</w:t>
            </w:r>
          </w:p>
        </w:tc>
        <w:tc>
          <w:tcPr>
            <w:tcW w:w="1995" w:type="dxa"/>
          </w:tcPr>
          <w:p w14:paraId="063A5B26" w14:textId="4D777980" w:rsidR="007B5003" w:rsidRPr="0089466B" w:rsidRDefault="007B5003" w:rsidP="007B5003">
            <w:r w:rsidRPr="0089466B">
              <w:t>102</w:t>
            </w:r>
          </w:p>
        </w:tc>
        <w:tc>
          <w:tcPr>
            <w:tcW w:w="1915" w:type="dxa"/>
          </w:tcPr>
          <w:p w14:paraId="07C76898" w14:textId="4C3F5C9E" w:rsidR="007B5003" w:rsidRPr="0089466B" w:rsidRDefault="007B5003" w:rsidP="007B5003">
            <w:r w:rsidRPr="0089466B">
              <w:t xml:space="preserve">Google </w:t>
            </w:r>
            <w:proofErr w:type="spellStart"/>
            <w:r w:rsidRPr="0089466B">
              <w:t>Colab</w:t>
            </w:r>
            <w:proofErr w:type="spellEnd"/>
          </w:p>
        </w:tc>
      </w:tr>
      <w:tr w:rsidR="007B5003" w14:paraId="78A18F4E" w14:textId="77777777" w:rsidTr="007B5003">
        <w:tc>
          <w:tcPr>
            <w:tcW w:w="1147" w:type="dxa"/>
          </w:tcPr>
          <w:p w14:paraId="29177A77" w14:textId="77777777" w:rsidR="007B5003" w:rsidRDefault="007B5003" w:rsidP="007B5003">
            <w:r>
              <w:t>Extension 2</w:t>
            </w:r>
          </w:p>
        </w:tc>
        <w:tc>
          <w:tcPr>
            <w:tcW w:w="2630" w:type="dxa"/>
          </w:tcPr>
          <w:p w14:paraId="04C1E161" w14:textId="780AC585" w:rsidR="007B5003" w:rsidRDefault="007B5003" w:rsidP="007B5003">
            <w:r>
              <w:t xml:space="preserve">Greedy </w:t>
            </w:r>
            <w:proofErr w:type="spellStart"/>
            <w:r>
              <w:t>Algorihm</w:t>
            </w:r>
            <w:proofErr w:type="spellEnd"/>
          </w:p>
        </w:tc>
        <w:tc>
          <w:tcPr>
            <w:tcW w:w="3115" w:type="dxa"/>
          </w:tcPr>
          <w:p w14:paraId="1D17B50A" w14:textId="0FD19486" w:rsidR="007B5003" w:rsidRPr="0089466B" w:rsidRDefault="007B5003" w:rsidP="007B5003">
            <w:pPr>
              <w:autoSpaceDE w:val="0"/>
              <w:autoSpaceDN w:val="0"/>
              <w:adjustRightInd w:val="0"/>
              <w:rPr>
                <w:rFonts w:ascii="LMRoman10-Regular" w:hAnsi="LMRoman10-Regular" w:cs="LMRoman10-Regular"/>
              </w:rPr>
            </w:pPr>
            <w:r w:rsidRPr="0089466B">
              <w:rPr>
                <w:rFonts w:ascii="LMMono10-Regular" w:hAnsi="LMMono10-Regular" w:cs="LMMono10-Regular"/>
              </w:rPr>
              <w:t xml:space="preserve">LSTM </w:t>
            </w:r>
            <w:r w:rsidRPr="0089466B">
              <w:rPr>
                <w:rFonts w:ascii="LMRoman10-Regular" w:hAnsi="LMRoman10-Regular" w:cs="LMRoman10-Regular"/>
              </w:rPr>
              <w:t xml:space="preserve">for encoder and decoder, </w:t>
            </w:r>
            <w:proofErr w:type="spellStart"/>
            <w:r w:rsidRPr="0089466B">
              <w:rPr>
                <w:rFonts w:ascii="LMMono10-Regular" w:hAnsi="LMMono10-Regular" w:cs="LMMono10-Regular"/>
              </w:rPr>
              <w:t>hidden_size</w:t>
            </w:r>
            <w:proofErr w:type="spellEnd"/>
            <w:r w:rsidRPr="0089466B">
              <w:rPr>
                <w:rFonts w:ascii="LMMono10-Regular" w:hAnsi="LMMono10-Regular" w:cs="LMMono10-Regular"/>
              </w:rPr>
              <w:t xml:space="preserve"> </w:t>
            </w:r>
            <w:r w:rsidRPr="0089466B">
              <w:rPr>
                <w:rFonts w:ascii="LMRoman10-Regular" w:hAnsi="LMRoman10-Regular" w:cs="LMRoman10-Regular"/>
              </w:rPr>
              <w:t xml:space="preserve">300, </w:t>
            </w:r>
            <w:proofErr w:type="spellStart"/>
            <w:r w:rsidRPr="0089466B">
              <w:rPr>
                <w:rFonts w:ascii="LMMono10-Regular" w:hAnsi="LMMono10-Regular" w:cs="LMMono10-Regular"/>
              </w:rPr>
              <w:t>teacher_forcing_ratio</w:t>
            </w:r>
            <w:proofErr w:type="spellEnd"/>
            <w:r w:rsidRPr="0089466B">
              <w:rPr>
                <w:rFonts w:ascii="LMMono10-Regular" w:hAnsi="LMMono10-Regular" w:cs="LMMono10-Regular"/>
              </w:rPr>
              <w:t xml:space="preserve"> = </w:t>
            </w:r>
            <w:r w:rsidRPr="0089466B">
              <w:rPr>
                <w:rFonts w:ascii="LMRoman10-Regular" w:hAnsi="LMRoman10-Regular" w:cs="LMRoman10-Regular"/>
              </w:rPr>
              <w:t>1,</w:t>
            </w:r>
          </w:p>
          <w:p w14:paraId="3AD2AFBF" w14:textId="77777777" w:rsidR="007B5003" w:rsidRPr="0089466B" w:rsidRDefault="007B5003" w:rsidP="007B5003">
            <w:r w:rsidRPr="0089466B">
              <w:t>Optimizer: Adam</w:t>
            </w:r>
          </w:p>
          <w:p w14:paraId="3FAD1824" w14:textId="77777777" w:rsidR="0089466B" w:rsidRPr="0089466B" w:rsidRDefault="0089466B" w:rsidP="0089466B">
            <w:pPr>
              <w:autoSpaceDE w:val="0"/>
              <w:autoSpaceDN w:val="0"/>
              <w:adjustRightInd w:val="0"/>
              <w:rPr>
                <w:rFonts w:ascii="LMRoman10-Regular" w:hAnsi="LMRoman10-Regular" w:cs="LMRoman10-Regular"/>
              </w:rPr>
            </w:pPr>
            <w:r w:rsidRPr="0089466B">
              <w:rPr>
                <w:rFonts w:ascii="LMMono10-Regular" w:hAnsi="LMMono10-Regular" w:cs="LMMono10-Regular"/>
              </w:rPr>
              <w:t xml:space="preserve">dropout rate </w:t>
            </w:r>
            <w:r w:rsidRPr="0089466B">
              <w:rPr>
                <w:rFonts w:ascii="LMRoman10-Regular" w:hAnsi="LMRoman10-Regular" w:cs="LMRoman10-Regular"/>
              </w:rPr>
              <w:t>0.1,</w:t>
            </w:r>
          </w:p>
          <w:p w14:paraId="1CEFF7EB" w14:textId="6E83EA2D" w:rsidR="0089466B" w:rsidRPr="0089466B" w:rsidRDefault="0089466B" w:rsidP="0089466B">
            <w:r w:rsidRPr="0089466B">
              <w:rPr>
                <w:rFonts w:ascii="LMMono10-Regular" w:hAnsi="LMMono10-Regular" w:cs="LMMono10-Regular"/>
              </w:rPr>
              <w:t xml:space="preserve">maximum length </w:t>
            </w:r>
            <w:r w:rsidRPr="0089466B">
              <w:rPr>
                <w:rFonts w:ascii="LMRoman10-Regular" w:hAnsi="LMRoman10-Regular" w:cs="LMRoman10-Regular"/>
              </w:rPr>
              <w:t>150.</w:t>
            </w:r>
          </w:p>
        </w:tc>
        <w:tc>
          <w:tcPr>
            <w:tcW w:w="1995" w:type="dxa"/>
          </w:tcPr>
          <w:p w14:paraId="3D06B642" w14:textId="221CCC17" w:rsidR="007B5003" w:rsidRPr="0089466B" w:rsidRDefault="007B5003" w:rsidP="007B5003">
            <w:r w:rsidRPr="0089466B">
              <w:t>115</w:t>
            </w:r>
          </w:p>
        </w:tc>
        <w:tc>
          <w:tcPr>
            <w:tcW w:w="1915" w:type="dxa"/>
          </w:tcPr>
          <w:p w14:paraId="458ACB2E" w14:textId="2C103CD5" w:rsidR="007B5003" w:rsidRPr="0089466B" w:rsidRDefault="007B5003" w:rsidP="007B5003">
            <w:r w:rsidRPr="0089466B">
              <w:t xml:space="preserve">Google </w:t>
            </w:r>
            <w:proofErr w:type="spellStart"/>
            <w:r w:rsidRPr="0089466B">
              <w:t>Colab</w:t>
            </w:r>
            <w:proofErr w:type="spellEnd"/>
          </w:p>
        </w:tc>
      </w:tr>
    </w:tbl>
    <w:p w14:paraId="648043A1" w14:textId="77777777" w:rsidR="00FE630D" w:rsidRDefault="00FE630D" w:rsidP="00692579">
      <w:pPr>
        <w:jc w:val="center"/>
        <w:rPr>
          <w:rFonts w:ascii="LMRoman10-Bold" w:hAnsi="LMRoman10-Bold" w:cs="LMRoman10-Bold"/>
          <w:b/>
          <w:bCs/>
          <w:sz w:val="40"/>
          <w:szCs w:val="40"/>
        </w:rPr>
      </w:pPr>
    </w:p>
    <w:p w14:paraId="70559C07" w14:textId="27AF5633" w:rsidR="00065858" w:rsidRDefault="00692579" w:rsidP="00FE630D">
      <w:pPr>
        <w:jc w:val="center"/>
      </w:pPr>
      <w:r>
        <w:rPr>
          <w:rFonts w:ascii="LMRoman10-Bold" w:hAnsi="LMRoman10-Bold" w:cs="LMRoman10-Bold"/>
          <w:b/>
          <w:bCs/>
          <w:sz w:val="40"/>
          <w:szCs w:val="40"/>
        </w:rPr>
        <w:t>Data Statistics</w:t>
      </w:r>
    </w:p>
    <w:tbl>
      <w:tblPr>
        <w:tblStyle w:val="TableGrid"/>
        <w:tblW w:w="10802" w:type="dxa"/>
        <w:tblInd w:w="-892" w:type="dxa"/>
        <w:tblLook w:val="04A0" w:firstRow="1" w:lastRow="0" w:firstColumn="1" w:lastColumn="0" w:noHBand="0" w:noVBand="1"/>
      </w:tblPr>
      <w:tblGrid>
        <w:gridCol w:w="1282"/>
        <w:gridCol w:w="2579"/>
        <w:gridCol w:w="3083"/>
        <w:gridCol w:w="1969"/>
        <w:gridCol w:w="1889"/>
      </w:tblGrid>
      <w:tr w:rsidR="0089466B" w14:paraId="24B71135" w14:textId="77777777" w:rsidTr="0089466B">
        <w:tc>
          <w:tcPr>
            <w:tcW w:w="1282" w:type="dxa"/>
          </w:tcPr>
          <w:p w14:paraId="38E5F14F" w14:textId="77777777" w:rsidR="0089466B" w:rsidRDefault="0089466B" w:rsidP="00212EB1">
            <w:r>
              <w:t>Models</w:t>
            </w:r>
          </w:p>
        </w:tc>
        <w:tc>
          <w:tcPr>
            <w:tcW w:w="2579" w:type="dxa"/>
          </w:tcPr>
          <w:p w14:paraId="686725EF" w14:textId="103C0C07" w:rsidR="0089466B" w:rsidRDefault="0089466B" w:rsidP="00212EB1">
            <w:r>
              <w:t>Vocab size</w:t>
            </w:r>
          </w:p>
        </w:tc>
        <w:tc>
          <w:tcPr>
            <w:tcW w:w="3083" w:type="dxa"/>
          </w:tcPr>
          <w:p w14:paraId="5827318B" w14:textId="7B138D0A" w:rsidR="0089466B" w:rsidRDefault="00FF5AFB" w:rsidP="00212EB1">
            <w:r>
              <w:t>Avg. size</w:t>
            </w:r>
          </w:p>
        </w:tc>
        <w:tc>
          <w:tcPr>
            <w:tcW w:w="1969" w:type="dxa"/>
          </w:tcPr>
          <w:p w14:paraId="72A474AA" w14:textId="6B857AA8" w:rsidR="0089466B" w:rsidRPr="0089466B" w:rsidRDefault="00FF5AFB" w:rsidP="00212EB1">
            <w:r>
              <w:t>Max size</w:t>
            </w:r>
          </w:p>
        </w:tc>
        <w:tc>
          <w:tcPr>
            <w:tcW w:w="1889" w:type="dxa"/>
          </w:tcPr>
          <w:p w14:paraId="2A1C8F6D" w14:textId="45C3F457" w:rsidR="0089466B" w:rsidRPr="0089466B" w:rsidRDefault="00A71A2E" w:rsidP="00212EB1">
            <w:r>
              <w:t>Min size</w:t>
            </w:r>
          </w:p>
        </w:tc>
      </w:tr>
      <w:tr w:rsidR="0089466B" w14:paraId="5F52F004" w14:textId="77777777" w:rsidTr="0089466B">
        <w:tc>
          <w:tcPr>
            <w:tcW w:w="1282" w:type="dxa"/>
          </w:tcPr>
          <w:p w14:paraId="1E1BD21B" w14:textId="5C55EA53" w:rsidR="0089466B" w:rsidRDefault="0089466B" w:rsidP="00212EB1">
            <w:r>
              <w:t>Ingredients</w:t>
            </w:r>
          </w:p>
        </w:tc>
        <w:tc>
          <w:tcPr>
            <w:tcW w:w="2579" w:type="dxa"/>
          </w:tcPr>
          <w:p w14:paraId="2C5823F6" w14:textId="0CE261FF" w:rsidR="0089466B" w:rsidRDefault="00FF5AFB" w:rsidP="00212EB1">
            <w:r w:rsidRPr="00FF5AFB">
              <w:t>15154</w:t>
            </w:r>
          </w:p>
        </w:tc>
        <w:tc>
          <w:tcPr>
            <w:tcW w:w="3083" w:type="dxa"/>
          </w:tcPr>
          <w:p w14:paraId="1D3BC1A9" w14:textId="3DEDDBE5" w:rsidR="0089466B" w:rsidRPr="0089466B" w:rsidRDefault="00A71A2E" w:rsidP="00212EB1">
            <w:pPr>
              <w:autoSpaceDE w:val="0"/>
              <w:autoSpaceDN w:val="0"/>
              <w:adjustRightInd w:val="0"/>
            </w:pPr>
            <w:r>
              <w:rPr>
                <w:rFonts w:ascii="Courier New" w:hAnsi="Courier New" w:cs="Courier New"/>
                <w:color w:val="212121"/>
                <w:sz w:val="21"/>
                <w:szCs w:val="21"/>
                <w:shd w:val="clear" w:color="auto" w:fill="FFFFFF"/>
              </w:rPr>
              <w:t>42.57</w:t>
            </w:r>
          </w:p>
        </w:tc>
        <w:tc>
          <w:tcPr>
            <w:tcW w:w="1969" w:type="dxa"/>
          </w:tcPr>
          <w:p w14:paraId="18813448" w14:textId="3CD09B40" w:rsidR="0089466B" w:rsidRPr="0089466B" w:rsidRDefault="00A71A2E" w:rsidP="00212EB1">
            <w:r>
              <w:rPr>
                <w:rFonts w:ascii="Courier New" w:hAnsi="Courier New" w:cs="Courier New"/>
                <w:color w:val="212121"/>
                <w:sz w:val="21"/>
                <w:szCs w:val="21"/>
                <w:shd w:val="clear" w:color="auto" w:fill="FFFFFF"/>
              </w:rPr>
              <w:t>148</w:t>
            </w:r>
          </w:p>
        </w:tc>
        <w:tc>
          <w:tcPr>
            <w:tcW w:w="1889" w:type="dxa"/>
          </w:tcPr>
          <w:p w14:paraId="2FBF775D" w14:textId="351463DE" w:rsidR="0089466B" w:rsidRPr="0089466B" w:rsidRDefault="00A71A2E" w:rsidP="00212EB1">
            <w:r>
              <w:t>1</w:t>
            </w:r>
          </w:p>
        </w:tc>
      </w:tr>
      <w:tr w:rsidR="0089466B" w:rsidRPr="00F26F09" w14:paraId="4A29F010" w14:textId="77777777" w:rsidTr="0089466B">
        <w:tc>
          <w:tcPr>
            <w:tcW w:w="1282" w:type="dxa"/>
          </w:tcPr>
          <w:p w14:paraId="0BCEC35D" w14:textId="60F3EB87" w:rsidR="0089466B" w:rsidRDefault="0089466B" w:rsidP="00212EB1">
            <w:r>
              <w:t>Recipe</w:t>
            </w:r>
          </w:p>
        </w:tc>
        <w:tc>
          <w:tcPr>
            <w:tcW w:w="2579" w:type="dxa"/>
          </w:tcPr>
          <w:p w14:paraId="16298E92" w14:textId="790DE41C" w:rsidR="0089466B" w:rsidRDefault="00FF5AFB" w:rsidP="00212EB1">
            <w:r w:rsidRPr="00FF5AFB">
              <w:t>29059</w:t>
            </w:r>
          </w:p>
        </w:tc>
        <w:tc>
          <w:tcPr>
            <w:tcW w:w="3083" w:type="dxa"/>
          </w:tcPr>
          <w:p w14:paraId="1E861166" w14:textId="01D7F7B1" w:rsidR="0089466B" w:rsidRPr="0089466B" w:rsidRDefault="00A71A2E" w:rsidP="00212EB1">
            <w:r>
              <w:rPr>
                <w:rFonts w:ascii="Courier New" w:hAnsi="Courier New" w:cs="Courier New"/>
                <w:color w:val="212121"/>
                <w:sz w:val="21"/>
                <w:szCs w:val="21"/>
                <w:shd w:val="clear" w:color="auto" w:fill="FFFFFF"/>
              </w:rPr>
              <w:t>71.41</w:t>
            </w:r>
          </w:p>
        </w:tc>
        <w:tc>
          <w:tcPr>
            <w:tcW w:w="1969" w:type="dxa"/>
          </w:tcPr>
          <w:p w14:paraId="18562CAE" w14:textId="65EE0032" w:rsidR="0089466B" w:rsidRPr="0089466B" w:rsidRDefault="00A71A2E" w:rsidP="00212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212121"/>
                <w:lang w:eastAsia="en-AE"/>
              </w:rPr>
            </w:pPr>
            <w:r>
              <w:rPr>
                <w:rFonts w:ascii="var(--colab-code-font-family)" w:eastAsia="Times New Roman" w:hAnsi="var(--colab-code-font-family)" w:cs="Courier New"/>
                <w:color w:val="212121"/>
                <w:lang w:eastAsia="en-AE"/>
              </w:rPr>
              <w:t>149</w:t>
            </w:r>
          </w:p>
        </w:tc>
        <w:tc>
          <w:tcPr>
            <w:tcW w:w="1889" w:type="dxa"/>
          </w:tcPr>
          <w:p w14:paraId="3CFCD2A6" w14:textId="766157E4" w:rsidR="0089466B" w:rsidRPr="0089466B" w:rsidRDefault="00A71A2E" w:rsidP="00212EB1">
            <w:pPr>
              <w:pStyle w:val="HTMLPreformatted"/>
              <w:shd w:val="clear" w:color="auto" w:fill="FFFFFF"/>
              <w:rPr>
                <w:rFonts w:ascii="var(--colab-code-font-family)" w:hAnsi="var(--colab-code-font-family)"/>
                <w:color w:val="212121"/>
                <w:sz w:val="22"/>
                <w:szCs w:val="22"/>
              </w:rPr>
            </w:pPr>
            <w:r>
              <w:rPr>
                <w:rFonts w:ascii="var(--colab-code-font-family)" w:hAnsi="var(--colab-code-font-family)"/>
                <w:color w:val="212121"/>
                <w:sz w:val="22"/>
                <w:szCs w:val="22"/>
              </w:rPr>
              <w:t>1</w:t>
            </w:r>
          </w:p>
        </w:tc>
      </w:tr>
    </w:tbl>
    <w:p w14:paraId="69AE23CA" w14:textId="77777777" w:rsidR="0089466B" w:rsidRDefault="0089466B"/>
    <w:p w14:paraId="29F0DA38" w14:textId="1505D2C5" w:rsidR="007D1237" w:rsidRDefault="007D1237">
      <w:r>
        <w:t xml:space="preserve">For each model, only 10000 pairs(around 1%) of ingredients and recipes were used for training due to computational </w:t>
      </w:r>
      <w:r w:rsidRPr="007D1237">
        <w:t>resource limitations</w:t>
      </w:r>
      <w:r w:rsidR="00FE630D">
        <w:t>.</w:t>
      </w:r>
    </w:p>
    <w:p w14:paraId="7B7857B1" w14:textId="2D05422B" w:rsidR="00692579" w:rsidRDefault="00692579" w:rsidP="00692579">
      <w:pPr>
        <w:jc w:val="center"/>
        <w:rPr>
          <w:rFonts w:ascii="LMRoman10-Bold" w:hAnsi="LMRoman10-Bold" w:cs="LMRoman10-Bold"/>
          <w:b/>
          <w:bCs/>
          <w:sz w:val="20"/>
          <w:szCs w:val="20"/>
        </w:rPr>
      </w:pPr>
      <w:r>
        <w:rPr>
          <w:rFonts w:ascii="LMRoman10-Bold" w:hAnsi="LMRoman10-Bold" w:cs="LMRoman10-Bold"/>
          <w:b/>
          <w:bCs/>
          <w:sz w:val="40"/>
          <w:szCs w:val="40"/>
        </w:rPr>
        <w:t>Data Preprocessing</w:t>
      </w:r>
    </w:p>
    <w:p w14:paraId="62BFCF6B" w14:textId="319EF3E2" w:rsidR="00FE630D" w:rsidRDefault="00FA42B7" w:rsidP="00FE630D">
      <w:pPr>
        <w:rPr>
          <w:color w:val="FF0000"/>
        </w:rPr>
      </w:pPr>
      <w:r>
        <w:t>Data has been pre</w:t>
      </w:r>
      <w:r w:rsidR="00A71A2E">
        <w:t>-</w:t>
      </w:r>
      <w:r>
        <w:t>processed</w:t>
      </w:r>
      <w:r w:rsidR="007D1237">
        <w:t xml:space="preserve"> and pruned</w:t>
      </w:r>
      <w:r>
        <w:t xml:space="preserve"> in different ways depending on the model </w:t>
      </w:r>
      <w:r w:rsidR="007D1237">
        <w:t>that was trained. The baseline models lowercased and removed all special characters(</w:t>
      </w:r>
      <w:proofErr w:type="spellStart"/>
      <w:proofErr w:type="gramStart"/>
      <w:r w:rsidR="007D1237">
        <w:t>eg</w:t>
      </w:r>
      <w:proofErr w:type="spellEnd"/>
      <w:r w:rsidR="007D1237">
        <w:t xml:space="preserve"> ;</w:t>
      </w:r>
      <w:proofErr w:type="gramEnd"/>
      <w:r w:rsidR="007D1237">
        <w:t xml:space="preserve">, \t) from the ingredients list. </w:t>
      </w:r>
      <w:r w:rsidR="00FE630D" w:rsidRPr="00FE630D">
        <w:rPr>
          <w:color w:val="FF0000"/>
        </w:rPr>
        <w:t xml:space="preserve">The </w:t>
      </w:r>
      <w:r w:rsidR="00FE630D">
        <w:rPr>
          <w:color w:val="FF0000"/>
        </w:rPr>
        <w:t>pre-processing methods used for the extended models</w:t>
      </w:r>
      <w:r w:rsidR="00FE630D" w:rsidRPr="00FE630D">
        <w:rPr>
          <w:color w:val="FF0000"/>
        </w:rPr>
        <w:t xml:space="preserve"> are based on the pre</w:t>
      </w:r>
      <w:r w:rsidR="00FE630D">
        <w:rPr>
          <w:color w:val="FF0000"/>
        </w:rPr>
        <w:t>-</w:t>
      </w:r>
      <w:r w:rsidR="00FE630D" w:rsidRPr="00FE630D">
        <w:rPr>
          <w:color w:val="FF0000"/>
        </w:rPr>
        <w:t xml:space="preserve">processing methods </w:t>
      </w:r>
      <w:r w:rsidR="00FE630D">
        <w:rPr>
          <w:color w:val="FF0000"/>
        </w:rPr>
        <w:t xml:space="preserve">and ideas </w:t>
      </w:r>
      <w:r w:rsidR="00FE630D" w:rsidRPr="00FE630D">
        <w:rPr>
          <w:color w:val="FF0000"/>
        </w:rPr>
        <w:t>used by</w:t>
      </w:r>
      <w:r w:rsidR="00FE630D">
        <w:rPr>
          <w:color w:val="FF0000"/>
        </w:rPr>
        <w:t xml:space="preserve"> in the optional readings by</w:t>
      </w:r>
      <w:r w:rsidR="00FE630D" w:rsidRPr="00FE630D">
        <w:rPr>
          <w:color w:val="FF0000"/>
        </w:rPr>
        <w:t xml:space="preserve"> </w:t>
      </w:r>
      <w:r w:rsidR="00FE630D">
        <w:rPr>
          <w:color w:val="FF0000"/>
        </w:rPr>
        <w:t>(</w:t>
      </w:r>
      <w:r w:rsidR="00FE630D" w:rsidRPr="00FE630D">
        <w:rPr>
          <w:color w:val="FF0000"/>
        </w:rPr>
        <w:t>Yinhong Liu, Yixuan Su et al.</w:t>
      </w:r>
      <w:r w:rsidR="00FE630D">
        <w:rPr>
          <w:color w:val="FF0000"/>
        </w:rPr>
        <w:t>) and (</w:t>
      </w:r>
      <w:r w:rsidR="00FE630D" w:rsidRPr="00FE630D">
        <w:rPr>
          <w:color w:val="FF0000"/>
        </w:rPr>
        <w:t>Ximing Lu, Peter West</w:t>
      </w:r>
      <w:r w:rsidR="00FE630D">
        <w:rPr>
          <w:color w:val="FF0000"/>
        </w:rPr>
        <w:t xml:space="preserve"> et al.), namely, pruning off </w:t>
      </w:r>
      <w:r w:rsidR="00FE630D">
        <w:rPr>
          <w:color w:val="FF0000"/>
        </w:rPr>
        <w:t xml:space="preserve">recipes with more than 15 sentences or under 3 words and </w:t>
      </w:r>
      <w:r w:rsidR="00453D9C">
        <w:rPr>
          <w:color w:val="FF0000"/>
        </w:rPr>
        <w:t>removing non-noun</w:t>
      </w:r>
      <w:r w:rsidR="00FE630D">
        <w:rPr>
          <w:color w:val="FF0000"/>
        </w:rPr>
        <w:t xml:space="preserve"> words in the </w:t>
      </w:r>
      <w:r w:rsidR="00453D9C">
        <w:rPr>
          <w:color w:val="FF0000"/>
        </w:rPr>
        <w:t xml:space="preserve">ingredients list, so that model will be mostly trained using actual ingredients. </w:t>
      </w:r>
    </w:p>
    <w:p w14:paraId="60222117" w14:textId="3F134EB8" w:rsidR="00692579" w:rsidRPr="00692579" w:rsidRDefault="00692579" w:rsidP="00FE630D">
      <w:pPr>
        <w:jc w:val="center"/>
        <w:rPr>
          <w:sz w:val="40"/>
          <w:szCs w:val="40"/>
        </w:rPr>
      </w:pPr>
      <w:r>
        <w:rPr>
          <w:rFonts w:ascii="LMRoman10-Bold" w:hAnsi="LMRoman10-Bold" w:cs="LMRoman10-Bold"/>
          <w:b/>
          <w:bCs/>
          <w:sz w:val="40"/>
          <w:szCs w:val="40"/>
        </w:rPr>
        <w:lastRenderedPageBreak/>
        <w:t>Analysis</w:t>
      </w:r>
    </w:p>
    <w:p w14:paraId="47360F0B" w14:textId="2F76B6A3" w:rsidR="008B5931" w:rsidRPr="008B5931" w:rsidRDefault="008B5931">
      <w:pPr>
        <w:rPr>
          <w:color w:val="E97132" w:themeColor="accent2"/>
        </w:rPr>
      </w:pPr>
      <w:r w:rsidRPr="008B5931">
        <w:rPr>
          <w:color w:val="E97132" w:themeColor="accent2"/>
        </w:rPr>
        <w:t>Orange: Validation loss</w:t>
      </w:r>
    </w:p>
    <w:p w14:paraId="2E07F1B0" w14:textId="684746A7" w:rsidR="008B5931" w:rsidRDefault="008B5931">
      <w:pPr>
        <w:rPr>
          <w:color w:val="4C94D8" w:themeColor="text2" w:themeTint="80"/>
        </w:rPr>
      </w:pPr>
      <w:r w:rsidRPr="008B5931">
        <w:rPr>
          <w:color w:val="4C94D8" w:themeColor="text2" w:themeTint="80"/>
        </w:rPr>
        <w:t>Blue: Training Loss</w:t>
      </w:r>
    </w:p>
    <w:p w14:paraId="217F6EF2" w14:textId="390C0D8F" w:rsidR="008B5931" w:rsidRDefault="008B5931" w:rsidP="008B5931">
      <w:pPr>
        <w:pStyle w:val="ListParagraph"/>
        <w:numPr>
          <w:ilvl w:val="0"/>
          <w:numId w:val="1"/>
        </w:numPr>
      </w:pPr>
      <w:r>
        <w:t>Baseline 1</w:t>
      </w:r>
    </w:p>
    <w:p w14:paraId="6C6C82C4" w14:textId="3342D791" w:rsidR="008B5931" w:rsidRDefault="008B5931" w:rsidP="008B5931">
      <w:pPr>
        <w:pStyle w:val="ListParagraph"/>
        <w:numPr>
          <w:ilvl w:val="0"/>
          <w:numId w:val="1"/>
        </w:numPr>
      </w:pPr>
      <w:r>
        <w:t>Baseline 2</w:t>
      </w:r>
    </w:p>
    <w:p w14:paraId="1917D58D" w14:textId="2528A27C" w:rsidR="008B5931" w:rsidRDefault="008B5931" w:rsidP="008B5931">
      <w:pPr>
        <w:pStyle w:val="ListParagraph"/>
        <w:numPr>
          <w:ilvl w:val="0"/>
          <w:numId w:val="1"/>
        </w:numPr>
      </w:pPr>
      <w:r>
        <w:t>Extended 1</w:t>
      </w:r>
    </w:p>
    <w:p w14:paraId="260DF093" w14:textId="132FFD59" w:rsidR="008B5931" w:rsidRPr="008B5931" w:rsidRDefault="008B5931" w:rsidP="008B5931">
      <w:pPr>
        <w:pStyle w:val="ListParagraph"/>
        <w:numPr>
          <w:ilvl w:val="0"/>
          <w:numId w:val="1"/>
        </w:numPr>
      </w:pPr>
      <w:r>
        <w:t>Extended 2</w:t>
      </w:r>
    </w:p>
    <w:p w14:paraId="2B4C3503" w14:textId="77777777" w:rsidR="008B5931" w:rsidRDefault="00FA42B7">
      <w:r w:rsidRPr="003607AC">
        <w:rPr>
          <w:noProof/>
        </w:rPr>
        <w:drawing>
          <wp:inline distT="0" distB="0" distL="0" distR="0" wp14:anchorId="3B875A49" wp14:editId="3F50FA08">
            <wp:extent cx="2790967" cy="2051342"/>
            <wp:effectExtent l="0" t="0" r="0" b="6350"/>
            <wp:docPr id="14742469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4695" name="Picture 1" descr="A screen shot of a graph&#10;&#10;Description automatically generated"/>
                    <pic:cNvPicPr/>
                  </pic:nvPicPr>
                  <pic:blipFill rotWithShape="1">
                    <a:blip r:embed="rId6"/>
                    <a:srcRect l="2576" t="44555" b="2452"/>
                    <a:stretch/>
                  </pic:blipFill>
                  <pic:spPr bwMode="auto">
                    <a:xfrm>
                      <a:off x="0" y="0"/>
                      <a:ext cx="2819878" cy="2072591"/>
                    </a:xfrm>
                    <a:prstGeom prst="rect">
                      <a:avLst/>
                    </a:prstGeom>
                    <a:ln>
                      <a:noFill/>
                    </a:ln>
                    <a:extLst>
                      <a:ext uri="{53640926-AAD7-44D8-BBD7-CCE9431645EC}">
                        <a14:shadowObscured xmlns:a14="http://schemas.microsoft.com/office/drawing/2010/main"/>
                      </a:ext>
                    </a:extLst>
                  </pic:spPr>
                </pic:pic>
              </a:graphicData>
            </a:graphic>
          </wp:inline>
        </w:drawing>
      </w:r>
      <w:r w:rsidRPr="00193E70">
        <w:rPr>
          <w:noProof/>
        </w:rPr>
        <w:drawing>
          <wp:inline distT="0" distB="0" distL="0" distR="0" wp14:anchorId="5A8CC0B1" wp14:editId="1E872304">
            <wp:extent cx="2545308" cy="1925577"/>
            <wp:effectExtent l="0" t="0" r="7620" b="0"/>
            <wp:docPr id="139048928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89286" name="Picture 1" descr="A screenshot of a graph&#10;&#10;Description automatically generated"/>
                    <pic:cNvPicPr/>
                  </pic:nvPicPr>
                  <pic:blipFill rotWithShape="1">
                    <a:blip r:embed="rId7"/>
                    <a:srcRect t="40773" r="3807" b="1"/>
                    <a:stretch/>
                  </pic:blipFill>
                  <pic:spPr bwMode="auto">
                    <a:xfrm>
                      <a:off x="0" y="0"/>
                      <a:ext cx="2598087" cy="1965505"/>
                    </a:xfrm>
                    <a:prstGeom prst="rect">
                      <a:avLst/>
                    </a:prstGeom>
                    <a:ln>
                      <a:noFill/>
                    </a:ln>
                    <a:extLst>
                      <a:ext uri="{53640926-AAD7-44D8-BBD7-CCE9431645EC}">
                        <a14:shadowObscured xmlns:a14="http://schemas.microsoft.com/office/drawing/2010/main"/>
                      </a:ext>
                    </a:extLst>
                  </pic:spPr>
                </pic:pic>
              </a:graphicData>
            </a:graphic>
          </wp:inline>
        </w:drawing>
      </w:r>
    </w:p>
    <w:p w14:paraId="32B172C0" w14:textId="0CE8F9CC" w:rsidR="008B5931" w:rsidRDefault="008B5931">
      <w:r>
        <w:tab/>
      </w:r>
      <w:r>
        <w:tab/>
      </w:r>
      <w:r>
        <w:tab/>
        <w:t>(1)</w:t>
      </w:r>
      <w:r>
        <w:tab/>
      </w:r>
      <w:r>
        <w:tab/>
      </w:r>
      <w:r>
        <w:tab/>
      </w:r>
      <w:r>
        <w:tab/>
      </w:r>
      <w:r>
        <w:tab/>
      </w:r>
      <w:r w:rsidR="003E6010">
        <w:t xml:space="preserve">             </w:t>
      </w:r>
      <w:r>
        <w:t xml:space="preserve"> (2)</w:t>
      </w:r>
    </w:p>
    <w:p w14:paraId="3656AFA2" w14:textId="77777777" w:rsidR="008B5931" w:rsidRDefault="008B5931"/>
    <w:p w14:paraId="0A092AE2" w14:textId="2604BF6F" w:rsidR="00065858" w:rsidRDefault="00FA42B7">
      <w:r w:rsidRPr="00686BC2">
        <w:rPr>
          <w:noProof/>
        </w:rPr>
        <w:drawing>
          <wp:inline distT="0" distB="0" distL="0" distR="0" wp14:anchorId="41071354" wp14:editId="62D08BDB">
            <wp:extent cx="2702257" cy="1992071"/>
            <wp:effectExtent l="0" t="0" r="3175" b="8255"/>
            <wp:docPr id="9216574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57477" name="Picture 1" descr="A screenshot of a graph&#10;&#10;Description automatically generated"/>
                    <pic:cNvPicPr/>
                  </pic:nvPicPr>
                  <pic:blipFill rotWithShape="1">
                    <a:blip r:embed="rId8"/>
                    <a:srcRect t="45358" r="12508"/>
                    <a:stretch/>
                  </pic:blipFill>
                  <pic:spPr bwMode="auto">
                    <a:xfrm>
                      <a:off x="0" y="0"/>
                      <a:ext cx="2716811" cy="2002800"/>
                    </a:xfrm>
                    <a:prstGeom prst="rect">
                      <a:avLst/>
                    </a:prstGeom>
                    <a:ln>
                      <a:noFill/>
                    </a:ln>
                    <a:extLst>
                      <a:ext uri="{53640926-AAD7-44D8-BBD7-CCE9431645EC}">
                        <a14:shadowObscured xmlns:a14="http://schemas.microsoft.com/office/drawing/2010/main"/>
                      </a:ext>
                    </a:extLst>
                  </pic:spPr>
                </pic:pic>
              </a:graphicData>
            </a:graphic>
          </wp:inline>
        </w:drawing>
      </w:r>
      <w:r w:rsidRPr="00CA07E2">
        <w:rPr>
          <w:noProof/>
        </w:rPr>
        <w:drawing>
          <wp:inline distT="0" distB="0" distL="0" distR="0" wp14:anchorId="705094E7" wp14:editId="4D0A41B0">
            <wp:extent cx="2552131" cy="1839005"/>
            <wp:effectExtent l="0" t="0" r="635" b="8890"/>
            <wp:docPr id="775286748" name="Picture 1" descr="A graph of a train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86748" name="Picture 1" descr="A graph of a train loss&#10;&#10;Description automatically generated with medium confidence"/>
                    <pic:cNvPicPr/>
                  </pic:nvPicPr>
                  <pic:blipFill rotWithShape="1">
                    <a:blip r:embed="rId9"/>
                    <a:srcRect t="35279"/>
                    <a:stretch/>
                  </pic:blipFill>
                  <pic:spPr bwMode="auto">
                    <a:xfrm>
                      <a:off x="0" y="0"/>
                      <a:ext cx="2569931" cy="1851832"/>
                    </a:xfrm>
                    <a:prstGeom prst="rect">
                      <a:avLst/>
                    </a:prstGeom>
                    <a:ln>
                      <a:noFill/>
                    </a:ln>
                    <a:extLst>
                      <a:ext uri="{53640926-AAD7-44D8-BBD7-CCE9431645EC}">
                        <a14:shadowObscured xmlns:a14="http://schemas.microsoft.com/office/drawing/2010/main"/>
                      </a:ext>
                    </a:extLst>
                  </pic:spPr>
                </pic:pic>
              </a:graphicData>
            </a:graphic>
          </wp:inline>
        </w:drawing>
      </w:r>
    </w:p>
    <w:p w14:paraId="7F6ABEE9" w14:textId="6663C421" w:rsidR="008B5931" w:rsidRDefault="008B5931">
      <w:r>
        <w:tab/>
      </w:r>
      <w:r>
        <w:tab/>
      </w:r>
      <w:r>
        <w:tab/>
        <w:t>(3)</w:t>
      </w:r>
      <w:r>
        <w:tab/>
      </w:r>
      <w:r>
        <w:tab/>
      </w:r>
      <w:r>
        <w:tab/>
      </w:r>
      <w:r>
        <w:tab/>
      </w:r>
      <w:r>
        <w:tab/>
        <w:t xml:space="preserve">              (4)</w:t>
      </w:r>
    </w:p>
    <w:p w14:paraId="3434D40B" w14:textId="11B35659" w:rsidR="008B5931" w:rsidRDefault="008B5931">
      <w:r>
        <w:t xml:space="preserve">Baseline 1 seems to have the lowest validation loss, although it is not consistent </w:t>
      </w:r>
      <w:r w:rsidR="00692579">
        <w:t>throughout, whereas Extended 4 has a more consistently lower validation loss, possible due to its pre trained embeddings. All 4 models perform similarly: 3.9 – 4.1 range for training error and mostly above 7 in the test. A very low training score showing signs of underfitting, as well as overfitting as the validation plots show.</w:t>
      </w:r>
    </w:p>
    <w:p w14:paraId="4909CD70" w14:textId="77777777" w:rsidR="00692579" w:rsidRDefault="00692579"/>
    <w:p w14:paraId="46424386" w14:textId="77777777" w:rsidR="00AA06EC" w:rsidRDefault="00692579" w:rsidP="00692579">
      <w:pPr>
        <w:jc w:val="center"/>
        <w:rPr>
          <w:rFonts w:ascii="LMRoman10-Bold" w:hAnsi="LMRoman10-Bold" w:cs="LMRoman10-Bold"/>
          <w:b/>
          <w:bCs/>
          <w:sz w:val="40"/>
          <w:szCs w:val="40"/>
        </w:rPr>
      </w:pPr>
      <w:r w:rsidRPr="00692579">
        <w:rPr>
          <w:rFonts w:ascii="LMRoman10-Bold" w:hAnsi="LMRoman10-Bold" w:cs="LMRoman10-Bold"/>
          <w:b/>
          <w:bCs/>
          <w:sz w:val="40"/>
          <w:szCs w:val="40"/>
        </w:rPr>
        <w:t xml:space="preserve"> </w:t>
      </w:r>
    </w:p>
    <w:p w14:paraId="4A210D21" w14:textId="38F5BC36" w:rsidR="00065858" w:rsidRDefault="00692579" w:rsidP="00692579">
      <w:pPr>
        <w:jc w:val="center"/>
      </w:pPr>
      <w:r>
        <w:rPr>
          <w:rFonts w:ascii="LMRoman10-Bold" w:hAnsi="LMRoman10-Bold" w:cs="LMRoman10-Bold"/>
          <w:b/>
          <w:bCs/>
          <w:sz w:val="40"/>
          <w:szCs w:val="40"/>
        </w:rPr>
        <w:lastRenderedPageBreak/>
        <w:t>Quantitative Evaluation</w:t>
      </w:r>
    </w:p>
    <w:tbl>
      <w:tblPr>
        <w:tblStyle w:val="TableGrid"/>
        <w:tblW w:w="10802" w:type="dxa"/>
        <w:tblInd w:w="-892" w:type="dxa"/>
        <w:tblLook w:val="04A0" w:firstRow="1" w:lastRow="0" w:firstColumn="1" w:lastColumn="0" w:noHBand="0" w:noVBand="1"/>
      </w:tblPr>
      <w:tblGrid>
        <w:gridCol w:w="1147"/>
        <w:gridCol w:w="2630"/>
        <w:gridCol w:w="2395"/>
        <w:gridCol w:w="2353"/>
        <w:gridCol w:w="2277"/>
      </w:tblGrid>
      <w:tr w:rsidR="006E3E4F" w14:paraId="5A9249D7" w14:textId="77777777" w:rsidTr="006E3E4F">
        <w:tc>
          <w:tcPr>
            <w:tcW w:w="1147" w:type="dxa"/>
          </w:tcPr>
          <w:p w14:paraId="70433680" w14:textId="77777777" w:rsidR="00065858" w:rsidRDefault="00065858" w:rsidP="00212EB1"/>
        </w:tc>
        <w:tc>
          <w:tcPr>
            <w:tcW w:w="2630" w:type="dxa"/>
          </w:tcPr>
          <w:p w14:paraId="5D8EC150" w14:textId="77777777" w:rsidR="00065858" w:rsidRDefault="00065858" w:rsidP="00212EB1">
            <w:r>
              <w:t>BLEU-4</w:t>
            </w:r>
          </w:p>
        </w:tc>
        <w:tc>
          <w:tcPr>
            <w:tcW w:w="2395" w:type="dxa"/>
          </w:tcPr>
          <w:p w14:paraId="489AFACB" w14:textId="77777777" w:rsidR="00065858" w:rsidRDefault="00065858" w:rsidP="00212EB1">
            <w:r>
              <w:t>METEOR</w:t>
            </w:r>
          </w:p>
        </w:tc>
        <w:tc>
          <w:tcPr>
            <w:tcW w:w="2353" w:type="dxa"/>
          </w:tcPr>
          <w:p w14:paraId="7C942AB0" w14:textId="77777777" w:rsidR="00065858" w:rsidRDefault="00065858" w:rsidP="00212EB1">
            <w:proofErr w:type="spellStart"/>
            <w:r>
              <w:t>Avg</w:t>
            </w:r>
            <w:proofErr w:type="spellEnd"/>
            <w:r>
              <w:t xml:space="preserve"> % of given items</w:t>
            </w:r>
          </w:p>
        </w:tc>
        <w:tc>
          <w:tcPr>
            <w:tcW w:w="2277" w:type="dxa"/>
          </w:tcPr>
          <w:p w14:paraId="5B36A62F" w14:textId="77777777" w:rsidR="00065858" w:rsidRDefault="00065858" w:rsidP="00212EB1">
            <w:r>
              <w:t>Avg. extra items</w:t>
            </w:r>
          </w:p>
        </w:tc>
      </w:tr>
      <w:tr w:rsidR="006E3E4F" w14:paraId="57D7D05C" w14:textId="77777777" w:rsidTr="006E3E4F">
        <w:tc>
          <w:tcPr>
            <w:tcW w:w="1147" w:type="dxa"/>
          </w:tcPr>
          <w:p w14:paraId="3927A51B" w14:textId="1666BC41" w:rsidR="00065858" w:rsidRDefault="00065858" w:rsidP="00212EB1">
            <w:r>
              <w:t>Baseline 1</w:t>
            </w:r>
          </w:p>
        </w:tc>
        <w:tc>
          <w:tcPr>
            <w:tcW w:w="2630" w:type="dxa"/>
          </w:tcPr>
          <w:p w14:paraId="40F5DB25" w14:textId="2B9F8AF7" w:rsidR="00065858" w:rsidRDefault="00F26F09" w:rsidP="00212EB1">
            <w:r w:rsidRPr="00F26F09">
              <w:t>0.0041132442216330395</w:t>
            </w:r>
          </w:p>
        </w:tc>
        <w:tc>
          <w:tcPr>
            <w:tcW w:w="2395" w:type="dxa"/>
          </w:tcPr>
          <w:p w14:paraId="32E4E838" w14:textId="2201D978" w:rsidR="00065858" w:rsidRDefault="00F26F09" w:rsidP="00212EB1">
            <w:r w:rsidRPr="00F26F09">
              <w:t>0.08874832028403982</w:t>
            </w:r>
          </w:p>
        </w:tc>
        <w:tc>
          <w:tcPr>
            <w:tcW w:w="2353" w:type="dxa"/>
          </w:tcPr>
          <w:p w14:paraId="12AD74A7" w14:textId="27868562" w:rsidR="00065858" w:rsidRDefault="00F26F09" w:rsidP="00212EB1">
            <w:r w:rsidRPr="00F26F09">
              <w:t>0.1945295752213848</w:t>
            </w:r>
          </w:p>
        </w:tc>
        <w:tc>
          <w:tcPr>
            <w:tcW w:w="2277" w:type="dxa"/>
          </w:tcPr>
          <w:p w14:paraId="2360E903" w14:textId="6A802197" w:rsidR="00065858" w:rsidRDefault="001F7310" w:rsidP="00212EB1">
            <w:r w:rsidRPr="001F7310">
              <w:t>19.854755784061698</w:t>
            </w:r>
          </w:p>
        </w:tc>
      </w:tr>
      <w:tr w:rsidR="006E3E4F" w14:paraId="28D0C34B" w14:textId="77777777" w:rsidTr="006E3E4F">
        <w:tc>
          <w:tcPr>
            <w:tcW w:w="1147" w:type="dxa"/>
          </w:tcPr>
          <w:p w14:paraId="0D614313" w14:textId="671D111F" w:rsidR="00065858" w:rsidRDefault="00065858" w:rsidP="00212EB1">
            <w:r>
              <w:t>Baseline 2</w:t>
            </w:r>
          </w:p>
        </w:tc>
        <w:tc>
          <w:tcPr>
            <w:tcW w:w="2630" w:type="dxa"/>
          </w:tcPr>
          <w:p w14:paraId="6756E7B9" w14:textId="13AA2644" w:rsidR="00065858" w:rsidRDefault="00F26F09" w:rsidP="00212EB1">
            <w:r w:rsidRPr="00F26F09">
              <w:t>0.002678930944107098</w:t>
            </w:r>
          </w:p>
        </w:tc>
        <w:tc>
          <w:tcPr>
            <w:tcW w:w="2395" w:type="dxa"/>
          </w:tcPr>
          <w:p w14:paraId="0C048A6A" w14:textId="07140545" w:rsidR="00065858" w:rsidRDefault="00F26F09" w:rsidP="00212EB1">
            <w:r w:rsidRPr="00F26F09">
              <w:t>0.10677849234136354</w:t>
            </w:r>
          </w:p>
        </w:tc>
        <w:tc>
          <w:tcPr>
            <w:tcW w:w="2353" w:type="dxa"/>
          </w:tcPr>
          <w:p w14:paraId="253EAEB2" w14:textId="3B4432DC" w:rsidR="00065858" w:rsidRPr="00F26F09" w:rsidRDefault="00F26F09" w:rsidP="00F26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212121"/>
                <w:sz w:val="21"/>
                <w:szCs w:val="21"/>
                <w:lang w:eastAsia="en-AE"/>
              </w:rPr>
            </w:pPr>
            <w:r w:rsidRPr="00F26F09">
              <w:rPr>
                <w:rFonts w:ascii="var(--colab-code-font-family)" w:eastAsia="Times New Roman" w:hAnsi="var(--colab-code-font-family)" w:cs="Courier New"/>
                <w:color w:val="212121"/>
                <w:sz w:val="21"/>
                <w:szCs w:val="21"/>
                <w:lang w:eastAsia="en-AE"/>
              </w:rPr>
              <w:t>0.22861709633913505</w:t>
            </w:r>
          </w:p>
        </w:tc>
        <w:tc>
          <w:tcPr>
            <w:tcW w:w="2277" w:type="dxa"/>
          </w:tcPr>
          <w:p w14:paraId="70C0A041" w14:textId="2E8F1743" w:rsidR="00065858" w:rsidRPr="00F26F09" w:rsidRDefault="001F7310" w:rsidP="001F7310">
            <w:pPr>
              <w:pStyle w:val="HTMLPreformatted"/>
              <w:shd w:val="clear" w:color="auto" w:fill="FFFFFF"/>
              <w:rPr>
                <w:rFonts w:ascii="var(--colab-code-font-family)" w:hAnsi="var(--colab-code-font-family)"/>
                <w:color w:val="212121"/>
                <w:sz w:val="21"/>
                <w:szCs w:val="21"/>
              </w:rPr>
            </w:pPr>
            <w:r w:rsidRPr="001F7310">
              <w:rPr>
                <w:rFonts w:ascii="var(--colab-code-font-family)" w:hAnsi="var(--colab-code-font-family)"/>
                <w:color w:val="212121"/>
                <w:sz w:val="21"/>
                <w:szCs w:val="21"/>
              </w:rPr>
              <w:t>27.08611825192802</w:t>
            </w:r>
          </w:p>
        </w:tc>
      </w:tr>
      <w:tr w:rsidR="00065858" w14:paraId="2A226A28" w14:textId="77777777" w:rsidTr="006E3E4F">
        <w:tc>
          <w:tcPr>
            <w:tcW w:w="1147" w:type="dxa"/>
          </w:tcPr>
          <w:p w14:paraId="2B3302E8" w14:textId="59BCAB1F" w:rsidR="00065858" w:rsidRDefault="00065858" w:rsidP="00212EB1">
            <w:r>
              <w:t>Extension 1</w:t>
            </w:r>
          </w:p>
        </w:tc>
        <w:tc>
          <w:tcPr>
            <w:tcW w:w="2630" w:type="dxa"/>
          </w:tcPr>
          <w:p w14:paraId="5F0335CD" w14:textId="6E728AA8" w:rsidR="00065858" w:rsidRDefault="005F317F" w:rsidP="00212EB1">
            <w:r w:rsidRPr="005F317F">
              <w:t>0.0025616172274081765</w:t>
            </w:r>
          </w:p>
        </w:tc>
        <w:tc>
          <w:tcPr>
            <w:tcW w:w="2395" w:type="dxa"/>
          </w:tcPr>
          <w:p w14:paraId="1933EA2B" w14:textId="22AFD08F" w:rsidR="00065858" w:rsidRDefault="005F317F" w:rsidP="00212EB1">
            <w:r w:rsidRPr="005F317F">
              <w:t>0.09578565340288475</w:t>
            </w:r>
          </w:p>
        </w:tc>
        <w:tc>
          <w:tcPr>
            <w:tcW w:w="2353" w:type="dxa"/>
          </w:tcPr>
          <w:p w14:paraId="77AB2E49" w14:textId="34EEBBD6" w:rsidR="00065858" w:rsidRDefault="007C3344" w:rsidP="00212EB1">
            <w:r w:rsidRPr="007C3344">
              <w:t>0.2165560865369011</w:t>
            </w:r>
          </w:p>
        </w:tc>
        <w:tc>
          <w:tcPr>
            <w:tcW w:w="2277" w:type="dxa"/>
          </w:tcPr>
          <w:p w14:paraId="7D1BAF56" w14:textId="20F834C6" w:rsidR="00065858" w:rsidRDefault="001F7310" w:rsidP="00212EB1">
            <w:r w:rsidRPr="001F7310">
              <w:t>22.89974293059126</w:t>
            </w:r>
          </w:p>
        </w:tc>
      </w:tr>
      <w:tr w:rsidR="00065858" w14:paraId="6E5F88CD" w14:textId="77777777" w:rsidTr="006E3E4F">
        <w:tc>
          <w:tcPr>
            <w:tcW w:w="1147" w:type="dxa"/>
          </w:tcPr>
          <w:p w14:paraId="19C262F5" w14:textId="54A812E6" w:rsidR="00065858" w:rsidRDefault="00065858" w:rsidP="00212EB1">
            <w:r>
              <w:t>Extension 2</w:t>
            </w:r>
          </w:p>
        </w:tc>
        <w:tc>
          <w:tcPr>
            <w:tcW w:w="2630" w:type="dxa"/>
          </w:tcPr>
          <w:p w14:paraId="515B0B86" w14:textId="2E2F62E5" w:rsidR="00065858" w:rsidRDefault="005F317F" w:rsidP="00212EB1">
            <w:r w:rsidRPr="005F317F">
              <w:t>0.001687846941083022</w:t>
            </w:r>
          </w:p>
        </w:tc>
        <w:tc>
          <w:tcPr>
            <w:tcW w:w="2395" w:type="dxa"/>
          </w:tcPr>
          <w:p w14:paraId="2CD5E833" w14:textId="57771480" w:rsidR="00065858" w:rsidRDefault="005F317F" w:rsidP="00212EB1">
            <w:r w:rsidRPr="005F317F">
              <w:t>0.08897064441860937</w:t>
            </w:r>
          </w:p>
        </w:tc>
        <w:tc>
          <w:tcPr>
            <w:tcW w:w="2353" w:type="dxa"/>
          </w:tcPr>
          <w:p w14:paraId="2539C22C" w14:textId="38081601" w:rsidR="00065858" w:rsidRDefault="007C3344" w:rsidP="00212EB1">
            <w:r w:rsidRPr="007C3344">
              <w:t>0.1910007629729495</w:t>
            </w:r>
          </w:p>
        </w:tc>
        <w:tc>
          <w:tcPr>
            <w:tcW w:w="2277" w:type="dxa"/>
          </w:tcPr>
          <w:p w14:paraId="33DADD10" w14:textId="47BFD258" w:rsidR="00065858" w:rsidRDefault="001F7310" w:rsidP="00212EB1">
            <w:r w:rsidRPr="001F7310">
              <w:t>77.04884318766067</w:t>
            </w:r>
          </w:p>
        </w:tc>
      </w:tr>
    </w:tbl>
    <w:p w14:paraId="25D666D2" w14:textId="77777777" w:rsidR="00065858" w:rsidRDefault="00065858"/>
    <w:p w14:paraId="2263F88E" w14:textId="77777777" w:rsidR="00065858" w:rsidRDefault="00065858"/>
    <w:tbl>
      <w:tblPr>
        <w:tblStyle w:val="TableGrid"/>
        <w:tblW w:w="0" w:type="auto"/>
        <w:tblLook w:val="04A0" w:firstRow="1" w:lastRow="0" w:firstColumn="1" w:lastColumn="0" w:noHBand="0" w:noVBand="1"/>
      </w:tblPr>
      <w:tblGrid>
        <w:gridCol w:w="1103"/>
        <w:gridCol w:w="2395"/>
        <w:gridCol w:w="2277"/>
        <w:gridCol w:w="2277"/>
        <w:gridCol w:w="964"/>
      </w:tblGrid>
      <w:tr w:rsidR="00065858" w14:paraId="395FDD07" w14:textId="77777777" w:rsidTr="00065858">
        <w:tc>
          <w:tcPr>
            <w:tcW w:w="1803" w:type="dxa"/>
          </w:tcPr>
          <w:p w14:paraId="24579646" w14:textId="77777777" w:rsidR="00065858" w:rsidRDefault="00065858"/>
        </w:tc>
        <w:tc>
          <w:tcPr>
            <w:tcW w:w="1803" w:type="dxa"/>
          </w:tcPr>
          <w:p w14:paraId="4F2CC742" w14:textId="43B63E57" w:rsidR="00065858" w:rsidRDefault="00065858">
            <w:r>
              <w:t>BLEU-4</w:t>
            </w:r>
          </w:p>
        </w:tc>
        <w:tc>
          <w:tcPr>
            <w:tcW w:w="1803" w:type="dxa"/>
          </w:tcPr>
          <w:p w14:paraId="03E501ED" w14:textId="561F0641" w:rsidR="00065858" w:rsidRDefault="00065858">
            <w:r>
              <w:t>METEOR</w:t>
            </w:r>
          </w:p>
        </w:tc>
        <w:tc>
          <w:tcPr>
            <w:tcW w:w="1803" w:type="dxa"/>
          </w:tcPr>
          <w:p w14:paraId="03879780" w14:textId="60DD63C2" w:rsidR="00065858" w:rsidRDefault="00065858">
            <w:proofErr w:type="spellStart"/>
            <w:r>
              <w:t>Avg</w:t>
            </w:r>
            <w:proofErr w:type="spellEnd"/>
            <w:r>
              <w:t xml:space="preserve"> % of given items</w:t>
            </w:r>
          </w:p>
        </w:tc>
        <w:tc>
          <w:tcPr>
            <w:tcW w:w="1804" w:type="dxa"/>
          </w:tcPr>
          <w:p w14:paraId="03CBB809" w14:textId="15ADEB26" w:rsidR="00065858" w:rsidRDefault="00065858">
            <w:r>
              <w:t>Avg. extra items</w:t>
            </w:r>
          </w:p>
        </w:tc>
      </w:tr>
      <w:tr w:rsidR="00065858" w14:paraId="35ED3EFD" w14:textId="77777777" w:rsidTr="00065858">
        <w:tc>
          <w:tcPr>
            <w:tcW w:w="1803" w:type="dxa"/>
          </w:tcPr>
          <w:p w14:paraId="2DAF3261" w14:textId="652F4288" w:rsidR="00065858" w:rsidRDefault="00065858">
            <w:r>
              <w:t>Gold</w:t>
            </w:r>
            <w:r w:rsidR="005916EB">
              <w:t xml:space="preserve"> v sample</w:t>
            </w:r>
          </w:p>
        </w:tc>
        <w:tc>
          <w:tcPr>
            <w:tcW w:w="1803" w:type="dxa"/>
          </w:tcPr>
          <w:p w14:paraId="352C8F1A" w14:textId="64138260" w:rsidR="00065858" w:rsidRDefault="005916EB">
            <w:r w:rsidRPr="005916EB">
              <w:t>0.11770400167201682</w:t>
            </w:r>
          </w:p>
        </w:tc>
        <w:tc>
          <w:tcPr>
            <w:tcW w:w="1803" w:type="dxa"/>
          </w:tcPr>
          <w:p w14:paraId="097AA673" w14:textId="04CD3686" w:rsidR="00065858" w:rsidRDefault="005916EB">
            <w:r w:rsidRPr="005916EB">
              <w:t>0.5736654804270463</w:t>
            </w:r>
          </w:p>
        </w:tc>
        <w:tc>
          <w:tcPr>
            <w:tcW w:w="1803" w:type="dxa"/>
          </w:tcPr>
          <w:p w14:paraId="415040A0" w14:textId="3C19A6F0" w:rsidR="00065858" w:rsidRDefault="007C3344">
            <w:r w:rsidRPr="007C3344">
              <w:t>0.7721518987341772</w:t>
            </w:r>
          </w:p>
        </w:tc>
        <w:tc>
          <w:tcPr>
            <w:tcW w:w="1804" w:type="dxa"/>
          </w:tcPr>
          <w:p w14:paraId="3ECC1277" w14:textId="209CA6DC" w:rsidR="00065858" w:rsidRDefault="007C3344">
            <w:r>
              <w:t>60</w:t>
            </w:r>
          </w:p>
        </w:tc>
      </w:tr>
    </w:tbl>
    <w:p w14:paraId="2BA4DA37" w14:textId="77777777" w:rsidR="00065858" w:rsidRDefault="00065858"/>
    <w:p w14:paraId="0C646EDD" w14:textId="4E6D8B83" w:rsidR="008B5931" w:rsidRDefault="003636AB">
      <w:r>
        <w:t>All the model results perform similarly to each other, and not well for any metric(compared to the gold v sample) due to limited training</w:t>
      </w:r>
      <w:r w:rsidR="008B5931">
        <w:t>. The models may also need more hidden layers for the encoder and decoder, as they try to predict with limited information</w:t>
      </w:r>
      <w:r w:rsidR="00692579">
        <w:t>.</w:t>
      </w:r>
    </w:p>
    <w:p w14:paraId="71B5F528" w14:textId="77777777" w:rsidR="00692579" w:rsidRDefault="00692579"/>
    <w:p w14:paraId="39A497D1" w14:textId="13092CFF" w:rsidR="00692579" w:rsidRPr="00692579" w:rsidRDefault="00692579" w:rsidP="00692579">
      <w:pPr>
        <w:jc w:val="center"/>
        <w:rPr>
          <w:sz w:val="40"/>
          <w:szCs w:val="40"/>
        </w:rPr>
      </w:pPr>
      <w:r>
        <w:rPr>
          <w:rFonts w:ascii="LMRoman10-Bold" w:hAnsi="LMRoman10-Bold" w:cs="LMRoman10-Bold"/>
          <w:b/>
          <w:bCs/>
          <w:sz w:val="40"/>
          <w:szCs w:val="40"/>
        </w:rPr>
        <w:t>Qualitative Evaluation</w:t>
      </w:r>
    </w:p>
    <w:p w14:paraId="2AB97FA1" w14:textId="7A60F6F4" w:rsidR="00065858" w:rsidRDefault="00065858"/>
    <w:tbl>
      <w:tblPr>
        <w:tblStyle w:val="TableGrid"/>
        <w:tblW w:w="0" w:type="auto"/>
        <w:tblLook w:val="04A0" w:firstRow="1" w:lastRow="0" w:firstColumn="1" w:lastColumn="0" w:noHBand="0" w:noVBand="1"/>
      </w:tblPr>
      <w:tblGrid>
        <w:gridCol w:w="2254"/>
        <w:gridCol w:w="2254"/>
        <w:gridCol w:w="2254"/>
        <w:gridCol w:w="2254"/>
      </w:tblGrid>
      <w:tr w:rsidR="00065858" w14:paraId="4D6A3414" w14:textId="77777777" w:rsidTr="00212EB1">
        <w:tc>
          <w:tcPr>
            <w:tcW w:w="9016" w:type="dxa"/>
            <w:gridSpan w:val="4"/>
          </w:tcPr>
          <w:p w14:paraId="0F3A5F64" w14:textId="77777777" w:rsidR="00065858" w:rsidRDefault="00065858" w:rsidP="00212EB1">
            <w:r>
              <w:rPr>
                <w:rFonts w:ascii="LMRoman10-Bold" w:hAnsi="LMRoman10-Bold" w:cs="LMRoman10-Bold"/>
                <w:b/>
                <w:bCs/>
                <w:sz w:val="20"/>
                <w:szCs w:val="20"/>
              </w:rPr>
              <w:t>Ingredients</w:t>
            </w:r>
            <w:r>
              <w:rPr>
                <w:rFonts w:ascii="LMRoman10-Regular" w:hAnsi="LMRoman10-Regular" w:cs="LMRoman10-Regular"/>
                <w:sz w:val="20"/>
                <w:szCs w:val="20"/>
              </w:rPr>
              <w:t>: 2 c sugar, 1/4 c lemon juice, 1 c water, 1/3 c orange juice, 8 c strawberries</w:t>
            </w:r>
          </w:p>
        </w:tc>
      </w:tr>
      <w:tr w:rsidR="00065858" w14:paraId="07578AE9" w14:textId="77777777" w:rsidTr="00212EB1">
        <w:tc>
          <w:tcPr>
            <w:tcW w:w="2254" w:type="dxa"/>
          </w:tcPr>
          <w:p w14:paraId="7E5CB84E" w14:textId="77777777" w:rsidR="00065858" w:rsidRDefault="00065858" w:rsidP="00212EB1">
            <w:r>
              <w:rPr>
                <w:rFonts w:ascii="LMRoman10-Regular" w:hAnsi="LMRoman10-Regular" w:cs="LMRoman10-Regular"/>
                <w:sz w:val="20"/>
                <w:szCs w:val="20"/>
              </w:rPr>
              <w:t>Baseline 1</w:t>
            </w:r>
          </w:p>
        </w:tc>
        <w:tc>
          <w:tcPr>
            <w:tcW w:w="2254" w:type="dxa"/>
          </w:tcPr>
          <w:p w14:paraId="46178EC2" w14:textId="77777777" w:rsidR="00065858" w:rsidRDefault="00065858" w:rsidP="00212EB1">
            <w:r>
              <w:rPr>
                <w:rFonts w:ascii="LMRoman10-Regular" w:hAnsi="LMRoman10-Regular" w:cs="LMRoman10-Regular"/>
                <w:sz w:val="20"/>
                <w:szCs w:val="20"/>
              </w:rPr>
              <w:t>Baseline 2</w:t>
            </w:r>
          </w:p>
        </w:tc>
        <w:tc>
          <w:tcPr>
            <w:tcW w:w="2254" w:type="dxa"/>
          </w:tcPr>
          <w:p w14:paraId="10CC7D39" w14:textId="77777777" w:rsidR="00065858" w:rsidRDefault="00065858" w:rsidP="00212EB1">
            <w:r>
              <w:rPr>
                <w:rFonts w:ascii="LMRoman10-Regular" w:hAnsi="LMRoman10-Regular" w:cs="LMRoman10-Regular"/>
                <w:sz w:val="20"/>
                <w:szCs w:val="20"/>
              </w:rPr>
              <w:t>Extended 1</w:t>
            </w:r>
          </w:p>
        </w:tc>
        <w:tc>
          <w:tcPr>
            <w:tcW w:w="2254" w:type="dxa"/>
          </w:tcPr>
          <w:p w14:paraId="0FECB7E5" w14:textId="77777777" w:rsidR="00065858" w:rsidRDefault="00065858" w:rsidP="00212EB1">
            <w:r>
              <w:rPr>
                <w:rFonts w:ascii="LMRoman10-Regular" w:hAnsi="LMRoman10-Regular" w:cs="LMRoman10-Regular"/>
                <w:sz w:val="20"/>
                <w:szCs w:val="20"/>
              </w:rPr>
              <w:t>Extended 2</w:t>
            </w:r>
          </w:p>
        </w:tc>
      </w:tr>
      <w:tr w:rsidR="00065858" w14:paraId="0843EE49" w14:textId="77777777" w:rsidTr="00212EB1">
        <w:tc>
          <w:tcPr>
            <w:tcW w:w="2254" w:type="dxa"/>
          </w:tcPr>
          <w:p w14:paraId="4478C165" w14:textId="77777777" w:rsidR="00065858" w:rsidRDefault="00065858" w:rsidP="00212EB1">
            <w:r w:rsidRPr="003F4C1E">
              <w:t>in a large bowl combine all ingredients in a large bowl combine all ingredients except the flour and salt and pepper to taste and serve immediately  &lt;EOS&gt;</w:t>
            </w:r>
          </w:p>
        </w:tc>
        <w:tc>
          <w:tcPr>
            <w:tcW w:w="2254" w:type="dxa"/>
          </w:tcPr>
          <w:p w14:paraId="67A014BC" w14:textId="77777777" w:rsidR="00065858" w:rsidRDefault="00065858" w:rsidP="00212EB1">
            <w:r w:rsidRPr="003F4C1E">
              <w:t>in a large bowl combine flour and salt in a bowl combine flour and salt and pepper to taste and chill until firm about 1 hour or until firm  &lt;EOS&gt;</w:t>
            </w:r>
          </w:p>
        </w:tc>
        <w:tc>
          <w:tcPr>
            <w:tcW w:w="2254" w:type="dxa"/>
          </w:tcPr>
          <w:p w14:paraId="0348505C" w14:textId="77777777" w:rsidR="00065858" w:rsidRDefault="00065858" w:rsidP="00212EB1">
            <w:r w:rsidRPr="003F4C1E">
              <w:t>preheat oven to 350 degrees f combine all ingredients in a large bowl combine flour baking powder and salt add eggs and vanilla and mix well pour over mixture and bake at 350 degrees for 30 minutes or until golden brown  &lt;EOS&gt;</w:t>
            </w:r>
          </w:p>
        </w:tc>
        <w:tc>
          <w:tcPr>
            <w:tcW w:w="2254" w:type="dxa"/>
          </w:tcPr>
          <w:p w14:paraId="083F87A8" w14:textId="77777777" w:rsidR="00065858" w:rsidRDefault="00065858" w:rsidP="00212EB1">
            <w:r w:rsidRPr="001602A5">
              <w:t xml:space="preserve">preheat oven to 350 degrees f combine all ingredients in a bowl and blend until smooth add eggs and vanilla stir in flour and vanilla stir in flour and vanilla stir in flour and vanilla stir in flour and vanilla stir in flour and vanilla stir in flour and vanilla stir in flour and vanilla stir in flour and vanilla stir in flour and vanilla stir in flour and vanilla stir </w:t>
            </w:r>
            <w:r w:rsidRPr="001602A5">
              <w:lastRenderedPageBreak/>
              <w:t>in flour and vanilla stir in flour and vanilla stir in flour and vanilla stir in nuts and vanilla pour into prepared pan bake in preheated oven for 25 minutes or until golden brown  &lt;EOS&gt;</w:t>
            </w:r>
          </w:p>
        </w:tc>
      </w:tr>
    </w:tbl>
    <w:p w14:paraId="0E8B409C" w14:textId="77777777" w:rsidR="00065858" w:rsidRDefault="00065858"/>
    <w:p w14:paraId="307117BA" w14:textId="788D9B80" w:rsidR="00686BC2" w:rsidRDefault="00686BC2"/>
    <w:p w14:paraId="12C3BC4E" w14:textId="2BFDD0E6" w:rsidR="00A8182C" w:rsidRDefault="00A8182C"/>
    <w:p w14:paraId="5D0C3349" w14:textId="77777777" w:rsidR="00686BC2" w:rsidRDefault="00686BC2"/>
    <w:p w14:paraId="0084F433" w14:textId="5226E045" w:rsidR="003636AB" w:rsidRDefault="00A71A2E">
      <w:r>
        <w:t xml:space="preserve">Likely due to lack of training examples, none of the 4 models have predicted a recipe relevant to the ingredients chosen. All of them hallucinate ingredients that do not exist. The last model(trained using word2vec embeddings) in </w:t>
      </w:r>
      <w:proofErr w:type="gramStart"/>
      <w:r>
        <w:t>particular constantly</w:t>
      </w:r>
      <w:proofErr w:type="gramEnd"/>
      <w:r>
        <w:t xml:space="preserve"> repeats the same instructions till the maximum output is reached.</w:t>
      </w:r>
      <w:r w:rsidR="003636AB">
        <w:t xml:space="preserve"> All 4 models predict ‘combine all ingredients’, presumably the most common instruction in these recipes. All of this is </w:t>
      </w:r>
      <w:proofErr w:type="spellStart"/>
      <w:r w:rsidR="003636AB">
        <w:t>consistant</w:t>
      </w:r>
      <w:proofErr w:type="spellEnd"/>
      <w:r w:rsidR="003636AB">
        <w:t xml:space="preserve"> with the low scores given to them by the quantitative </w:t>
      </w:r>
      <w:proofErr w:type="gramStart"/>
      <w:r w:rsidR="003636AB">
        <w:t>metrics</w:t>
      </w:r>
      <w:proofErr w:type="gramEnd"/>
    </w:p>
    <w:p w14:paraId="6CB0F02E" w14:textId="1D544F20" w:rsidR="00261E92" w:rsidRDefault="003636AB">
      <w:r>
        <w:t>In the future, it would probably be more effective to train each individual ingredient with specific sentences that explain how to use them, with similar words being used as a substitute. This would require accounting for non-ingredient words in the ingredients training list(</w:t>
      </w:r>
      <w:proofErr w:type="spellStart"/>
      <w:r>
        <w:t>eg.</w:t>
      </w:r>
      <w:proofErr w:type="spellEnd"/>
      <w:r>
        <w:t xml:space="preserve"> Brand names, outliers, etc.). </w:t>
      </w:r>
      <w:proofErr w:type="gramStart"/>
      <w:r>
        <w:t>Also</w:t>
      </w:r>
      <w:proofErr w:type="gramEnd"/>
      <w:r>
        <w:t xml:space="preserve"> will require more computational units for more </w:t>
      </w:r>
      <w:proofErr w:type="spellStart"/>
      <w:r>
        <w:t>trainning</w:t>
      </w:r>
      <w:proofErr w:type="spellEnd"/>
      <w:r>
        <w:t xml:space="preserve">. </w:t>
      </w:r>
    </w:p>
    <w:p w14:paraId="3C5FFAB5" w14:textId="17CD3179" w:rsidR="00164B09" w:rsidRDefault="00164B09"/>
    <w:p w14:paraId="6C09AA9B" w14:textId="3B22FFC4" w:rsidR="001602A5" w:rsidRPr="00FE630D" w:rsidRDefault="008F2811">
      <w:pPr>
        <w:rPr>
          <w:b/>
          <w:bCs/>
        </w:rPr>
      </w:pPr>
      <w:r w:rsidRPr="008F2811">
        <w:rPr>
          <w:b/>
          <w:bCs/>
        </w:rPr>
        <w:t>Note:</w:t>
      </w:r>
      <w:r>
        <w:rPr>
          <w:b/>
          <w:bCs/>
        </w:rPr>
        <w:t xml:space="preserve"> ChatGPT was used in multiple section of the code</w:t>
      </w:r>
    </w:p>
    <w:sectPr w:rsidR="001602A5" w:rsidRPr="00FE6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MRoman10-Bold">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EA221D"/>
    <w:multiLevelType w:val="hybridMultilevel"/>
    <w:tmpl w:val="C7407B4E"/>
    <w:lvl w:ilvl="0" w:tplc="B0F09E3A">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684356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44"/>
    <w:rsid w:val="0004020D"/>
    <w:rsid w:val="00065858"/>
    <w:rsid w:val="001003D4"/>
    <w:rsid w:val="001602A5"/>
    <w:rsid w:val="00164B09"/>
    <w:rsid w:val="00193E70"/>
    <w:rsid w:val="001F7310"/>
    <w:rsid w:val="00261E92"/>
    <w:rsid w:val="00282B9E"/>
    <w:rsid w:val="003607AC"/>
    <w:rsid w:val="003636AB"/>
    <w:rsid w:val="003E6010"/>
    <w:rsid w:val="003F4C1E"/>
    <w:rsid w:val="00453D9C"/>
    <w:rsid w:val="004573FA"/>
    <w:rsid w:val="005916EB"/>
    <w:rsid w:val="005F317F"/>
    <w:rsid w:val="00686BC2"/>
    <w:rsid w:val="00692579"/>
    <w:rsid w:val="006E3E4F"/>
    <w:rsid w:val="007B5003"/>
    <w:rsid w:val="007C3344"/>
    <w:rsid w:val="007D1237"/>
    <w:rsid w:val="00813168"/>
    <w:rsid w:val="0089466B"/>
    <w:rsid w:val="008B5931"/>
    <w:rsid w:val="008F2811"/>
    <w:rsid w:val="00A71A2E"/>
    <w:rsid w:val="00A8182C"/>
    <w:rsid w:val="00AA06EC"/>
    <w:rsid w:val="00BF7444"/>
    <w:rsid w:val="00CA07E2"/>
    <w:rsid w:val="00F26F09"/>
    <w:rsid w:val="00F56158"/>
    <w:rsid w:val="00FA42B7"/>
    <w:rsid w:val="00FE630D"/>
    <w:rsid w:val="00FF5AF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9BB6"/>
  <w15:chartTrackingRefBased/>
  <w15:docId w15:val="{92D37347-D2D9-443F-A78B-427BC7D9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4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4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4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4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4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4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4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4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4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4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444"/>
    <w:rPr>
      <w:rFonts w:eastAsiaTheme="majorEastAsia" w:cstheme="majorBidi"/>
      <w:color w:val="272727" w:themeColor="text1" w:themeTint="D8"/>
    </w:rPr>
  </w:style>
  <w:style w:type="paragraph" w:styleId="Title">
    <w:name w:val="Title"/>
    <w:basedOn w:val="Normal"/>
    <w:next w:val="Normal"/>
    <w:link w:val="TitleChar"/>
    <w:uiPriority w:val="10"/>
    <w:qFormat/>
    <w:rsid w:val="00BF7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444"/>
    <w:pPr>
      <w:spacing w:before="160"/>
      <w:jc w:val="center"/>
    </w:pPr>
    <w:rPr>
      <w:i/>
      <w:iCs/>
      <w:color w:val="404040" w:themeColor="text1" w:themeTint="BF"/>
    </w:rPr>
  </w:style>
  <w:style w:type="character" w:customStyle="1" w:styleId="QuoteChar">
    <w:name w:val="Quote Char"/>
    <w:basedOn w:val="DefaultParagraphFont"/>
    <w:link w:val="Quote"/>
    <w:uiPriority w:val="29"/>
    <w:rsid w:val="00BF7444"/>
    <w:rPr>
      <w:i/>
      <w:iCs/>
      <w:color w:val="404040" w:themeColor="text1" w:themeTint="BF"/>
    </w:rPr>
  </w:style>
  <w:style w:type="paragraph" w:styleId="ListParagraph">
    <w:name w:val="List Paragraph"/>
    <w:basedOn w:val="Normal"/>
    <w:uiPriority w:val="34"/>
    <w:qFormat/>
    <w:rsid w:val="00BF7444"/>
    <w:pPr>
      <w:ind w:left="720"/>
      <w:contextualSpacing/>
    </w:pPr>
  </w:style>
  <w:style w:type="character" w:styleId="IntenseEmphasis">
    <w:name w:val="Intense Emphasis"/>
    <w:basedOn w:val="DefaultParagraphFont"/>
    <w:uiPriority w:val="21"/>
    <w:qFormat/>
    <w:rsid w:val="00BF7444"/>
    <w:rPr>
      <w:i/>
      <w:iCs/>
      <w:color w:val="0F4761" w:themeColor="accent1" w:themeShade="BF"/>
    </w:rPr>
  </w:style>
  <w:style w:type="paragraph" w:styleId="IntenseQuote">
    <w:name w:val="Intense Quote"/>
    <w:basedOn w:val="Normal"/>
    <w:next w:val="Normal"/>
    <w:link w:val="IntenseQuoteChar"/>
    <w:uiPriority w:val="30"/>
    <w:qFormat/>
    <w:rsid w:val="00BF7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444"/>
    <w:rPr>
      <w:i/>
      <w:iCs/>
      <w:color w:val="0F4761" w:themeColor="accent1" w:themeShade="BF"/>
    </w:rPr>
  </w:style>
  <w:style w:type="character" w:styleId="IntenseReference">
    <w:name w:val="Intense Reference"/>
    <w:basedOn w:val="DefaultParagraphFont"/>
    <w:uiPriority w:val="32"/>
    <w:qFormat/>
    <w:rsid w:val="00BF7444"/>
    <w:rPr>
      <w:b/>
      <w:bCs/>
      <w:smallCaps/>
      <w:color w:val="0F4761" w:themeColor="accent1" w:themeShade="BF"/>
      <w:spacing w:val="5"/>
    </w:rPr>
  </w:style>
  <w:style w:type="table" w:styleId="TableGrid">
    <w:name w:val="Table Grid"/>
    <w:basedOn w:val="TableNormal"/>
    <w:uiPriority w:val="39"/>
    <w:rsid w:val="003F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26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rsid w:val="00F26F09"/>
    <w:rPr>
      <w:rFonts w:ascii="Courier New" w:eastAsia="Times New Roman" w:hAnsi="Courier New" w:cs="Courier New"/>
      <w:sz w:val="20"/>
      <w:szCs w:val="20"/>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69395">
      <w:bodyDiv w:val="1"/>
      <w:marLeft w:val="0"/>
      <w:marRight w:val="0"/>
      <w:marTop w:val="0"/>
      <w:marBottom w:val="0"/>
      <w:divBdr>
        <w:top w:val="none" w:sz="0" w:space="0" w:color="auto"/>
        <w:left w:val="none" w:sz="0" w:space="0" w:color="auto"/>
        <w:bottom w:val="none" w:sz="0" w:space="0" w:color="auto"/>
        <w:right w:val="none" w:sz="0" w:space="0" w:color="auto"/>
      </w:divBdr>
    </w:div>
    <w:div w:id="105202749">
      <w:bodyDiv w:val="1"/>
      <w:marLeft w:val="0"/>
      <w:marRight w:val="0"/>
      <w:marTop w:val="0"/>
      <w:marBottom w:val="0"/>
      <w:divBdr>
        <w:top w:val="none" w:sz="0" w:space="0" w:color="auto"/>
        <w:left w:val="none" w:sz="0" w:space="0" w:color="auto"/>
        <w:bottom w:val="none" w:sz="0" w:space="0" w:color="auto"/>
        <w:right w:val="none" w:sz="0" w:space="0" w:color="auto"/>
      </w:divBdr>
      <w:divsChild>
        <w:div w:id="1674990271">
          <w:marLeft w:val="0"/>
          <w:marRight w:val="0"/>
          <w:marTop w:val="0"/>
          <w:marBottom w:val="0"/>
          <w:divBdr>
            <w:top w:val="none" w:sz="0" w:space="0" w:color="auto"/>
            <w:left w:val="none" w:sz="0" w:space="0" w:color="auto"/>
            <w:bottom w:val="none" w:sz="0" w:space="0" w:color="auto"/>
            <w:right w:val="none" w:sz="0" w:space="0" w:color="auto"/>
          </w:divBdr>
          <w:divsChild>
            <w:div w:id="5372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840">
      <w:bodyDiv w:val="1"/>
      <w:marLeft w:val="0"/>
      <w:marRight w:val="0"/>
      <w:marTop w:val="0"/>
      <w:marBottom w:val="0"/>
      <w:divBdr>
        <w:top w:val="none" w:sz="0" w:space="0" w:color="auto"/>
        <w:left w:val="none" w:sz="0" w:space="0" w:color="auto"/>
        <w:bottom w:val="none" w:sz="0" w:space="0" w:color="auto"/>
        <w:right w:val="none" w:sz="0" w:space="0" w:color="auto"/>
      </w:divBdr>
    </w:div>
    <w:div w:id="170530215">
      <w:bodyDiv w:val="1"/>
      <w:marLeft w:val="0"/>
      <w:marRight w:val="0"/>
      <w:marTop w:val="0"/>
      <w:marBottom w:val="0"/>
      <w:divBdr>
        <w:top w:val="none" w:sz="0" w:space="0" w:color="auto"/>
        <w:left w:val="none" w:sz="0" w:space="0" w:color="auto"/>
        <w:bottom w:val="none" w:sz="0" w:space="0" w:color="auto"/>
        <w:right w:val="none" w:sz="0" w:space="0" w:color="auto"/>
      </w:divBdr>
    </w:div>
    <w:div w:id="537278250">
      <w:bodyDiv w:val="1"/>
      <w:marLeft w:val="0"/>
      <w:marRight w:val="0"/>
      <w:marTop w:val="0"/>
      <w:marBottom w:val="0"/>
      <w:divBdr>
        <w:top w:val="none" w:sz="0" w:space="0" w:color="auto"/>
        <w:left w:val="none" w:sz="0" w:space="0" w:color="auto"/>
        <w:bottom w:val="none" w:sz="0" w:space="0" w:color="auto"/>
        <w:right w:val="none" w:sz="0" w:space="0" w:color="auto"/>
      </w:divBdr>
    </w:div>
    <w:div w:id="537939100">
      <w:bodyDiv w:val="1"/>
      <w:marLeft w:val="0"/>
      <w:marRight w:val="0"/>
      <w:marTop w:val="0"/>
      <w:marBottom w:val="0"/>
      <w:divBdr>
        <w:top w:val="none" w:sz="0" w:space="0" w:color="auto"/>
        <w:left w:val="none" w:sz="0" w:space="0" w:color="auto"/>
        <w:bottom w:val="none" w:sz="0" w:space="0" w:color="auto"/>
        <w:right w:val="none" w:sz="0" w:space="0" w:color="auto"/>
      </w:divBdr>
    </w:div>
    <w:div w:id="606277517">
      <w:bodyDiv w:val="1"/>
      <w:marLeft w:val="0"/>
      <w:marRight w:val="0"/>
      <w:marTop w:val="0"/>
      <w:marBottom w:val="0"/>
      <w:divBdr>
        <w:top w:val="none" w:sz="0" w:space="0" w:color="auto"/>
        <w:left w:val="none" w:sz="0" w:space="0" w:color="auto"/>
        <w:bottom w:val="none" w:sz="0" w:space="0" w:color="auto"/>
        <w:right w:val="none" w:sz="0" w:space="0" w:color="auto"/>
      </w:divBdr>
    </w:div>
    <w:div w:id="666127941">
      <w:bodyDiv w:val="1"/>
      <w:marLeft w:val="0"/>
      <w:marRight w:val="0"/>
      <w:marTop w:val="0"/>
      <w:marBottom w:val="0"/>
      <w:divBdr>
        <w:top w:val="none" w:sz="0" w:space="0" w:color="auto"/>
        <w:left w:val="none" w:sz="0" w:space="0" w:color="auto"/>
        <w:bottom w:val="none" w:sz="0" w:space="0" w:color="auto"/>
        <w:right w:val="none" w:sz="0" w:space="0" w:color="auto"/>
      </w:divBdr>
    </w:div>
    <w:div w:id="691339854">
      <w:bodyDiv w:val="1"/>
      <w:marLeft w:val="0"/>
      <w:marRight w:val="0"/>
      <w:marTop w:val="0"/>
      <w:marBottom w:val="0"/>
      <w:divBdr>
        <w:top w:val="none" w:sz="0" w:space="0" w:color="auto"/>
        <w:left w:val="none" w:sz="0" w:space="0" w:color="auto"/>
        <w:bottom w:val="none" w:sz="0" w:space="0" w:color="auto"/>
        <w:right w:val="none" w:sz="0" w:space="0" w:color="auto"/>
      </w:divBdr>
    </w:div>
    <w:div w:id="819616882">
      <w:bodyDiv w:val="1"/>
      <w:marLeft w:val="0"/>
      <w:marRight w:val="0"/>
      <w:marTop w:val="0"/>
      <w:marBottom w:val="0"/>
      <w:divBdr>
        <w:top w:val="none" w:sz="0" w:space="0" w:color="auto"/>
        <w:left w:val="none" w:sz="0" w:space="0" w:color="auto"/>
        <w:bottom w:val="none" w:sz="0" w:space="0" w:color="auto"/>
        <w:right w:val="none" w:sz="0" w:space="0" w:color="auto"/>
      </w:divBdr>
    </w:div>
    <w:div w:id="839271693">
      <w:bodyDiv w:val="1"/>
      <w:marLeft w:val="0"/>
      <w:marRight w:val="0"/>
      <w:marTop w:val="0"/>
      <w:marBottom w:val="0"/>
      <w:divBdr>
        <w:top w:val="none" w:sz="0" w:space="0" w:color="auto"/>
        <w:left w:val="none" w:sz="0" w:space="0" w:color="auto"/>
        <w:bottom w:val="none" w:sz="0" w:space="0" w:color="auto"/>
        <w:right w:val="none" w:sz="0" w:space="0" w:color="auto"/>
      </w:divBdr>
    </w:div>
    <w:div w:id="1121724952">
      <w:bodyDiv w:val="1"/>
      <w:marLeft w:val="0"/>
      <w:marRight w:val="0"/>
      <w:marTop w:val="0"/>
      <w:marBottom w:val="0"/>
      <w:divBdr>
        <w:top w:val="none" w:sz="0" w:space="0" w:color="auto"/>
        <w:left w:val="none" w:sz="0" w:space="0" w:color="auto"/>
        <w:bottom w:val="none" w:sz="0" w:space="0" w:color="auto"/>
        <w:right w:val="none" w:sz="0" w:space="0" w:color="auto"/>
      </w:divBdr>
    </w:div>
    <w:div w:id="1184439491">
      <w:bodyDiv w:val="1"/>
      <w:marLeft w:val="0"/>
      <w:marRight w:val="0"/>
      <w:marTop w:val="0"/>
      <w:marBottom w:val="0"/>
      <w:divBdr>
        <w:top w:val="none" w:sz="0" w:space="0" w:color="auto"/>
        <w:left w:val="none" w:sz="0" w:space="0" w:color="auto"/>
        <w:bottom w:val="none" w:sz="0" w:space="0" w:color="auto"/>
        <w:right w:val="none" w:sz="0" w:space="0" w:color="auto"/>
      </w:divBdr>
      <w:divsChild>
        <w:div w:id="1626694769">
          <w:marLeft w:val="0"/>
          <w:marRight w:val="0"/>
          <w:marTop w:val="0"/>
          <w:marBottom w:val="0"/>
          <w:divBdr>
            <w:top w:val="none" w:sz="0" w:space="0" w:color="auto"/>
            <w:left w:val="none" w:sz="0" w:space="0" w:color="auto"/>
            <w:bottom w:val="none" w:sz="0" w:space="0" w:color="auto"/>
            <w:right w:val="none" w:sz="0" w:space="0" w:color="auto"/>
          </w:divBdr>
          <w:divsChild>
            <w:div w:id="1954900070">
              <w:marLeft w:val="0"/>
              <w:marRight w:val="0"/>
              <w:marTop w:val="0"/>
              <w:marBottom w:val="0"/>
              <w:divBdr>
                <w:top w:val="none" w:sz="0" w:space="0" w:color="auto"/>
                <w:left w:val="none" w:sz="0" w:space="0" w:color="auto"/>
                <w:bottom w:val="none" w:sz="0" w:space="0" w:color="auto"/>
                <w:right w:val="none" w:sz="0" w:space="0" w:color="auto"/>
              </w:divBdr>
              <w:divsChild>
                <w:div w:id="1271931549">
                  <w:marLeft w:val="0"/>
                  <w:marRight w:val="0"/>
                  <w:marTop w:val="0"/>
                  <w:marBottom w:val="0"/>
                  <w:divBdr>
                    <w:top w:val="none" w:sz="0" w:space="0" w:color="auto"/>
                    <w:left w:val="none" w:sz="0" w:space="0" w:color="auto"/>
                    <w:bottom w:val="none" w:sz="0" w:space="0" w:color="auto"/>
                    <w:right w:val="none" w:sz="0" w:space="0" w:color="auto"/>
                  </w:divBdr>
                  <w:divsChild>
                    <w:div w:id="575015084">
                      <w:marLeft w:val="0"/>
                      <w:marRight w:val="0"/>
                      <w:marTop w:val="0"/>
                      <w:marBottom w:val="0"/>
                      <w:divBdr>
                        <w:top w:val="none" w:sz="0" w:space="0" w:color="auto"/>
                        <w:left w:val="none" w:sz="0" w:space="0" w:color="auto"/>
                        <w:bottom w:val="none" w:sz="0" w:space="0" w:color="auto"/>
                        <w:right w:val="none" w:sz="0" w:space="0" w:color="auto"/>
                      </w:divBdr>
                      <w:divsChild>
                        <w:div w:id="637149386">
                          <w:marLeft w:val="0"/>
                          <w:marRight w:val="0"/>
                          <w:marTop w:val="75"/>
                          <w:marBottom w:val="0"/>
                          <w:divBdr>
                            <w:top w:val="none" w:sz="0" w:space="0" w:color="auto"/>
                            <w:left w:val="none" w:sz="0" w:space="0" w:color="auto"/>
                            <w:bottom w:val="none" w:sz="0" w:space="0" w:color="auto"/>
                            <w:right w:val="none" w:sz="0" w:space="0" w:color="auto"/>
                          </w:divBdr>
                        </w:div>
                        <w:div w:id="21142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7103">
              <w:marLeft w:val="0"/>
              <w:marRight w:val="120"/>
              <w:marTop w:val="150"/>
              <w:marBottom w:val="0"/>
              <w:divBdr>
                <w:top w:val="none" w:sz="0" w:space="0" w:color="auto"/>
                <w:left w:val="none" w:sz="0" w:space="0" w:color="auto"/>
                <w:bottom w:val="none" w:sz="0" w:space="0" w:color="auto"/>
                <w:right w:val="none" w:sz="0" w:space="0" w:color="auto"/>
              </w:divBdr>
              <w:divsChild>
                <w:div w:id="693507299">
                  <w:marLeft w:val="0"/>
                  <w:marRight w:val="0"/>
                  <w:marTop w:val="0"/>
                  <w:marBottom w:val="0"/>
                  <w:divBdr>
                    <w:top w:val="none" w:sz="0" w:space="0" w:color="auto"/>
                    <w:left w:val="none" w:sz="0" w:space="0" w:color="auto"/>
                    <w:bottom w:val="none" w:sz="0" w:space="0" w:color="auto"/>
                    <w:right w:val="none" w:sz="0" w:space="0" w:color="auto"/>
                  </w:divBdr>
                  <w:divsChild>
                    <w:div w:id="628249186">
                      <w:marLeft w:val="0"/>
                      <w:marRight w:val="0"/>
                      <w:marTop w:val="0"/>
                      <w:marBottom w:val="0"/>
                      <w:divBdr>
                        <w:top w:val="none" w:sz="0" w:space="0" w:color="auto"/>
                        <w:left w:val="none" w:sz="0" w:space="0" w:color="auto"/>
                        <w:bottom w:val="none" w:sz="0" w:space="0" w:color="auto"/>
                        <w:right w:val="none" w:sz="0" w:space="0" w:color="auto"/>
                      </w:divBdr>
                      <w:divsChild>
                        <w:div w:id="146747863">
                          <w:marLeft w:val="0"/>
                          <w:marRight w:val="0"/>
                          <w:marTop w:val="0"/>
                          <w:marBottom w:val="0"/>
                          <w:divBdr>
                            <w:top w:val="none" w:sz="0" w:space="0" w:color="auto"/>
                            <w:left w:val="none" w:sz="0" w:space="0" w:color="auto"/>
                            <w:bottom w:val="none" w:sz="0" w:space="0" w:color="auto"/>
                            <w:right w:val="none" w:sz="0" w:space="0" w:color="auto"/>
                          </w:divBdr>
                          <w:divsChild>
                            <w:div w:id="842432051">
                              <w:marLeft w:val="0"/>
                              <w:marRight w:val="0"/>
                              <w:marTop w:val="0"/>
                              <w:marBottom w:val="0"/>
                              <w:divBdr>
                                <w:top w:val="none" w:sz="0" w:space="0" w:color="auto"/>
                                <w:left w:val="none" w:sz="0" w:space="0" w:color="auto"/>
                                <w:bottom w:val="none" w:sz="0" w:space="0" w:color="auto"/>
                                <w:right w:val="none" w:sz="0" w:space="0" w:color="auto"/>
                              </w:divBdr>
                              <w:divsChild>
                                <w:div w:id="1216163191">
                                  <w:marLeft w:val="0"/>
                                  <w:marRight w:val="0"/>
                                  <w:marTop w:val="0"/>
                                  <w:marBottom w:val="0"/>
                                  <w:divBdr>
                                    <w:top w:val="none" w:sz="0" w:space="0" w:color="auto"/>
                                    <w:left w:val="none" w:sz="0" w:space="0" w:color="auto"/>
                                    <w:bottom w:val="none" w:sz="0" w:space="0" w:color="auto"/>
                                    <w:right w:val="none" w:sz="0" w:space="0" w:color="auto"/>
                                  </w:divBdr>
                                  <w:divsChild>
                                    <w:div w:id="1355614511">
                                      <w:marLeft w:val="0"/>
                                      <w:marRight w:val="0"/>
                                      <w:marTop w:val="0"/>
                                      <w:marBottom w:val="0"/>
                                      <w:divBdr>
                                        <w:top w:val="none" w:sz="0" w:space="0" w:color="auto"/>
                                        <w:left w:val="none" w:sz="0" w:space="0" w:color="auto"/>
                                        <w:bottom w:val="none" w:sz="0" w:space="0" w:color="auto"/>
                                        <w:right w:val="none" w:sz="0" w:space="0" w:color="auto"/>
                                      </w:divBdr>
                                      <w:divsChild>
                                        <w:div w:id="11967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378442">
          <w:marLeft w:val="0"/>
          <w:marRight w:val="0"/>
          <w:marTop w:val="0"/>
          <w:marBottom w:val="0"/>
          <w:divBdr>
            <w:top w:val="none" w:sz="0" w:space="0" w:color="auto"/>
            <w:left w:val="none" w:sz="0" w:space="0" w:color="auto"/>
            <w:bottom w:val="none" w:sz="0" w:space="0" w:color="auto"/>
            <w:right w:val="none" w:sz="0" w:space="0" w:color="auto"/>
          </w:divBdr>
          <w:divsChild>
            <w:div w:id="635717480">
              <w:marLeft w:val="0"/>
              <w:marRight w:val="0"/>
              <w:marTop w:val="15"/>
              <w:marBottom w:val="0"/>
              <w:divBdr>
                <w:top w:val="none" w:sz="0" w:space="0" w:color="auto"/>
                <w:left w:val="none" w:sz="0" w:space="0" w:color="auto"/>
                <w:bottom w:val="none" w:sz="0" w:space="0" w:color="auto"/>
                <w:right w:val="none" w:sz="0" w:space="0" w:color="auto"/>
              </w:divBdr>
              <w:divsChild>
                <w:div w:id="2043901884">
                  <w:marLeft w:val="0"/>
                  <w:marRight w:val="15"/>
                  <w:marTop w:val="0"/>
                  <w:marBottom w:val="0"/>
                  <w:divBdr>
                    <w:top w:val="none" w:sz="0" w:space="0" w:color="auto"/>
                    <w:left w:val="none" w:sz="0" w:space="0" w:color="auto"/>
                    <w:bottom w:val="none" w:sz="0" w:space="0" w:color="auto"/>
                    <w:right w:val="none" w:sz="0" w:space="0" w:color="auto"/>
                  </w:divBdr>
                  <w:divsChild>
                    <w:div w:id="44381247">
                      <w:marLeft w:val="0"/>
                      <w:marRight w:val="0"/>
                      <w:marTop w:val="0"/>
                      <w:marBottom w:val="0"/>
                      <w:divBdr>
                        <w:top w:val="none" w:sz="0" w:space="0" w:color="auto"/>
                        <w:left w:val="none" w:sz="0" w:space="0" w:color="auto"/>
                        <w:bottom w:val="none" w:sz="0" w:space="0" w:color="auto"/>
                        <w:right w:val="none" w:sz="0" w:space="0" w:color="auto"/>
                      </w:divBdr>
                      <w:divsChild>
                        <w:div w:id="572391441">
                          <w:marLeft w:val="0"/>
                          <w:marRight w:val="0"/>
                          <w:marTop w:val="0"/>
                          <w:marBottom w:val="0"/>
                          <w:divBdr>
                            <w:top w:val="none" w:sz="0" w:space="0" w:color="auto"/>
                            <w:left w:val="none" w:sz="0" w:space="0" w:color="auto"/>
                            <w:bottom w:val="none" w:sz="0" w:space="0" w:color="auto"/>
                            <w:right w:val="none" w:sz="0" w:space="0" w:color="auto"/>
                          </w:divBdr>
                          <w:divsChild>
                            <w:div w:id="965543203">
                              <w:marLeft w:val="0"/>
                              <w:marRight w:val="0"/>
                              <w:marTop w:val="0"/>
                              <w:marBottom w:val="0"/>
                              <w:divBdr>
                                <w:top w:val="none" w:sz="0" w:space="0" w:color="auto"/>
                                <w:left w:val="none" w:sz="0" w:space="0" w:color="auto"/>
                                <w:bottom w:val="none" w:sz="0" w:space="0" w:color="auto"/>
                                <w:right w:val="none" w:sz="0" w:space="0" w:color="auto"/>
                              </w:divBdr>
                              <w:divsChild>
                                <w:div w:id="2122214666">
                                  <w:marLeft w:val="0"/>
                                  <w:marRight w:val="0"/>
                                  <w:marTop w:val="0"/>
                                  <w:marBottom w:val="0"/>
                                  <w:divBdr>
                                    <w:top w:val="none" w:sz="0" w:space="0" w:color="auto"/>
                                    <w:left w:val="none" w:sz="0" w:space="0" w:color="auto"/>
                                    <w:bottom w:val="none" w:sz="0" w:space="0" w:color="auto"/>
                                    <w:right w:val="none" w:sz="0" w:space="0" w:color="auto"/>
                                  </w:divBdr>
                                  <w:divsChild>
                                    <w:div w:id="14579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250276">
      <w:bodyDiv w:val="1"/>
      <w:marLeft w:val="0"/>
      <w:marRight w:val="0"/>
      <w:marTop w:val="0"/>
      <w:marBottom w:val="0"/>
      <w:divBdr>
        <w:top w:val="none" w:sz="0" w:space="0" w:color="auto"/>
        <w:left w:val="none" w:sz="0" w:space="0" w:color="auto"/>
        <w:bottom w:val="none" w:sz="0" w:space="0" w:color="auto"/>
        <w:right w:val="none" w:sz="0" w:space="0" w:color="auto"/>
      </w:divBdr>
    </w:div>
    <w:div w:id="1321083960">
      <w:bodyDiv w:val="1"/>
      <w:marLeft w:val="0"/>
      <w:marRight w:val="0"/>
      <w:marTop w:val="0"/>
      <w:marBottom w:val="0"/>
      <w:divBdr>
        <w:top w:val="none" w:sz="0" w:space="0" w:color="auto"/>
        <w:left w:val="none" w:sz="0" w:space="0" w:color="auto"/>
        <w:bottom w:val="none" w:sz="0" w:space="0" w:color="auto"/>
        <w:right w:val="none" w:sz="0" w:space="0" w:color="auto"/>
      </w:divBdr>
    </w:div>
    <w:div w:id="1344435957">
      <w:bodyDiv w:val="1"/>
      <w:marLeft w:val="0"/>
      <w:marRight w:val="0"/>
      <w:marTop w:val="0"/>
      <w:marBottom w:val="0"/>
      <w:divBdr>
        <w:top w:val="none" w:sz="0" w:space="0" w:color="auto"/>
        <w:left w:val="none" w:sz="0" w:space="0" w:color="auto"/>
        <w:bottom w:val="none" w:sz="0" w:space="0" w:color="auto"/>
        <w:right w:val="none" w:sz="0" w:space="0" w:color="auto"/>
      </w:divBdr>
    </w:div>
    <w:div w:id="1397631733">
      <w:bodyDiv w:val="1"/>
      <w:marLeft w:val="0"/>
      <w:marRight w:val="0"/>
      <w:marTop w:val="0"/>
      <w:marBottom w:val="0"/>
      <w:divBdr>
        <w:top w:val="none" w:sz="0" w:space="0" w:color="auto"/>
        <w:left w:val="none" w:sz="0" w:space="0" w:color="auto"/>
        <w:bottom w:val="none" w:sz="0" w:space="0" w:color="auto"/>
        <w:right w:val="none" w:sz="0" w:space="0" w:color="auto"/>
      </w:divBdr>
    </w:div>
    <w:div w:id="1485318399">
      <w:bodyDiv w:val="1"/>
      <w:marLeft w:val="0"/>
      <w:marRight w:val="0"/>
      <w:marTop w:val="0"/>
      <w:marBottom w:val="0"/>
      <w:divBdr>
        <w:top w:val="none" w:sz="0" w:space="0" w:color="auto"/>
        <w:left w:val="none" w:sz="0" w:space="0" w:color="auto"/>
        <w:bottom w:val="none" w:sz="0" w:space="0" w:color="auto"/>
        <w:right w:val="none" w:sz="0" w:space="0" w:color="auto"/>
      </w:divBdr>
    </w:div>
    <w:div w:id="1495412815">
      <w:bodyDiv w:val="1"/>
      <w:marLeft w:val="0"/>
      <w:marRight w:val="0"/>
      <w:marTop w:val="0"/>
      <w:marBottom w:val="0"/>
      <w:divBdr>
        <w:top w:val="none" w:sz="0" w:space="0" w:color="auto"/>
        <w:left w:val="none" w:sz="0" w:space="0" w:color="auto"/>
        <w:bottom w:val="none" w:sz="0" w:space="0" w:color="auto"/>
        <w:right w:val="none" w:sz="0" w:space="0" w:color="auto"/>
      </w:divBdr>
    </w:div>
    <w:div w:id="1590385683">
      <w:bodyDiv w:val="1"/>
      <w:marLeft w:val="0"/>
      <w:marRight w:val="0"/>
      <w:marTop w:val="0"/>
      <w:marBottom w:val="0"/>
      <w:divBdr>
        <w:top w:val="none" w:sz="0" w:space="0" w:color="auto"/>
        <w:left w:val="none" w:sz="0" w:space="0" w:color="auto"/>
        <w:bottom w:val="none" w:sz="0" w:space="0" w:color="auto"/>
        <w:right w:val="none" w:sz="0" w:space="0" w:color="auto"/>
      </w:divBdr>
    </w:div>
    <w:div w:id="1622415707">
      <w:bodyDiv w:val="1"/>
      <w:marLeft w:val="0"/>
      <w:marRight w:val="0"/>
      <w:marTop w:val="0"/>
      <w:marBottom w:val="0"/>
      <w:divBdr>
        <w:top w:val="none" w:sz="0" w:space="0" w:color="auto"/>
        <w:left w:val="none" w:sz="0" w:space="0" w:color="auto"/>
        <w:bottom w:val="none" w:sz="0" w:space="0" w:color="auto"/>
        <w:right w:val="none" w:sz="0" w:space="0" w:color="auto"/>
      </w:divBdr>
    </w:div>
    <w:div w:id="1725135154">
      <w:bodyDiv w:val="1"/>
      <w:marLeft w:val="0"/>
      <w:marRight w:val="0"/>
      <w:marTop w:val="0"/>
      <w:marBottom w:val="0"/>
      <w:divBdr>
        <w:top w:val="none" w:sz="0" w:space="0" w:color="auto"/>
        <w:left w:val="none" w:sz="0" w:space="0" w:color="auto"/>
        <w:bottom w:val="none" w:sz="0" w:space="0" w:color="auto"/>
        <w:right w:val="none" w:sz="0" w:space="0" w:color="auto"/>
      </w:divBdr>
    </w:div>
    <w:div w:id="1848209469">
      <w:bodyDiv w:val="1"/>
      <w:marLeft w:val="0"/>
      <w:marRight w:val="0"/>
      <w:marTop w:val="0"/>
      <w:marBottom w:val="0"/>
      <w:divBdr>
        <w:top w:val="none" w:sz="0" w:space="0" w:color="auto"/>
        <w:left w:val="none" w:sz="0" w:space="0" w:color="auto"/>
        <w:bottom w:val="none" w:sz="0" w:space="0" w:color="auto"/>
        <w:right w:val="none" w:sz="0" w:space="0" w:color="auto"/>
      </w:divBdr>
    </w:div>
    <w:div w:id="1870726349">
      <w:bodyDiv w:val="1"/>
      <w:marLeft w:val="0"/>
      <w:marRight w:val="0"/>
      <w:marTop w:val="0"/>
      <w:marBottom w:val="0"/>
      <w:divBdr>
        <w:top w:val="none" w:sz="0" w:space="0" w:color="auto"/>
        <w:left w:val="none" w:sz="0" w:space="0" w:color="auto"/>
        <w:bottom w:val="none" w:sz="0" w:space="0" w:color="auto"/>
        <w:right w:val="none" w:sz="0" w:space="0" w:color="auto"/>
      </w:divBdr>
    </w:div>
    <w:div w:id="1873103453">
      <w:bodyDiv w:val="1"/>
      <w:marLeft w:val="0"/>
      <w:marRight w:val="0"/>
      <w:marTop w:val="0"/>
      <w:marBottom w:val="0"/>
      <w:divBdr>
        <w:top w:val="none" w:sz="0" w:space="0" w:color="auto"/>
        <w:left w:val="none" w:sz="0" w:space="0" w:color="auto"/>
        <w:bottom w:val="none" w:sz="0" w:space="0" w:color="auto"/>
        <w:right w:val="none" w:sz="0" w:space="0" w:color="auto"/>
      </w:divBdr>
    </w:div>
    <w:div w:id="1964916240">
      <w:bodyDiv w:val="1"/>
      <w:marLeft w:val="0"/>
      <w:marRight w:val="0"/>
      <w:marTop w:val="0"/>
      <w:marBottom w:val="0"/>
      <w:divBdr>
        <w:top w:val="none" w:sz="0" w:space="0" w:color="auto"/>
        <w:left w:val="none" w:sz="0" w:space="0" w:color="auto"/>
        <w:bottom w:val="none" w:sz="0" w:space="0" w:color="auto"/>
        <w:right w:val="none" w:sz="0" w:space="0" w:color="auto"/>
      </w:divBdr>
    </w:div>
    <w:div w:id="212514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2B7A8-968A-4515-A67B-DE47579DB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3752</TotalTime>
  <Pages>1</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Ravi Kumar</dc:creator>
  <cp:keywords/>
  <dc:description/>
  <cp:lastModifiedBy>Gautam Ravi Kumar</cp:lastModifiedBy>
  <cp:revision>6</cp:revision>
  <cp:lastPrinted>2024-05-22T07:20:00Z</cp:lastPrinted>
  <dcterms:created xsi:type="dcterms:W3CDTF">2024-05-18T11:10:00Z</dcterms:created>
  <dcterms:modified xsi:type="dcterms:W3CDTF">2024-05-22T07:20:00Z</dcterms:modified>
</cp:coreProperties>
</file>