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7009" w14:textId="1C362030" w:rsidR="0063238A" w:rsidRPr="0063238A" w:rsidRDefault="00B77EB8" w:rsidP="0063238A">
      <w:pPr>
        <w:shd w:val="clear" w:color="auto" w:fill="FFFFFF"/>
        <w:spacing w:after="0" w:line="240" w:lineRule="auto"/>
        <w:textAlignment w:val="baseline"/>
        <w:outlineLvl w:val="2"/>
        <w:rPr>
          <w:rFonts w:ascii="Poppins" w:eastAsia="Times New Roman" w:hAnsi="Poppins" w:cs="Poppins"/>
          <w:b/>
          <w:bCs/>
          <w:caps/>
          <w:kern w:val="0"/>
          <w:sz w:val="28"/>
          <w:szCs w:val="28"/>
          <w:lang w:eastAsia="en-IN"/>
          <w14:ligatures w14:val="none"/>
        </w:rPr>
      </w:pPr>
      <w:r>
        <w:rPr>
          <w:rFonts w:ascii="Poppins" w:eastAsia="Times New Roman" w:hAnsi="Poppins" w:cs="Poppins"/>
          <w:b/>
          <w:bCs/>
          <w:caps/>
          <w:kern w:val="0"/>
          <w:sz w:val="28"/>
          <w:szCs w:val="28"/>
          <w:bdr w:val="none" w:sz="0" w:space="0" w:color="auto" w:frame="1"/>
          <w:lang w:eastAsia="en-IN"/>
          <w14:ligatures w14:val="none"/>
        </w:rPr>
        <w:t>+</w:t>
      </w:r>
      <w:proofErr w:type="gramStart"/>
      <w:r w:rsidR="0063238A" w:rsidRPr="0063238A">
        <w:rPr>
          <w:rFonts w:ascii="Poppins" w:eastAsia="Times New Roman" w:hAnsi="Poppins" w:cs="Poppins"/>
          <w:b/>
          <w:bCs/>
          <w:caps/>
          <w:kern w:val="0"/>
          <w:sz w:val="28"/>
          <w:szCs w:val="28"/>
          <w:bdr w:val="none" w:sz="0" w:space="0" w:color="auto" w:frame="1"/>
          <w:lang w:eastAsia="en-IN"/>
          <w14:ligatures w14:val="none"/>
        </w:rPr>
        <w:t xml:space="preserve">VIGILANCE </w:t>
      </w:r>
      <w:r w:rsidR="0063238A" w:rsidRPr="00A04A1F">
        <w:rPr>
          <w:rFonts w:ascii="Poppins" w:eastAsia="Times New Roman" w:hAnsi="Poppins" w:cs="Poppins"/>
          <w:b/>
          <w:bCs/>
          <w:caps/>
          <w:kern w:val="0"/>
          <w:sz w:val="28"/>
          <w:szCs w:val="28"/>
          <w:bdr w:val="none" w:sz="0" w:space="0" w:color="auto" w:frame="1"/>
          <w:lang w:eastAsia="en-IN"/>
          <w14:ligatures w14:val="none"/>
        </w:rPr>
        <w:t xml:space="preserve"> VerticAL</w:t>
      </w:r>
      <w:proofErr w:type="gramEnd"/>
    </w:p>
    <w:p w14:paraId="0094BD55" w14:textId="77777777" w:rsidR="0063238A" w:rsidRDefault="0063238A"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0B42CE4E" w14:textId="5EA9F452" w:rsidR="0063238A" w:rsidRDefault="0063238A"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Vigilance Vertical of SIDBI is located at head office of SIDBI at SIDBI Tower, 15, Ashok Marg, Lucknow.  Besides, head office </w:t>
      </w:r>
      <w:proofErr w:type="gramStart"/>
      <w:r>
        <w:rPr>
          <w:rFonts w:ascii="Poppins" w:eastAsia="Times New Roman" w:hAnsi="Poppins" w:cs="Poppins"/>
          <w:color w:val="333333"/>
          <w:kern w:val="0"/>
          <w:sz w:val="23"/>
          <w:szCs w:val="23"/>
          <w:bdr w:val="none" w:sz="0" w:space="0" w:color="auto" w:frame="1"/>
          <w:lang w:eastAsia="en-IN"/>
          <w14:ligatures w14:val="none"/>
        </w:rPr>
        <w:t>team,  Regional</w:t>
      </w:r>
      <w:proofErr w:type="gramEnd"/>
      <w:r>
        <w:rPr>
          <w:rFonts w:ascii="Poppins" w:eastAsia="Times New Roman" w:hAnsi="Poppins" w:cs="Poppins"/>
          <w:color w:val="333333"/>
          <w:kern w:val="0"/>
          <w:sz w:val="23"/>
          <w:szCs w:val="23"/>
          <w:bdr w:val="none" w:sz="0" w:space="0" w:color="auto" w:frame="1"/>
          <w:lang w:eastAsia="en-IN"/>
          <w14:ligatures w14:val="none"/>
        </w:rPr>
        <w:t xml:space="preserve"> Vigilance Officers  (RVO) and Additional Vigilance Officers (AVO) are posted at Regional Offices located in different parts of the country and other main offices located at  Mumbai and New Delhi.  Vigilance Vertical, AVOs &amp; RVOs are functioning under the overall control of Chief Vigilance Officer. </w:t>
      </w:r>
    </w:p>
    <w:p w14:paraId="070D3D2A" w14:textId="77777777" w:rsidR="0063238A" w:rsidRDefault="0063238A"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151FE9BF" w14:textId="3858F089" w:rsidR="0063238A" w:rsidRDefault="0063238A" w:rsidP="00B65AA5">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Jurisdiction of CVO also extends to subsidiaries and associates entities of SIDBI viz. Micro Units Development &amp; Refinance Agency Ltd. (MUDRA), SIDBI Venture Capital Ltd. (SVCL), </w:t>
      </w:r>
      <w:r w:rsidR="00B65AA5">
        <w:rPr>
          <w:rFonts w:ascii="Poppins" w:eastAsia="Times New Roman" w:hAnsi="Poppins" w:cs="Poppins"/>
          <w:color w:val="333333"/>
          <w:kern w:val="0"/>
          <w:sz w:val="23"/>
          <w:szCs w:val="23"/>
          <w:bdr w:val="none" w:sz="0" w:space="0" w:color="auto" w:frame="1"/>
          <w:lang w:eastAsia="en-IN"/>
          <w14:ligatures w14:val="none"/>
        </w:rPr>
        <w:t xml:space="preserve">Credit Guarantee Trust for Micro &amp; Small Enterprises and India SME Asset Reconstruction Co. Ltd. (ISARC) etc. </w:t>
      </w:r>
      <w:r>
        <w:rPr>
          <w:rFonts w:ascii="Poppins" w:eastAsia="Times New Roman" w:hAnsi="Poppins" w:cs="Poppins"/>
          <w:color w:val="333333"/>
          <w:kern w:val="0"/>
          <w:sz w:val="23"/>
          <w:szCs w:val="23"/>
          <w:bdr w:val="none" w:sz="0" w:space="0" w:color="auto" w:frame="1"/>
          <w:lang w:eastAsia="en-IN"/>
          <w14:ligatures w14:val="none"/>
        </w:rPr>
        <w:t xml:space="preserve"> </w:t>
      </w:r>
    </w:p>
    <w:p w14:paraId="6D521196" w14:textId="77777777" w:rsidR="0063238A" w:rsidRDefault="0063238A"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4FBF5413" w14:textId="0055D040" w:rsidR="00850B2B" w:rsidRDefault="00850B2B"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The main aim of Vigilance Vertical is to foster confidence of all stake holders in the functioning of the bank </w:t>
      </w:r>
      <w:r w:rsidR="00AF46C1">
        <w:rPr>
          <w:rFonts w:ascii="Poppins" w:eastAsia="Times New Roman" w:hAnsi="Poppins" w:cs="Poppins"/>
          <w:color w:val="333333"/>
          <w:kern w:val="0"/>
          <w:sz w:val="23"/>
          <w:szCs w:val="23"/>
          <w:bdr w:val="none" w:sz="0" w:space="0" w:color="auto" w:frame="1"/>
          <w:lang w:eastAsia="en-IN"/>
          <w14:ligatures w14:val="none"/>
        </w:rPr>
        <w:t xml:space="preserve">by promoting integrity, </w:t>
      </w:r>
      <w:proofErr w:type="gramStart"/>
      <w:r w:rsidR="00AF46C1">
        <w:rPr>
          <w:rFonts w:ascii="Poppins" w:eastAsia="Times New Roman" w:hAnsi="Poppins" w:cs="Poppins"/>
          <w:color w:val="333333"/>
          <w:kern w:val="0"/>
          <w:sz w:val="23"/>
          <w:szCs w:val="23"/>
          <w:bdr w:val="none" w:sz="0" w:space="0" w:color="auto" w:frame="1"/>
          <w:lang w:eastAsia="en-IN"/>
          <w14:ligatures w14:val="none"/>
        </w:rPr>
        <w:t>transparency</w:t>
      </w:r>
      <w:proofErr w:type="gramEnd"/>
      <w:r w:rsidR="00AF46C1">
        <w:rPr>
          <w:rFonts w:ascii="Poppins" w:eastAsia="Times New Roman" w:hAnsi="Poppins" w:cs="Poppins"/>
          <w:color w:val="333333"/>
          <w:kern w:val="0"/>
          <w:sz w:val="23"/>
          <w:szCs w:val="23"/>
          <w:bdr w:val="none" w:sz="0" w:space="0" w:color="auto" w:frame="1"/>
          <w:lang w:eastAsia="en-IN"/>
          <w14:ligatures w14:val="none"/>
        </w:rPr>
        <w:t xml:space="preserve"> and accountability in the entire functioning of the bank. </w:t>
      </w:r>
    </w:p>
    <w:p w14:paraId="2C5AC9A8" w14:textId="77777777" w:rsidR="00FE7CDE" w:rsidRDefault="00FE7CD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6B0B58A6" w14:textId="4EF73786" w:rsidR="00FE7CDE" w:rsidRPr="00FE7CDE" w:rsidRDefault="00FE7CDE"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r w:rsidRPr="00FE7CDE">
        <w:rPr>
          <w:rFonts w:ascii="Poppins" w:eastAsia="Times New Roman" w:hAnsi="Poppins" w:cs="Poppins"/>
          <w:b/>
          <w:bCs/>
          <w:color w:val="333333"/>
          <w:kern w:val="0"/>
          <w:sz w:val="23"/>
          <w:szCs w:val="23"/>
          <w:u w:val="single"/>
          <w:bdr w:val="none" w:sz="0" w:space="0" w:color="auto" w:frame="1"/>
          <w:lang w:eastAsia="en-IN"/>
          <w14:ligatures w14:val="none"/>
        </w:rPr>
        <w:t xml:space="preserve">Profile of CVO </w:t>
      </w:r>
    </w:p>
    <w:p w14:paraId="6898C889" w14:textId="77777777" w:rsidR="00FE7CDE" w:rsidRDefault="00FE7CD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7F2C1C51" w14:textId="6FE61B11" w:rsidR="000303DE" w:rsidRDefault="000303DE" w:rsidP="000303DE">
      <w:pPr>
        <w:shd w:val="clear" w:color="auto" w:fill="FFFFFF"/>
        <w:spacing w:after="0" w:line="240" w:lineRule="auto"/>
        <w:jc w:val="center"/>
        <w:textAlignment w:val="baseline"/>
        <w:rPr>
          <w:rFonts w:ascii="Poppins" w:eastAsia="Times New Roman" w:hAnsi="Poppins" w:cs="Poppins"/>
          <w:color w:val="333333"/>
          <w:kern w:val="0"/>
          <w:sz w:val="23"/>
          <w:szCs w:val="23"/>
          <w:bdr w:val="none" w:sz="0" w:space="0" w:color="auto" w:frame="1"/>
          <w:lang w:eastAsia="en-IN"/>
          <w14:ligatures w14:val="none"/>
        </w:rPr>
      </w:pPr>
      <w:r w:rsidRPr="000303DE">
        <w:rPr>
          <w:rFonts w:ascii="Poppins" w:eastAsia="Times New Roman" w:hAnsi="Poppins" w:cs="Poppins"/>
          <w:noProof/>
          <w:color w:val="333333"/>
          <w:kern w:val="0"/>
          <w:sz w:val="23"/>
          <w:szCs w:val="23"/>
          <w:bdr w:val="none" w:sz="0" w:space="0" w:color="auto" w:frame="1"/>
          <w:lang w:eastAsia="en-IN"/>
          <w14:ligatures w14:val="none"/>
        </w:rPr>
        <w:drawing>
          <wp:inline distT="0" distB="0" distL="0" distR="0" wp14:anchorId="69A95023" wp14:editId="1F743D63">
            <wp:extent cx="1016635" cy="1180465"/>
            <wp:effectExtent l="0" t="0" r="0" b="635"/>
            <wp:docPr id="103722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635" cy="1180465"/>
                    </a:xfrm>
                    <a:prstGeom prst="rect">
                      <a:avLst/>
                    </a:prstGeom>
                    <a:noFill/>
                    <a:ln>
                      <a:noFill/>
                    </a:ln>
                  </pic:spPr>
                </pic:pic>
              </a:graphicData>
            </a:graphic>
          </wp:inline>
        </w:drawing>
      </w:r>
    </w:p>
    <w:p w14:paraId="7A28E371" w14:textId="4579CC4F" w:rsidR="000303DE" w:rsidRDefault="000303D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1DDF9789" w14:textId="3FE9A9C3" w:rsidR="00792FA7" w:rsidRDefault="00FE7CDE" w:rsidP="00792FA7">
      <w:pPr>
        <w:jc w:val="both"/>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Shri Dilip Kumar Singh is </w:t>
      </w:r>
      <w:r w:rsidR="00167BD3">
        <w:rPr>
          <w:rFonts w:ascii="Poppins" w:eastAsia="Times New Roman" w:hAnsi="Poppins" w:cs="Poppins"/>
          <w:color w:val="333333"/>
          <w:kern w:val="0"/>
          <w:sz w:val="23"/>
          <w:szCs w:val="23"/>
          <w:bdr w:val="none" w:sz="0" w:space="0" w:color="auto" w:frame="1"/>
          <w:lang w:eastAsia="en-IN"/>
          <w14:ligatures w14:val="none"/>
        </w:rPr>
        <w:t xml:space="preserve">appointed as </w:t>
      </w:r>
      <w:r>
        <w:rPr>
          <w:rFonts w:ascii="Poppins" w:eastAsia="Times New Roman" w:hAnsi="Poppins" w:cs="Poppins"/>
          <w:color w:val="333333"/>
          <w:kern w:val="0"/>
          <w:sz w:val="23"/>
          <w:szCs w:val="23"/>
          <w:bdr w:val="none" w:sz="0" w:space="0" w:color="auto" w:frame="1"/>
          <w:lang w:eastAsia="en-IN"/>
          <w14:ligatures w14:val="none"/>
        </w:rPr>
        <w:t xml:space="preserve">Chief Vigilance Officer of SIDBI w.e.f. </w:t>
      </w:r>
      <w:r w:rsidR="00853CFD">
        <w:rPr>
          <w:rFonts w:ascii="Poppins" w:eastAsia="Times New Roman" w:hAnsi="Poppins" w:cs="Poppins"/>
          <w:color w:val="333333"/>
          <w:kern w:val="0"/>
          <w:sz w:val="23"/>
          <w:szCs w:val="23"/>
          <w:bdr w:val="none" w:sz="0" w:space="0" w:color="auto" w:frame="1"/>
          <w:lang w:eastAsia="en-IN"/>
          <w14:ligatures w14:val="none"/>
        </w:rPr>
        <w:t xml:space="preserve">May 05, </w:t>
      </w:r>
      <w:proofErr w:type="gramStart"/>
      <w:r w:rsidR="00853CFD">
        <w:rPr>
          <w:rFonts w:ascii="Poppins" w:eastAsia="Times New Roman" w:hAnsi="Poppins" w:cs="Poppins"/>
          <w:color w:val="333333"/>
          <w:kern w:val="0"/>
          <w:sz w:val="23"/>
          <w:szCs w:val="23"/>
          <w:bdr w:val="none" w:sz="0" w:space="0" w:color="auto" w:frame="1"/>
          <w:lang w:eastAsia="en-IN"/>
          <w14:ligatures w14:val="none"/>
        </w:rPr>
        <w:t>2022</w:t>
      </w:r>
      <w:proofErr w:type="gramEnd"/>
      <w:r>
        <w:rPr>
          <w:rFonts w:ascii="Poppins" w:eastAsia="Times New Roman" w:hAnsi="Poppins" w:cs="Poppins"/>
          <w:color w:val="333333"/>
          <w:kern w:val="0"/>
          <w:sz w:val="23"/>
          <w:szCs w:val="23"/>
          <w:bdr w:val="none" w:sz="0" w:space="0" w:color="auto" w:frame="1"/>
          <w:lang w:eastAsia="en-IN"/>
          <w14:ligatures w14:val="none"/>
        </w:rPr>
        <w:t xml:space="preserve"> in terms of </w:t>
      </w:r>
      <w:r w:rsidR="00167BD3">
        <w:rPr>
          <w:rFonts w:ascii="Poppins" w:eastAsia="Times New Roman" w:hAnsi="Poppins" w:cs="Poppins"/>
          <w:color w:val="333333"/>
          <w:kern w:val="0"/>
          <w:sz w:val="23"/>
          <w:szCs w:val="23"/>
          <w:bdr w:val="none" w:sz="0" w:space="0" w:color="auto" w:frame="1"/>
          <w:lang w:eastAsia="en-IN"/>
          <w14:ligatures w14:val="none"/>
        </w:rPr>
        <w:t>Department of Financial Services, Ministry of Finance, Govt. of India</w:t>
      </w:r>
      <w:r>
        <w:rPr>
          <w:rFonts w:ascii="Poppins" w:eastAsia="Times New Roman" w:hAnsi="Poppins" w:cs="Poppins"/>
          <w:color w:val="333333"/>
          <w:kern w:val="0"/>
          <w:sz w:val="23"/>
          <w:szCs w:val="23"/>
          <w:bdr w:val="none" w:sz="0" w:space="0" w:color="auto" w:frame="1"/>
          <w:lang w:eastAsia="en-IN"/>
          <w14:ligatures w14:val="none"/>
        </w:rPr>
        <w:t xml:space="preserve"> </w:t>
      </w:r>
      <w:r w:rsidR="00167BD3">
        <w:rPr>
          <w:rFonts w:ascii="Poppins" w:eastAsia="Times New Roman" w:hAnsi="Poppins" w:cs="Poppins"/>
          <w:color w:val="333333"/>
          <w:kern w:val="0"/>
          <w:sz w:val="23"/>
          <w:szCs w:val="23"/>
          <w:bdr w:val="none" w:sz="0" w:space="0" w:color="auto" w:frame="1"/>
          <w:lang w:eastAsia="en-IN"/>
          <w14:ligatures w14:val="none"/>
        </w:rPr>
        <w:t>letter No.</w:t>
      </w:r>
      <w:r w:rsidR="002F2788">
        <w:rPr>
          <w:rFonts w:ascii="Poppins" w:eastAsia="Times New Roman" w:hAnsi="Poppins" w:cs="Poppins"/>
          <w:color w:val="333333"/>
          <w:kern w:val="0"/>
          <w:sz w:val="23"/>
          <w:szCs w:val="23"/>
          <w:bdr w:val="none" w:sz="0" w:space="0" w:color="auto" w:frame="1"/>
          <w:lang w:eastAsia="en-IN"/>
          <w14:ligatures w14:val="none"/>
        </w:rPr>
        <w:t xml:space="preserve">15/03/2018-Vig dated </w:t>
      </w:r>
      <w:r w:rsidR="000C3D35">
        <w:rPr>
          <w:rFonts w:ascii="Poppins" w:eastAsia="Times New Roman" w:hAnsi="Poppins" w:cs="Poppins"/>
          <w:color w:val="333333"/>
          <w:kern w:val="0"/>
          <w:sz w:val="23"/>
          <w:szCs w:val="23"/>
          <w:bdr w:val="none" w:sz="0" w:space="0" w:color="auto" w:frame="1"/>
          <w:lang w:eastAsia="en-IN"/>
          <w14:ligatures w14:val="none"/>
        </w:rPr>
        <w:t xml:space="preserve">April 25, 2022. </w:t>
      </w:r>
      <w:r w:rsidR="005D16AC">
        <w:rPr>
          <w:rFonts w:ascii="Poppins" w:eastAsia="Times New Roman" w:hAnsi="Poppins" w:cs="Poppins"/>
          <w:color w:val="333333"/>
          <w:kern w:val="0"/>
          <w:sz w:val="23"/>
          <w:szCs w:val="23"/>
          <w:bdr w:val="none" w:sz="0" w:space="0" w:color="auto" w:frame="1"/>
          <w:lang w:eastAsia="en-IN"/>
          <w14:ligatures w14:val="none"/>
        </w:rPr>
        <w:t xml:space="preserve">He is </w:t>
      </w:r>
      <w:r w:rsidR="005D16AC" w:rsidRPr="00815D1D">
        <w:rPr>
          <w:rFonts w:ascii="Poppins" w:eastAsia="Times New Roman" w:hAnsi="Poppins" w:cs="Poppins"/>
          <w:color w:val="333333"/>
          <w:kern w:val="0"/>
          <w:sz w:val="23"/>
          <w:szCs w:val="23"/>
          <w:bdr w:val="none" w:sz="0" w:space="0" w:color="auto" w:frame="1"/>
          <w:lang w:eastAsia="en-IN"/>
          <w14:ligatures w14:val="none"/>
        </w:rPr>
        <w:t xml:space="preserve">MA in Labour &amp; Social Welfare from Patna University. Shri Dilip Kumar Singh </w:t>
      </w:r>
      <w:r w:rsidR="002C2365" w:rsidRPr="00815D1D">
        <w:rPr>
          <w:rFonts w:ascii="Poppins" w:eastAsia="Times New Roman" w:hAnsi="Poppins" w:cs="Poppins"/>
          <w:color w:val="333333"/>
          <w:kern w:val="0"/>
          <w:sz w:val="23"/>
          <w:szCs w:val="23"/>
          <w:bdr w:val="none" w:sz="0" w:space="0" w:color="auto" w:frame="1"/>
          <w:lang w:eastAsia="en-IN"/>
          <w14:ligatures w14:val="none"/>
        </w:rPr>
        <w:t xml:space="preserve">has started his career as Probationary Officer in Oriental Bank of Commerce on </w:t>
      </w:r>
      <w:r w:rsidR="00B70EA8" w:rsidRPr="00815D1D">
        <w:rPr>
          <w:rFonts w:ascii="Poppins" w:eastAsia="Times New Roman" w:hAnsi="Poppins" w:cs="Poppins"/>
          <w:color w:val="333333"/>
          <w:kern w:val="0"/>
          <w:sz w:val="23"/>
          <w:szCs w:val="23"/>
          <w:bdr w:val="none" w:sz="0" w:space="0" w:color="auto" w:frame="1"/>
          <w:lang w:eastAsia="en-IN"/>
          <w14:ligatures w14:val="none"/>
        </w:rPr>
        <w:t>April 17, 1993</w:t>
      </w:r>
      <w:r w:rsidR="00E9302F" w:rsidRPr="00815D1D">
        <w:rPr>
          <w:rFonts w:ascii="Poppins" w:eastAsia="Times New Roman" w:hAnsi="Poppins" w:cs="Poppins"/>
          <w:color w:val="333333"/>
          <w:kern w:val="0"/>
          <w:sz w:val="23"/>
          <w:szCs w:val="23"/>
          <w:bdr w:val="none" w:sz="0" w:space="0" w:color="auto" w:frame="1"/>
          <w:lang w:eastAsia="en-IN"/>
          <w14:ligatures w14:val="none"/>
        </w:rPr>
        <w:t xml:space="preserve">. Presently he is holding the post of General Manager in Punjab National Bank and is on deputation as CVO in SIDBI. </w:t>
      </w:r>
    </w:p>
    <w:p w14:paraId="00787E4A" w14:textId="77777777" w:rsidR="003601A5" w:rsidRDefault="003601A5" w:rsidP="00792FA7">
      <w:pPr>
        <w:jc w:val="both"/>
        <w:rPr>
          <w:rFonts w:ascii="Poppins" w:eastAsia="Times New Roman" w:hAnsi="Poppins" w:cs="Poppins"/>
          <w:color w:val="333333"/>
          <w:kern w:val="0"/>
          <w:sz w:val="23"/>
          <w:szCs w:val="23"/>
          <w:bdr w:val="none" w:sz="0" w:space="0" w:color="auto" w:frame="1"/>
          <w:lang w:eastAsia="en-IN"/>
          <w14:ligatures w14:val="none"/>
        </w:rPr>
      </w:pPr>
    </w:p>
    <w:p w14:paraId="4FF486BF" w14:textId="77777777" w:rsidR="003601A5" w:rsidRDefault="003601A5" w:rsidP="00792FA7">
      <w:pPr>
        <w:jc w:val="both"/>
        <w:rPr>
          <w:sz w:val="28"/>
          <w:szCs w:val="28"/>
        </w:rPr>
      </w:pPr>
    </w:p>
    <w:p w14:paraId="671F062D" w14:textId="25C512E0" w:rsidR="005D16AC" w:rsidRDefault="005D16AC" w:rsidP="005D16AC">
      <w:pPr>
        <w:jc w:val="both"/>
        <w:rPr>
          <w:sz w:val="28"/>
          <w:szCs w:val="28"/>
        </w:rPr>
      </w:pPr>
    </w:p>
    <w:p w14:paraId="0DFD30F5" w14:textId="77777777" w:rsidR="00DB1ACE" w:rsidRDefault="00DB1ACE"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352DB6A3" w14:textId="77777777" w:rsidR="00DB034F" w:rsidRDefault="00DB034F"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4ACD171A" w14:textId="77777777" w:rsidR="00DB034F" w:rsidRDefault="00DB034F"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18C3849B" w14:textId="77777777" w:rsidR="00001C06" w:rsidRPr="00DB1ACE" w:rsidRDefault="00001C06"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089982EA" w14:textId="25C6E023" w:rsidR="00DB1ACE" w:rsidRDefault="00DB1AC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sidRPr="00DB1ACE">
        <w:rPr>
          <w:rFonts w:ascii="Poppins" w:eastAsia="Times New Roman" w:hAnsi="Poppins" w:cs="Poppins"/>
          <w:b/>
          <w:bCs/>
          <w:color w:val="333333"/>
          <w:kern w:val="0"/>
          <w:sz w:val="23"/>
          <w:szCs w:val="23"/>
          <w:u w:val="single"/>
          <w:bdr w:val="none" w:sz="0" w:space="0" w:color="auto" w:frame="1"/>
          <w:lang w:eastAsia="en-IN"/>
          <w14:ligatures w14:val="none"/>
        </w:rPr>
        <w:lastRenderedPageBreak/>
        <w:t xml:space="preserve">Main functions of Vigilance Vertical of SIDBI are as </w:t>
      </w:r>
      <w:proofErr w:type="gramStart"/>
      <w:r w:rsidRPr="00DB1ACE">
        <w:rPr>
          <w:rFonts w:ascii="Poppins" w:eastAsia="Times New Roman" w:hAnsi="Poppins" w:cs="Poppins"/>
          <w:b/>
          <w:bCs/>
          <w:color w:val="333333"/>
          <w:kern w:val="0"/>
          <w:sz w:val="23"/>
          <w:szCs w:val="23"/>
          <w:u w:val="single"/>
          <w:bdr w:val="none" w:sz="0" w:space="0" w:color="auto" w:frame="1"/>
          <w:lang w:eastAsia="en-IN"/>
          <w14:ligatures w14:val="none"/>
        </w:rPr>
        <w:t>under</w:t>
      </w:r>
      <w:r>
        <w:rPr>
          <w:rFonts w:ascii="Poppins" w:eastAsia="Times New Roman" w:hAnsi="Poppins" w:cs="Poppins"/>
          <w:color w:val="333333"/>
          <w:kern w:val="0"/>
          <w:sz w:val="23"/>
          <w:szCs w:val="23"/>
          <w:bdr w:val="none" w:sz="0" w:space="0" w:color="auto" w:frame="1"/>
          <w:lang w:eastAsia="en-IN"/>
          <w14:ligatures w14:val="none"/>
        </w:rPr>
        <w:t xml:space="preserve"> :</w:t>
      </w:r>
      <w:proofErr w:type="gramEnd"/>
      <w:r>
        <w:rPr>
          <w:rFonts w:ascii="Poppins" w:eastAsia="Times New Roman" w:hAnsi="Poppins" w:cs="Poppins"/>
          <w:color w:val="333333"/>
          <w:kern w:val="0"/>
          <w:sz w:val="23"/>
          <w:szCs w:val="23"/>
          <w:bdr w:val="none" w:sz="0" w:space="0" w:color="auto" w:frame="1"/>
          <w:lang w:eastAsia="en-IN"/>
          <w14:ligatures w14:val="none"/>
        </w:rPr>
        <w:t xml:space="preserve"> </w:t>
      </w:r>
    </w:p>
    <w:p w14:paraId="49331E1C" w14:textId="1611BC21" w:rsidR="00A04A1F" w:rsidRDefault="00A04A1F"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Few major functions of Vigilance Vertical of SIDBI are as </w:t>
      </w:r>
      <w:proofErr w:type="gramStart"/>
      <w:r>
        <w:rPr>
          <w:rFonts w:ascii="Poppins" w:eastAsia="Times New Roman" w:hAnsi="Poppins" w:cs="Poppins"/>
          <w:color w:val="333333"/>
          <w:kern w:val="0"/>
          <w:sz w:val="23"/>
          <w:szCs w:val="23"/>
          <w:bdr w:val="none" w:sz="0" w:space="0" w:color="auto" w:frame="1"/>
          <w:lang w:eastAsia="en-IN"/>
          <w14:ligatures w14:val="none"/>
        </w:rPr>
        <w:t>under :</w:t>
      </w:r>
      <w:proofErr w:type="gramEnd"/>
      <w:r>
        <w:rPr>
          <w:rFonts w:ascii="Poppins" w:eastAsia="Times New Roman" w:hAnsi="Poppins" w:cs="Poppins"/>
          <w:color w:val="333333"/>
          <w:kern w:val="0"/>
          <w:sz w:val="23"/>
          <w:szCs w:val="23"/>
          <w:bdr w:val="none" w:sz="0" w:space="0" w:color="auto" w:frame="1"/>
          <w:lang w:eastAsia="en-IN"/>
          <w14:ligatures w14:val="none"/>
        </w:rPr>
        <w:t xml:space="preserve"> </w:t>
      </w:r>
    </w:p>
    <w:p w14:paraId="664CF42E" w14:textId="77777777" w:rsidR="00F96348" w:rsidRDefault="00F96348"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1F2C94D5" w14:textId="642C68E0" w:rsidR="007F37D3" w:rsidRDefault="007F37D3" w:rsidP="00AC3E89">
      <w:pPr>
        <w:pStyle w:val="ListParagraph"/>
        <w:numPr>
          <w:ilvl w:val="0"/>
          <w:numId w:val="4"/>
        </w:num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As part of Preventive Vigilance measure, undertake study of existing procedure and practices prevailing in the organisation </w:t>
      </w:r>
      <w:r w:rsidR="00DC37AA">
        <w:rPr>
          <w:rFonts w:ascii="Poppins" w:eastAsia="Times New Roman" w:hAnsi="Poppins" w:cs="Poppins"/>
          <w:color w:val="333333"/>
          <w:kern w:val="0"/>
          <w:sz w:val="23"/>
          <w:szCs w:val="23"/>
          <w:bdr w:val="none" w:sz="0" w:space="0" w:color="auto" w:frame="1"/>
          <w:lang w:eastAsia="en-IN"/>
          <w14:ligatures w14:val="none"/>
        </w:rPr>
        <w:t xml:space="preserve">with a view to identify those procedures or practices which provide scope for corruption and require modification. </w:t>
      </w:r>
    </w:p>
    <w:p w14:paraId="78F4519B" w14:textId="77777777" w:rsidR="00DC37AA" w:rsidRDefault="00DC37AA" w:rsidP="00B77878">
      <w:pPr>
        <w:pStyle w:val="ListParagraph"/>
        <w:numPr>
          <w:ilvl w:val="0"/>
          <w:numId w:val="4"/>
        </w:numPr>
        <w:shd w:val="clear" w:color="auto" w:fill="FFFFFF"/>
        <w:autoSpaceDE w:val="0"/>
        <w:autoSpaceDN w:val="0"/>
        <w:adjustRightInd w:val="0"/>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sidRPr="00DC37AA">
        <w:rPr>
          <w:rFonts w:ascii="Poppins" w:eastAsia="Times New Roman" w:hAnsi="Poppins" w:cs="Poppins"/>
          <w:color w:val="333333"/>
          <w:kern w:val="0"/>
          <w:sz w:val="23"/>
          <w:szCs w:val="23"/>
          <w:bdr w:val="none" w:sz="0" w:space="0" w:color="auto" w:frame="1"/>
          <w:lang w:eastAsia="en-IN"/>
          <w14:ligatures w14:val="none"/>
        </w:rPr>
        <w:t xml:space="preserve">To identify sensitive post in the organisation and ensure periodical rotation of staff holding sensitive posts. </w:t>
      </w:r>
    </w:p>
    <w:p w14:paraId="0A13FEA9" w14:textId="1669EEA1" w:rsidR="00DC37AA" w:rsidRDefault="00DC37AA" w:rsidP="00B77878">
      <w:pPr>
        <w:pStyle w:val="ListParagraph"/>
        <w:numPr>
          <w:ilvl w:val="0"/>
          <w:numId w:val="4"/>
        </w:numPr>
        <w:shd w:val="clear" w:color="auto" w:fill="FFFFFF"/>
        <w:autoSpaceDE w:val="0"/>
        <w:autoSpaceDN w:val="0"/>
        <w:adjustRightInd w:val="0"/>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sidRPr="00DC37AA">
        <w:rPr>
          <w:rFonts w:ascii="Poppins" w:eastAsia="Times New Roman" w:hAnsi="Poppins" w:cs="Poppins"/>
          <w:color w:val="333333"/>
          <w:kern w:val="0"/>
          <w:sz w:val="23"/>
          <w:szCs w:val="23"/>
          <w:bdr w:val="none" w:sz="0" w:space="0" w:color="auto" w:frame="1"/>
          <w:lang w:eastAsia="en-IN"/>
          <w14:ligatures w14:val="none"/>
        </w:rPr>
        <w:t xml:space="preserve">To ensure that the Organisation has prepared manuals on important subjects such as purchases, contracts, procurement, recruitment, etc. and that these manuals are updated from time to time and conform to the guidelines issued by the Commission and the Ministries </w:t>
      </w:r>
      <w:proofErr w:type="gramStart"/>
      <w:r w:rsidRPr="00DC37AA">
        <w:rPr>
          <w:rFonts w:ascii="Poppins" w:eastAsia="Times New Roman" w:hAnsi="Poppins" w:cs="Poppins"/>
          <w:color w:val="333333"/>
          <w:kern w:val="0"/>
          <w:sz w:val="23"/>
          <w:szCs w:val="23"/>
          <w:bdr w:val="none" w:sz="0" w:space="0" w:color="auto" w:frame="1"/>
          <w:lang w:eastAsia="en-IN"/>
          <w14:ligatures w14:val="none"/>
        </w:rPr>
        <w:t>concerned;</w:t>
      </w:r>
      <w:proofErr w:type="gramEnd"/>
    </w:p>
    <w:p w14:paraId="7073C5A4" w14:textId="77777777" w:rsidR="00FD5247" w:rsidRDefault="00FD5247" w:rsidP="00787A9A">
      <w:pPr>
        <w:pStyle w:val="ListParagraph"/>
        <w:numPr>
          <w:ilvl w:val="0"/>
          <w:numId w:val="4"/>
        </w:numPr>
        <w:shd w:val="clear" w:color="auto" w:fill="FFFFFF"/>
        <w:autoSpaceDE w:val="0"/>
        <w:autoSpaceDN w:val="0"/>
        <w:adjustRightInd w:val="0"/>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sidRPr="00FD5247">
        <w:rPr>
          <w:rFonts w:ascii="Poppins" w:eastAsia="Times New Roman" w:hAnsi="Poppins" w:cs="Poppins"/>
          <w:color w:val="333333"/>
          <w:kern w:val="0"/>
          <w:sz w:val="23"/>
          <w:szCs w:val="23"/>
          <w:bdr w:val="none" w:sz="0" w:space="0" w:color="auto" w:frame="1"/>
          <w:lang w:eastAsia="en-IN"/>
          <w14:ligatures w14:val="none"/>
        </w:rPr>
        <w:t xml:space="preserve">To conduct CTE type inspection in his </w:t>
      </w:r>
      <w:proofErr w:type="gramStart"/>
      <w:r w:rsidRPr="00FD5247">
        <w:rPr>
          <w:rFonts w:ascii="Poppins" w:eastAsia="Times New Roman" w:hAnsi="Poppins" w:cs="Poppins"/>
          <w:color w:val="333333"/>
          <w:kern w:val="0"/>
          <w:sz w:val="23"/>
          <w:szCs w:val="23"/>
          <w:bdr w:val="none" w:sz="0" w:space="0" w:color="auto" w:frame="1"/>
          <w:lang w:eastAsia="en-IN"/>
          <w14:ligatures w14:val="none"/>
        </w:rPr>
        <w:t>organisation;</w:t>
      </w:r>
      <w:proofErr w:type="gramEnd"/>
    </w:p>
    <w:p w14:paraId="6A10A90D" w14:textId="57C387B7" w:rsidR="00FD5247" w:rsidRPr="00FD5247" w:rsidRDefault="00FD5247" w:rsidP="000636B1">
      <w:pPr>
        <w:pStyle w:val="ListParagraph"/>
        <w:numPr>
          <w:ilvl w:val="0"/>
          <w:numId w:val="4"/>
        </w:numPr>
        <w:shd w:val="clear" w:color="auto" w:fill="FFFFFF"/>
        <w:autoSpaceDE w:val="0"/>
        <w:autoSpaceDN w:val="0"/>
        <w:adjustRightInd w:val="0"/>
        <w:spacing w:after="0" w:line="240" w:lineRule="auto"/>
        <w:jc w:val="both"/>
        <w:textAlignment w:val="baseline"/>
        <w:rPr>
          <w:rFonts w:ascii="ZapfElliptical711BT-Roman" w:hAnsi="ZapfElliptical711BT-Roman" w:cs="ZapfElliptical711BT-Roman"/>
          <w:kern w:val="0"/>
          <w:szCs w:val="22"/>
        </w:rPr>
      </w:pPr>
      <w:r w:rsidRPr="00FD5247">
        <w:rPr>
          <w:rFonts w:ascii="Poppins" w:eastAsia="Times New Roman" w:hAnsi="Poppins" w:cs="Poppins"/>
          <w:color w:val="333333"/>
          <w:kern w:val="0"/>
          <w:sz w:val="23"/>
          <w:szCs w:val="23"/>
          <w:bdr w:val="none" w:sz="0" w:space="0" w:color="auto" w:frame="1"/>
          <w:lang w:eastAsia="en-IN"/>
          <w14:ligatures w14:val="none"/>
        </w:rPr>
        <w:t>To tender advice to the Disciplinary Authority and the Appellate Authority in vigilance cases</w:t>
      </w:r>
      <w:r w:rsidR="00B9280E">
        <w:rPr>
          <w:rFonts w:ascii="Poppins" w:eastAsia="Times New Roman" w:hAnsi="Poppins" w:cs="Poppins"/>
          <w:color w:val="333333"/>
          <w:kern w:val="0"/>
          <w:sz w:val="23"/>
          <w:szCs w:val="23"/>
          <w:bdr w:val="none" w:sz="0" w:space="0" w:color="auto" w:frame="1"/>
          <w:lang w:eastAsia="en-IN"/>
          <w14:ligatures w14:val="none"/>
        </w:rPr>
        <w:t>.</w:t>
      </w:r>
    </w:p>
    <w:p w14:paraId="76643436" w14:textId="31FF9B01" w:rsidR="00FD5247" w:rsidRDefault="00FD5247" w:rsidP="00FD5247">
      <w:pPr>
        <w:pStyle w:val="ListParagraph"/>
        <w:numPr>
          <w:ilvl w:val="0"/>
          <w:numId w:val="4"/>
        </w:numPr>
        <w:autoSpaceDE w:val="0"/>
        <w:autoSpaceDN w:val="0"/>
        <w:adjustRightInd w:val="0"/>
        <w:spacing w:after="0" w:line="240" w:lineRule="auto"/>
        <w:rPr>
          <w:rFonts w:ascii="Poppins" w:eastAsia="Times New Roman" w:hAnsi="Poppins" w:cs="Poppins"/>
          <w:color w:val="333333"/>
          <w:kern w:val="0"/>
          <w:sz w:val="23"/>
          <w:szCs w:val="23"/>
          <w:bdr w:val="none" w:sz="0" w:space="0" w:color="auto" w:frame="1"/>
          <w:lang w:eastAsia="en-IN"/>
          <w14:ligatures w14:val="none"/>
        </w:rPr>
      </w:pPr>
      <w:r w:rsidRPr="00FD5247">
        <w:rPr>
          <w:rFonts w:ascii="Poppins" w:eastAsia="Times New Roman" w:hAnsi="Poppins" w:cs="Poppins"/>
          <w:color w:val="333333"/>
          <w:kern w:val="0"/>
          <w:sz w:val="23"/>
          <w:szCs w:val="23"/>
          <w:bdr w:val="none" w:sz="0" w:space="0" w:color="auto" w:frame="1"/>
          <w:lang w:eastAsia="en-IN"/>
          <w14:ligatures w14:val="none"/>
        </w:rPr>
        <w:t>To receive complaints from all sources and scrutinise them as per existing instructions.</w:t>
      </w:r>
      <w:r w:rsidRPr="00FD5247">
        <w:rPr>
          <w:rFonts w:ascii="ZapfElliptical711BT-Roman" w:hAnsi="ZapfElliptical711BT-Roman" w:cs="ZapfElliptical711BT-Roman"/>
          <w:kern w:val="0"/>
          <w:szCs w:val="22"/>
        </w:rPr>
        <w:t xml:space="preserve"> </w:t>
      </w:r>
      <w:r w:rsidRPr="00FD5247">
        <w:rPr>
          <w:rFonts w:ascii="Poppins" w:eastAsia="Times New Roman" w:hAnsi="Poppins" w:cs="Poppins"/>
          <w:color w:val="333333"/>
          <w:kern w:val="0"/>
          <w:sz w:val="23"/>
          <w:szCs w:val="23"/>
          <w:bdr w:val="none" w:sz="0" w:space="0" w:color="auto" w:frame="1"/>
          <w:lang w:eastAsia="en-IN"/>
          <w14:ligatures w14:val="none"/>
        </w:rPr>
        <w:t>To investigate or cause an investigation to be made into such allegations involving vigilance angle</w:t>
      </w:r>
      <w:r>
        <w:rPr>
          <w:rFonts w:ascii="Poppins" w:eastAsia="Times New Roman" w:hAnsi="Poppins" w:cs="Poppins"/>
          <w:color w:val="333333"/>
          <w:kern w:val="0"/>
          <w:sz w:val="23"/>
          <w:szCs w:val="23"/>
          <w:bdr w:val="none" w:sz="0" w:space="0" w:color="auto" w:frame="1"/>
          <w:lang w:eastAsia="en-IN"/>
          <w14:ligatures w14:val="none"/>
        </w:rPr>
        <w:t>.</w:t>
      </w:r>
    </w:p>
    <w:p w14:paraId="76554D6F" w14:textId="303E6A23" w:rsidR="00FD5247" w:rsidRDefault="002200BA" w:rsidP="002200BA">
      <w:pPr>
        <w:pStyle w:val="ListParagraph"/>
        <w:numPr>
          <w:ilvl w:val="0"/>
          <w:numId w:val="4"/>
        </w:numPr>
        <w:autoSpaceDE w:val="0"/>
        <w:autoSpaceDN w:val="0"/>
        <w:adjustRightInd w:val="0"/>
        <w:spacing w:after="0" w:line="240" w:lineRule="auto"/>
        <w:jc w:val="both"/>
        <w:rPr>
          <w:rFonts w:ascii="Poppins" w:eastAsia="Times New Roman" w:hAnsi="Poppins" w:cs="Poppins"/>
          <w:color w:val="333333"/>
          <w:kern w:val="0"/>
          <w:sz w:val="23"/>
          <w:szCs w:val="23"/>
          <w:bdr w:val="none" w:sz="0" w:space="0" w:color="auto" w:frame="1"/>
          <w:lang w:eastAsia="en-IN"/>
          <w14:ligatures w14:val="none"/>
        </w:rPr>
      </w:pPr>
      <w:r w:rsidRPr="002200BA">
        <w:rPr>
          <w:rFonts w:ascii="Poppins" w:eastAsia="Times New Roman" w:hAnsi="Poppins" w:cs="Poppins"/>
          <w:color w:val="333333"/>
          <w:kern w:val="0"/>
          <w:sz w:val="23"/>
          <w:szCs w:val="23"/>
          <w:bdr w:val="none" w:sz="0" w:space="0" w:color="auto" w:frame="1"/>
          <w:lang w:eastAsia="en-IN"/>
          <w14:ligatures w14:val="none"/>
        </w:rPr>
        <w:t>To see that proper assistance is given to the CBI in the investigation of cases</w:t>
      </w:r>
      <w:r>
        <w:rPr>
          <w:rFonts w:ascii="Poppins" w:eastAsia="Times New Roman" w:hAnsi="Poppins" w:cs="Poppins"/>
          <w:color w:val="333333"/>
          <w:kern w:val="0"/>
          <w:sz w:val="23"/>
          <w:szCs w:val="23"/>
          <w:bdr w:val="none" w:sz="0" w:space="0" w:color="auto" w:frame="1"/>
          <w:lang w:eastAsia="en-IN"/>
          <w14:ligatures w14:val="none"/>
        </w:rPr>
        <w:t xml:space="preserve"> </w:t>
      </w:r>
      <w:r w:rsidRPr="002200BA">
        <w:rPr>
          <w:rFonts w:ascii="Poppins" w:eastAsia="Times New Roman" w:hAnsi="Poppins" w:cs="Poppins"/>
          <w:color w:val="333333"/>
          <w:kern w:val="0"/>
          <w:sz w:val="23"/>
          <w:szCs w:val="23"/>
          <w:bdr w:val="none" w:sz="0" w:space="0" w:color="auto" w:frame="1"/>
          <w:lang w:eastAsia="en-IN"/>
          <w14:ligatures w14:val="none"/>
        </w:rPr>
        <w:t xml:space="preserve">entrusted to them or started by them on their own source </w:t>
      </w:r>
      <w:proofErr w:type="gramStart"/>
      <w:r w:rsidRPr="002200BA">
        <w:rPr>
          <w:rFonts w:ascii="Poppins" w:eastAsia="Times New Roman" w:hAnsi="Poppins" w:cs="Poppins"/>
          <w:color w:val="333333"/>
          <w:kern w:val="0"/>
          <w:sz w:val="23"/>
          <w:szCs w:val="23"/>
          <w:bdr w:val="none" w:sz="0" w:space="0" w:color="auto" w:frame="1"/>
          <w:lang w:eastAsia="en-IN"/>
          <w14:ligatures w14:val="none"/>
        </w:rPr>
        <w:t>information</w:t>
      </w:r>
      <w:proofErr w:type="gramEnd"/>
    </w:p>
    <w:p w14:paraId="19E12177" w14:textId="5F5CB248" w:rsidR="00A86351" w:rsidRDefault="00A86351" w:rsidP="00AC3E89">
      <w:pPr>
        <w:pStyle w:val="ListParagraph"/>
        <w:numPr>
          <w:ilvl w:val="0"/>
          <w:numId w:val="4"/>
        </w:num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Examine </w:t>
      </w:r>
      <w:r w:rsidR="00F35A1F">
        <w:rPr>
          <w:rFonts w:ascii="Poppins" w:eastAsia="Times New Roman" w:hAnsi="Poppins" w:cs="Poppins"/>
          <w:color w:val="333333"/>
          <w:kern w:val="0"/>
          <w:sz w:val="23"/>
          <w:szCs w:val="23"/>
          <w:bdr w:val="none" w:sz="0" w:space="0" w:color="auto" w:frame="1"/>
          <w:lang w:eastAsia="en-IN"/>
          <w14:ligatures w14:val="none"/>
        </w:rPr>
        <w:t xml:space="preserve">and investigate </w:t>
      </w:r>
      <w:r>
        <w:rPr>
          <w:rFonts w:ascii="Poppins" w:eastAsia="Times New Roman" w:hAnsi="Poppins" w:cs="Poppins"/>
          <w:color w:val="333333"/>
          <w:kern w:val="0"/>
          <w:sz w:val="23"/>
          <w:szCs w:val="23"/>
          <w:bdr w:val="none" w:sz="0" w:space="0" w:color="auto" w:frame="1"/>
          <w:lang w:eastAsia="en-IN"/>
          <w14:ligatures w14:val="none"/>
        </w:rPr>
        <w:t>complaints received from Central Vigilance Commission, Department of Financial Services</w:t>
      </w:r>
      <w:r w:rsidR="00BD1A3C">
        <w:rPr>
          <w:rFonts w:ascii="Poppins" w:eastAsia="Times New Roman" w:hAnsi="Poppins" w:cs="Poppins"/>
          <w:color w:val="333333"/>
          <w:kern w:val="0"/>
          <w:sz w:val="23"/>
          <w:szCs w:val="23"/>
          <w:bdr w:val="none" w:sz="0" w:space="0" w:color="auto" w:frame="1"/>
          <w:lang w:eastAsia="en-IN"/>
          <w14:ligatures w14:val="none"/>
        </w:rPr>
        <w:t xml:space="preserve"> (DFS)</w:t>
      </w:r>
      <w:r>
        <w:rPr>
          <w:rFonts w:ascii="Poppins" w:eastAsia="Times New Roman" w:hAnsi="Poppins" w:cs="Poppins"/>
          <w:color w:val="333333"/>
          <w:kern w:val="0"/>
          <w:sz w:val="23"/>
          <w:szCs w:val="23"/>
          <w:bdr w:val="none" w:sz="0" w:space="0" w:color="auto" w:frame="1"/>
          <w:lang w:eastAsia="en-IN"/>
          <w14:ligatures w14:val="none"/>
        </w:rPr>
        <w:t xml:space="preserve">, Ministry of Finance, Govt. of India, </w:t>
      </w:r>
      <w:r w:rsidR="00703928">
        <w:rPr>
          <w:rFonts w:ascii="Poppins" w:eastAsia="Times New Roman" w:hAnsi="Poppins" w:cs="Poppins"/>
          <w:color w:val="333333"/>
          <w:kern w:val="0"/>
          <w:sz w:val="23"/>
          <w:szCs w:val="23"/>
          <w:bdr w:val="none" w:sz="0" w:space="0" w:color="auto" w:frame="1"/>
          <w:lang w:eastAsia="en-IN"/>
          <w14:ligatures w14:val="none"/>
        </w:rPr>
        <w:t xml:space="preserve">Central Bureau of Investigation, </w:t>
      </w:r>
      <w:proofErr w:type="gramStart"/>
      <w:r w:rsidR="00703928">
        <w:rPr>
          <w:rFonts w:ascii="Poppins" w:eastAsia="Times New Roman" w:hAnsi="Poppins" w:cs="Poppins"/>
          <w:color w:val="333333"/>
          <w:kern w:val="0"/>
          <w:sz w:val="23"/>
          <w:szCs w:val="23"/>
          <w:bdr w:val="none" w:sz="0" w:space="0" w:color="auto" w:frame="1"/>
          <w:lang w:eastAsia="en-IN"/>
          <w14:ligatures w14:val="none"/>
        </w:rPr>
        <w:t>employees</w:t>
      </w:r>
      <w:proofErr w:type="gramEnd"/>
      <w:r w:rsidR="00703928">
        <w:rPr>
          <w:rFonts w:ascii="Poppins" w:eastAsia="Times New Roman" w:hAnsi="Poppins" w:cs="Poppins"/>
          <w:color w:val="333333"/>
          <w:kern w:val="0"/>
          <w:sz w:val="23"/>
          <w:szCs w:val="23"/>
          <w:bdr w:val="none" w:sz="0" w:space="0" w:color="auto" w:frame="1"/>
          <w:lang w:eastAsia="en-IN"/>
          <w14:ligatures w14:val="none"/>
        </w:rPr>
        <w:t xml:space="preserve"> and general public at large. </w:t>
      </w:r>
    </w:p>
    <w:p w14:paraId="29951268" w14:textId="72E83F08" w:rsidR="00703928" w:rsidRDefault="00F35A1F" w:rsidP="00AC3E89">
      <w:pPr>
        <w:pStyle w:val="ListParagraph"/>
        <w:numPr>
          <w:ilvl w:val="0"/>
          <w:numId w:val="4"/>
        </w:num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Act as Nodal Office for CBI, RBI, CVC and </w:t>
      </w:r>
      <w:r w:rsidR="00BD1A3C">
        <w:rPr>
          <w:rFonts w:ascii="Poppins" w:eastAsia="Times New Roman" w:hAnsi="Poppins" w:cs="Poppins"/>
          <w:color w:val="333333"/>
          <w:kern w:val="0"/>
          <w:sz w:val="23"/>
          <w:szCs w:val="23"/>
          <w:bdr w:val="none" w:sz="0" w:space="0" w:color="auto" w:frame="1"/>
          <w:lang w:eastAsia="en-IN"/>
          <w14:ligatures w14:val="none"/>
        </w:rPr>
        <w:t xml:space="preserve">DFS etc. for </w:t>
      </w:r>
      <w:r w:rsidR="0016659A">
        <w:rPr>
          <w:rFonts w:ascii="Poppins" w:eastAsia="Times New Roman" w:hAnsi="Poppins" w:cs="Poppins"/>
          <w:color w:val="333333"/>
          <w:kern w:val="0"/>
          <w:sz w:val="23"/>
          <w:szCs w:val="23"/>
          <w:bdr w:val="none" w:sz="0" w:space="0" w:color="auto" w:frame="1"/>
          <w:lang w:eastAsia="en-IN"/>
          <w14:ligatures w14:val="none"/>
        </w:rPr>
        <w:t xml:space="preserve">cases having vigilance angle or vigilance clearance of officials. </w:t>
      </w:r>
    </w:p>
    <w:p w14:paraId="0F25633E" w14:textId="77777777" w:rsidR="00A04A1F" w:rsidRDefault="00A04A1F"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7B0C1044" w14:textId="5D4620FD" w:rsidR="007C37CC" w:rsidRDefault="007C37CC" w:rsidP="008A11F9">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sidRPr="007C37CC">
        <w:rPr>
          <w:rFonts w:ascii="Poppins" w:eastAsia="Times New Roman" w:hAnsi="Poppins" w:cs="Poppins"/>
          <w:b/>
          <w:bCs/>
          <w:color w:val="333333"/>
          <w:kern w:val="0"/>
          <w:sz w:val="23"/>
          <w:szCs w:val="23"/>
          <w:u w:val="single"/>
          <w:bdr w:val="none" w:sz="0" w:space="0" w:color="auto" w:frame="1"/>
          <w:lang w:eastAsia="en-IN"/>
          <w14:ligatures w14:val="none"/>
        </w:rPr>
        <w:t xml:space="preserve">PIDPI </w:t>
      </w:r>
      <w:proofErr w:type="gramStart"/>
      <w:r w:rsidRPr="007C37CC">
        <w:rPr>
          <w:rFonts w:ascii="Poppins" w:eastAsia="Times New Roman" w:hAnsi="Poppins" w:cs="Poppins"/>
          <w:b/>
          <w:bCs/>
          <w:color w:val="333333"/>
          <w:kern w:val="0"/>
          <w:sz w:val="23"/>
          <w:szCs w:val="23"/>
          <w:u w:val="single"/>
          <w:bdr w:val="none" w:sz="0" w:space="0" w:color="auto" w:frame="1"/>
          <w:lang w:eastAsia="en-IN"/>
          <w14:ligatures w14:val="none"/>
        </w:rPr>
        <w:t>Complaints</w:t>
      </w:r>
      <w:r>
        <w:rPr>
          <w:rFonts w:ascii="Poppins" w:eastAsia="Times New Roman" w:hAnsi="Poppins" w:cs="Poppins"/>
          <w:color w:val="333333"/>
          <w:kern w:val="0"/>
          <w:sz w:val="23"/>
          <w:szCs w:val="23"/>
          <w:bdr w:val="none" w:sz="0" w:space="0" w:color="auto" w:frame="1"/>
          <w:lang w:eastAsia="en-IN"/>
          <w14:ligatures w14:val="none"/>
        </w:rPr>
        <w:t xml:space="preserve"> :</w:t>
      </w:r>
      <w:proofErr w:type="gramEnd"/>
      <w:r>
        <w:rPr>
          <w:rFonts w:ascii="Poppins" w:eastAsia="Times New Roman" w:hAnsi="Poppins" w:cs="Poppins"/>
          <w:color w:val="333333"/>
          <w:kern w:val="0"/>
          <w:sz w:val="23"/>
          <w:szCs w:val="23"/>
          <w:bdr w:val="none" w:sz="0" w:space="0" w:color="auto" w:frame="1"/>
          <w:lang w:eastAsia="en-IN"/>
          <w14:ligatures w14:val="none"/>
        </w:rPr>
        <w:t xml:space="preserve"> </w:t>
      </w:r>
    </w:p>
    <w:p w14:paraId="655BB67C" w14:textId="68AC3F3C" w:rsidR="002624F3" w:rsidRPr="002624F3" w:rsidRDefault="002624F3" w:rsidP="002624F3">
      <w:pPr>
        <w:autoSpaceDE w:val="0"/>
        <w:autoSpaceDN w:val="0"/>
        <w:adjustRightInd w:val="0"/>
        <w:spacing w:after="0" w:line="240" w:lineRule="auto"/>
        <w:jc w:val="both"/>
        <w:rPr>
          <w:rFonts w:ascii="Poppins" w:eastAsia="Times New Roman" w:hAnsi="Poppins" w:cs="Poppins"/>
          <w:color w:val="333333"/>
          <w:kern w:val="0"/>
          <w:sz w:val="23"/>
          <w:szCs w:val="23"/>
          <w:bdr w:val="none" w:sz="0" w:space="0" w:color="auto" w:frame="1"/>
          <w:lang w:eastAsia="en-IN"/>
          <w14:ligatures w14:val="none"/>
        </w:rPr>
      </w:pPr>
      <w:r w:rsidRPr="002624F3">
        <w:rPr>
          <w:rFonts w:ascii="Poppins" w:eastAsia="Times New Roman" w:hAnsi="Poppins" w:cs="Poppins"/>
          <w:color w:val="333333"/>
          <w:kern w:val="0"/>
          <w:sz w:val="23"/>
          <w:szCs w:val="23"/>
          <w:bdr w:val="none" w:sz="0" w:space="0" w:color="auto" w:frame="1"/>
          <w:lang w:eastAsia="en-IN"/>
          <w14:ligatures w14:val="none"/>
        </w:rPr>
        <w:t xml:space="preserve">Department of Personnel and Training’s Resolution No. 89 dated 21st </w:t>
      </w:r>
      <w:proofErr w:type="gramStart"/>
      <w:r w:rsidRPr="002624F3">
        <w:rPr>
          <w:rFonts w:ascii="Poppins" w:eastAsia="Times New Roman" w:hAnsi="Poppins" w:cs="Poppins"/>
          <w:color w:val="333333"/>
          <w:kern w:val="0"/>
          <w:sz w:val="23"/>
          <w:szCs w:val="23"/>
          <w:bdr w:val="none" w:sz="0" w:space="0" w:color="auto" w:frame="1"/>
          <w:lang w:eastAsia="en-IN"/>
          <w14:ligatures w14:val="none"/>
        </w:rPr>
        <w:t>April,</w:t>
      </w:r>
      <w:proofErr w:type="gramEnd"/>
      <w:r>
        <w:rPr>
          <w:rFonts w:ascii="Poppins" w:eastAsia="Times New Roman" w:hAnsi="Poppins" w:cs="Poppins"/>
          <w:color w:val="333333"/>
          <w:kern w:val="0"/>
          <w:sz w:val="23"/>
          <w:szCs w:val="23"/>
          <w:bdr w:val="none" w:sz="0" w:space="0" w:color="auto" w:frame="1"/>
          <w:lang w:eastAsia="en-IN"/>
          <w14:ligatures w14:val="none"/>
        </w:rPr>
        <w:t xml:space="preserve"> </w:t>
      </w:r>
      <w:r w:rsidRPr="002624F3">
        <w:rPr>
          <w:rFonts w:ascii="Poppins" w:eastAsia="Times New Roman" w:hAnsi="Poppins" w:cs="Poppins"/>
          <w:color w:val="333333"/>
          <w:kern w:val="0"/>
          <w:sz w:val="23"/>
          <w:szCs w:val="23"/>
          <w:bdr w:val="none" w:sz="0" w:space="0" w:color="auto" w:frame="1"/>
          <w:lang w:eastAsia="en-IN"/>
          <w14:ligatures w14:val="none"/>
        </w:rPr>
        <w:t>2004, commonly known as Public Interest Disclosure and Protection of</w:t>
      </w:r>
      <w:r>
        <w:rPr>
          <w:rFonts w:ascii="Poppins" w:eastAsia="Times New Roman" w:hAnsi="Poppins" w:cs="Poppins"/>
          <w:color w:val="333333"/>
          <w:kern w:val="0"/>
          <w:sz w:val="23"/>
          <w:szCs w:val="23"/>
          <w:bdr w:val="none" w:sz="0" w:space="0" w:color="auto" w:frame="1"/>
          <w:lang w:eastAsia="en-IN"/>
          <w14:ligatures w14:val="none"/>
        </w:rPr>
        <w:t xml:space="preserve"> </w:t>
      </w:r>
      <w:r w:rsidRPr="002624F3">
        <w:rPr>
          <w:rFonts w:ascii="Poppins" w:eastAsia="Times New Roman" w:hAnsi="Poppins" w:cs="Poppins"/>
          <w:color w:val="333333"/>
          <w:kern w:val="0"/>
          <w:sz w:val="23"/>
          <w:szCs w:val="23"/>
          <w:bdr w:val="none" w:sz="0" w:space="0" w:color="auto" w:frame="1"/>
          <w:lang w:eastAsia="en-IN"/>
          <w14:ligatures w14:val="none"/>
        </w:rPr>
        <w:t>Informers</w:t>
      </w:r>
      <w:r>
        <w:rPr>
          <w:rFonts w:ascii="Poppins" w:eastAsia="Times New Roman" w:hAnsi="Poppins" w:cs="Poppins"/>
          <w:color w:val="333333"/>
          <w:kern w:val="0"/>
          <w:sz w:val="23"/>
          <w:szCs w:val="23"/>
          <w:bdr w:val="none" w:sz="0" w:space="0" w:color="auto" w:frame="1"/>
          <w:lang w:eastAsia="en-IN"/>
          <w14:ligatures w14:val="none"/>
        </w:rPr>
        <w:t xml:space="preserve"> </w:t>
      </w:r>
      <w:r w:rsidRPr="002624F3">
        <w:rPr>
          <w:rFonts w:ascii="Poppins" w:eastAsia="Times New Roman" w:hAnsi="Poppins" w:cs="Poppins"/>
          <w:color w:val="333333"/>
          <w:kern w:val="0"/>
          <w:sz w:val="23"/>
          <w:szCs w:val="23"/>
          <w:bdr w:val="none" w:sz="0" w:space="0" w:color="auto" w:frame="1"/>
          <w:lang w:eastAsia="en-IN"/>
          <w14:ligatures w14:val="none"/>
        </w:rPr>
        <w:t>Resolution, 2004, envisages a mechanism by which a complainant can blow a</w:t>
      </w:r>
    </w:p>
    <w:p w14:paraId="286B5AD8" w14:textId="4B014755" w:rsidR="00B14058" w:rsidRDefault="002624F3" w:rsidP="002624F3">
      <w:pPr>
        <w:autoSpaceDE w:val="0"/>
        <w:autoSpaceDN w:val="0"/>
        <w:adjustRightInd w:val="0"/>
        <w:spacing w:after="0" w:line="240" w:lineRule="auto"/>
        <w:jc w:val="both"/>
        <w:rPr>
          <w:rFonts w:ascii="Poppins" w:eastAsia="Times New Roman" w:hAnsi="Poppins" w:cs="Poppins"/>
          <w:color w:val="333333"/>
          <w:kern w:val="0"/>
          <w:sz w:val="23"/>
          <w:szCs w:val="23"/>
          <w:bdr w:val="none" w:sz="0" w:space="0" w:color="auto" w:frame="1"/>
          <w:lang w:eastAsia="en-IN"/>
          <w14:ligatures w14:val="none"/>
        </w:rPr>
      </w:pPr>
      <w:r w:rsidRPr="002624F3">
        <w:rPr>
          <w:rFonts w:ascii="Poppins" w:eastAsia="Times New Roman" w:hAnsi="Poppins" w:cs="Poppins"/>
          <w:color w:val="333333"/>
          <w:kern w:val="0"/>
          <w:sz w:val="23"/>
          <w:szCs w:val="23"/>
          <w:bdr w:val="none" w:sz="0" w:space="0" w:color="auto" w:frame="1"/>
          <w:lang w:eastAsia="en-IN"/>
          <w14:ligatures w14:val="none"/>
        </w:rPr>
        <w:t xml:space="preserve">whistle by lodging a complaint </w:t>
      </w:r>
      <w:proofErr w:type="gramStart"/>
      <w:r w:rsidRPr="002624F3">
        <w:rPr>
          <w:rFonts w:ascii="Poppins" w:eastAsia="Times New Roman" w:hAnsi="Poppins" w:cs="Poppins"/>
          <w:color w:val="333333"/>
          <w:kern w:val="0"/>
          <w:sz w:val="23"/>
          <w:szCs w:val="23"/>
          <w:bdr w:val="none" w:sz="0" w:space="0" w:color="auto" w:frame="1"/>
          <w:lang w:eastAsia="en-IN"/>
          <w14:ligatures w14:val="none"/>
        </w:rPr>
        <w:t>and also</w:t>
      </w:r>
      <w:proofErr w:type="gramEnd"/>
      <w:r w:rsidRPr="002624F3">
        <w:rPr>
          <w:rFonts w:ascii="Poppins" w:eastAsia="Times New Roman" w:hAnsi="Poppins" w:cs="Poppins"/>
          <w:color w:val="333333"/>
          <w:kern w:val="0"/>
          <w:sz w:val="23"/>
          <w:szCs w:val="23"/>
          <w:bdr w:val="none" w:sz="0" w:space="0" w:color="auto" w:frame="1"/>
          <w:lang w:eastAsia="en-IN"/>
          <w14:ligatures w14:val="none"/>
        </w:rPr>
        <w:t xml:space="preserve"> seek protection against his</w:t>
      </w:r>
      <w:r>
        <w:rPr>
          <w:rFonts w:ascii="Poppins" w:eastAsia="Times New Roman" w:hAnsi="Poppins" w:cs="Poppins"/>
          <w:color w:val="333333"/>
          <w:kern w:val="0"/>
          <w:sz w:val="23"/>
          <w:szCs w:val="23"/>
          <w:bdr w:val="none" w:sz="0" w:space="0" w:color="auto" w:frame="1"/>
          <w:lang w:eastAsia="en-IN"/>
          <w14:ligatures w14:val="none"/>
        </w:rPr>
        <w:t xml:space="preserve"> </w:t>
      </w:r>
      <w:r w:rsidRPr="002624F3">
        <w:rPr>
          <w:rFonts w:ascii="Poppins" w:eastAsia="Times New Roman" w:hAnsi="Poppins" w:cs="Poppins"/>
          <w:color w:val="333333"/>
          <w:kern w:val="0"/>
          <w:sz w:val="23"/>
          <w:szCs w:val="23"/>
          <w:bdr w:val="none" w:sz="0" w:space="0" w:color="auto" w:frame="1"/>
          <w:lang w:eastAsia="en-IN"/>
          <w14:ligatures w14:val="none"/>
        </w:rPr>
        <w:t>victimisation</w:t>
      </w:r>
      <w:r>
        <w:rPr>
          <w:rFonts w:ascii="Poppins" w:eastAsia="Times New Roman" w:hAnsi="Poppins" w:cs="Poppins"/>
          <w:color w:val="333333"/>
          <w:kern w:val="0"/>
          <w:sz w:val="23"/>
          <w:szCs w:val="23"/>
          <w:bdr w:val="none" w:sz="0" w:space="0" w:color="auto" w:frame="1"/>
          <w:lang w:eastAsia="en-IN"/>
          <w14:ligatures w14:val="none"/>
        </w:rPr>
        <w:t xml:space="preserve"> </w:t>
      </w:r>
      <w:r w:rsidRPr="002624F3">
        <w:rPr>
          <w:rFonts w:ascii="Poppins" w:eastAsia="Times New Roman" w:hAnsi="Poppins" w:cs="Poppins"/>
          <w:color w:val="333333"/>
          <w:kern w:val="0"/>
          <w:sz w:val="23"/>
          <w:szCs w:val="23"/>
          <w:bdr w:val="none" w:sz="0" w:space="0" w:color="auto" w:frame="1"/>
          <w:lang w:eastAsia="en-IN"/>
          <w14:ligatures w14:val="none"/>
        </w:rPr>
        <w:t>for doing so. The Central Vigilance Commission is the designated agency to receive</w:t>
      </w:r>
      <w:r>
        <w:rPr>
          <w:rFonts w:ascii="Poppins" w:eastAsia="Times New Roman" w:hAnsi="Poppins" w:cs="Poppins"/>
          <w:color w:val="333333"/>
          <w:kern w:val="0"/>
          <w:sz w:val="23"/>
          <w:szCs w:val="23"/>
          <w:bdr w:val="none" w:sz="0" w:space="0" w:color="auto" w:frame="1"/>
          <w:lang w:eastAsia="en-IN"/>
          <w14:ligatures w14:val="none"/>
        </w:rPr>
        <w:t xml:space="preserve"> </w:t>
      </w:r>
      <w:r w:rsidRPr="002624F3">
        <w:rPr>
          <w:rFonts w:ascii="Poppins" w:eastAsia="Times New Roman" w:hAnsi="Poppins" w:cs="Poppins"/>
          <w:color w:val="333333"/>
          <w:kern w:val="0"/>
          <w:sz w:val="23"/>
          <w:szCs w:val="23"/>
          <w:bdr w:val="none" w:sz="0" w:space="0" w:color="auto" w:frame="1"/>
          <w:lang w:eastAsia="en-IN"/>
          <w14:ligatures w14:val="none"/>
        </w:rPr>
        <w:t>complaints from whistle blowers under the PIDPI Resolution.</w:t>
      </w:r>
    </w:p>
    <w:p w14:paraId="04270983" w14:textId="77777777" w:rsidR="00731056" w:rsidRDefault="00731056" w:rsidP="008A11F9">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000B3149" w14:textId="5349061A" w:rsidR="007E21E4" w:rsidRDefault="00A249F6" w:rsidP="008A11F9">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Please </w:t>
      </w:r>
      <w:r w:rsidRPr="009910D9">
        <w:rPr>
          <w:rFonts w:ascii="Poppins" w:eastAsia="Times New Roman" w:hAnsi="Poppins" w:cs="Poppins"/>
          <w:color w:val="007BB8"/>
          <w:kern w:val="0"/>
          <w:sz w:val="23"/>
          <w:szCs w:val="23"/>
          <w:bdr w:val="none" w:sz="0" w:space="0" w:color="auto" w:frame="1"/>
          <w:lang w:eastAsia="en-IN"/>
          <w14:ligatures w14:val="none"/>
        </w:rPr>
        <w:t xml:space="preserve">click here </w:t>
      </w:r>
      <w:r>
        <w:rPr>
          <w:rFonts w:ascii="Poppins" w:eastAsia="Times New Roman" w:hAnsi="Poppins" w:cs="Poppins"/>
          <w:color w:val="333333"/>
          <w:kern w:val="0"/>
          <w:sz w:val="23"/>
          <w:szCs w:val="23"/>
          <w:bdr w:val="none" w:sz="0" w:space="0" w:color="auto" w:frame="1"/>
          <w:lang w:eastAsia="en-IN"/>
          <w14:ligatures w14:val="none"/>
        </w:rPr>
        <w:t>to view p</w:t>
      </w:r>
      <w:r w:rsidR="007E21E4">
        <w:rPr>
          <w:rFonts w:ascii="Poppins" w:eastAsia="Times New Roman" w:hAnsi="Poppins" w:cs="Poppins"/>
          <w:color w:val="333333"/>
          <w:kern w:val="0"/>
          <w:sz w:val="23"/>
          <w:szCs w:val="23"/>
          <w:bdr w:val="none" w:sz="0" w:space="0" w:color="auto" w:frame="1"/>
          <w:lang w:eastAsia="en-IN"/>
          <w14:ligatures w14:val="none"/>
        </w:rPr>
        <w:t xml:space="preserve">resentation </w:t>
      </w:r>
      <w:r w:rsidR="00871124">
        <w:rPr>
          <w:rFonts w:ascii="Poppins" w:eastAsia="Times New Roman" w:hAnsi="Poppins" w:cs="Poppins"/>
          <w:color w:val="333333"/>
          <w:kern w:val="0"/>
          <w:sz w:val="23"/>
          <w:szCs w:val="23"/>
          <w:bdr w:val="none" w:sz="0" w:space="0" w:color="auto" w:frame="1"/>
          <w:lang w:eastAsia="en-IN"/>
          <w14:ligatures w14:val="none"/>
        </w:rPr>
        <w:t xml:space="preserve">on </w:t>
      </w:r>
      <w:r w:rsidR="007E21E4">
        <w:rPr>
          <w:rFonts w:ascii="Poppins" w:eastAsia="Times New Roman" w:hAnsi="Poppins" w:cs="Poppins"/>
          <w:color w:val="333333"/>
          <w:kern w:val="0"/>
          <w:sz w:val="23"/>
          <w:szCs w:val="23"/>
          <w:bdr w:val="none" w:sz="0" w:space="0" w:color="auto" w:frame="1"/>
          <w:lang w:eastAsia="en-IN"/>
          <w14:ligatures w14:val="none"/>
        </w:rPr>
        <w:t>PIDPI</w:t>
      </w:r>
      <w:r w:rsidR="00871124">
        <w:rPr>
          <w:rFonts w:ascii="Poppins" w:eastAsia="Times New Roman" w:hAnsi="Poppins" w:cs="Poppins"/>
          <w:color w:val="333333"/>
          <w:kern w:val="0"/>
          <w:sz w:val="23"/>
          <w:szCs w:val="23"/>
          <w:bdr w:val="none" w:sz="0" w:space="0" w:color="auto" w:frame="1"/>
          <w:lang w:eastAsia="en-IN"/>
          <w14:ligatures w14:val="none"/>
        </w:rPr>
        <w:t xml:space="preserve"> Resolution 2004</w:t>
      </w:r>
      <w:r w:rsidR="007E21E4">
        <w:rPr>
          <w:rFonts w:ascii="Poppins" w:eastAsia="Times New Roman" w:hAnsi="Poppins" w:cs="Poppins"/>
          <w:color w:val="333333"/>
          <w:kern w:val="0"/>
          <w:sz w:val="23"/>
          <w:szCs w:val="23"/>
          <w:bdr w:val="none" w:sz="0" w:space="0" w:color="auto" w:frame="1"/>
          <w:lang w:eastAsia="en-IN"/>
          <w14:ligatures w14:val="none"/>
        </w:rPr>
        <w:t xml:space="preserve"> </w:t>
      </w:r>
      <w:r w:rsidR="00A95CAE">
        <w:rPr>
          <w:rFonts w:ascii="Poppins" w:eastAsia="Times New Roman" w:hAnsi="Poppins" w:cs="Poppins"/>
          <w:color w:val="333333"/>
          <w:kern w:val="0"/>
          <w:sz w:val="23"/>
          <w:szCs w:val="23"/>
          <w:bdr w:val="none" w:sz="0" w:space="0" w:color="auto" w:frame="1"/>
          <w:lang w:eastAsia="en-IN"/>
          <w14:ligatures w14:val="none"/>
        </w:rPr>
        <w:t>incorporating care to be taken while lodging PIDPI complaint</w:t>
      </w:r>
      <w:r>
        <w:rPr>
          <w:rFonts w:ascii="Poppins" w:eastAsia="Times New Roman" w:hAnsi="Poppins" w:cs="Poppins"/>
          <w:color w:val="333333"/>
          <w:kern w:val="0"/>
          <w:sz w:val="23"/>
          <w:szCs w:val="23"/>
          <w:bdr w:val="none" w:sz="0" w:space="0" w:color="auto" w:frame="1"/>
          <w:lang w:eastAsia="en-IN"/>
          <w14:ligatures w14:val="none"/>
        </w:rPr>
        <w:t>.</w:t>
      </w:r>
    </w:p>
    <w:p w14:paraId="7949D466" w14:textId="77777777" w:rsidR="008E0111" w:rsidRPr="008E0111" w:rsidRDefault="008E0111"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502BFFC4" w14:textId="77777777" w:rsidR="00B9280E" w:rsidRDefault="00B9280E"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73736789" w14:textId="77777777" w:rsidR="003503ED" w:rsidRDefault="003503ED"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6F4165CB" w14:textId="77777777" w:rsidR="00B9280E" w:rsidRDefault="00B9280E"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64027EA7" w14:textId="77777777" w:rsidR="00B9280E" w:rsidRDefault="00B9280E"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0F5B528D" w14:textId="3AEAFD41" w:rsidR="008E0111" w:rsidRPr="008E0111" w:rsidRDefault="008E0111"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r w:rsidRPr="008E0111">
        <w:rPr>
          <w:rFonts w:ascii="Poppins" w:eastAsia="Times New Roman" w:hAnsi="Poppins" w:cs="Poppins"/>
          <w:b/>
          <w:bCs/>
          <w:color w:val="333333"/>
          <w:kern w:val="0"/>
          <w:sz w:val="23"/>
          <w:szCs w:val="23"/>
          <w:u w:val="single"/>
          <w:bdr w:val="none" w:sz="0" w:space="0" w:color="auto" w:frame="1"/>
          <w:lang w:eastAsia="en-IN"/>
          <w14:ligatures w14:val="none"/>
        </w:rPr>
        <w:lastRenderedPageBreak/>
        <w:t xml:space="preserve">Vigilance </w:t>
      </w:r>
      <w:proofErr w:type="spellStart"/>
      <w:r w:rsidRPr="008E0111">
        <w:rPr>
          <w:rFonts w:ascii="Poppins" w:eastAsia="Times New Roman" w:hAnsi="Poppins" w:cs="Poppins"/>
          <w:b/>
          <w:bCs/>
          <w:color w:val="333333"/>
          <w:kern w:val="0"/>
          <w:sz w:val="23"/>
          <w:szCs w:val="23"/>
          <w:u w:val="single"/>
          <w:bdr w:val="none" w:sz="0" w:space="0" w:color="auto" w:frame="1"/>
          <w:lang w:eastAsia="en-IN"/>
          <w14:ligatures w14:val="none"/>
        </w:rPr>
        <w:t>Megazine</w:t>
      </w:r>
      <w:proofErr w:type="spellEnd"/>
      <w:r w:rsidRPr="008E0111">
        <w:rPr>
          <w:rFonts w:ascii="Poppins" w:eastAsia="Times New Roman" w:hAnsi="Poppins" w:cs="Poppins"/>
          <w:b/>
          <w:bCs/>
          <w:color w:val="333333"/>
          <w:kern w:val="0"/>
          <w:sz w:val="23"/>
          <w:szCs w:val="23"/>
          <w:u w:val="single"/>
          <w:bdr w:val="none" w:sz="0" w:space="0" w:color="auto" w:frame="1"/>
          <w:lang w:eastAsia="en-IN"/>
          <w14:ligatures w14:val="none"/>
        </w:rPr>
        <w:t xml:space="preserve"> </w:t>
      </w:r>
    </w:p>
    <w:p w14:paraId="7336DB74" w14:textId="77777777" w:rsidR="00B9280E" w:rsidRDefault="00B9280E" w:rsidP="008A11F9">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
    <w:p w14:paraId="4259D0B2" w14:textId="39C64084" w:rsidR="00521A20" w:rsidRDefault="00521A20" w:rsidP="008A11F9">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r w:rsidRPr="00521A20">
        <w:rPr>
          <w:rFonts w:ascii="Poppins" w:eastAsia="Times New Roman" w:hAnsi="Poppins" w:cs="Poppins"/>
          <w:color w:val="333333"/>
          <w:kern w:val="0"/>
          <w:sz w:val="23"/>
          <w:szCs w:val="23"/>
          <w:u w:val="single"/>
          <w:bdr w:val="none" w:sz="0" w:space="0" w:color="auto" w:frame="1"/>
          <w:lang w:eastAsia="en-IN"/>
          <w14:ligatures w14:val="none"/>
        </w:rPr>
        <w:t>Please click here to view</w:t>
      </w:r>
      <w:r>
        <w:rPr>
          <w:rFonts w:ascii="Poppins" w:eastAsia="Times New Roman" w:hAnsi="Poppins" w:cs="Poppins"/>
          <w:b/>
          <w:bCs/>
          <w:color w:val="333333"/>
          <w:kern w:val="0"/>
          <w:sz w:val="23"/>
          <w:szCs w:val="23"/>
          <w:u w:val="single"/>
          <w:bdr w:val="none" w:sz="0" w:space="0" w:color="auto" w:frame="1"/>
          <w:lang w:eastAsia="en-IN"/>
          <w14:ligatures w14:val="none"/>
        </w:rPr>
        <w:t xml:space="preserve"> </w:t>
      </w:r>
      <w:r w:rsidRPr="00521A20">
        <w:rPr>
          <w:rFonts w:ascii="Poppins" w:eastAsia="Times New Roman" w:hAnsi="Poppins" w:cs="Poppins"/>
          <w:color w:val="333333"/>
          <w:kern w:val="0"/>
          <w:sz w:val="23"/>
          <w:szCs w:val="23"/>
          <w:u w:val="single"/>
          <w:bdr w:val="none" w:sz="0" w:space="0" w:color="auto" w:frame="1"/>
          <w:lang w:eastAsia="en-IN"/>
          <w14:ligatures w14:val="none"/>
        </w:rPr>
        <w:t xml:space="preserve">Vigilance </w:t>
      </w:r>
      <w:proofErr w:type="spellStart"/>
      <w:r w:rsidRPr="00521A20">
        <w:rPr>
          <w:rFonts w:ascii="Poppins" w:eastAsia="Times New Roman" w:hAnsi="Poppins" w:cs="Poppins"/>
          <w:color w:val="333333"/>
          <w:kern w:val="0"/>
          <w:sz w:val="23"/>
          <w:szCs w:val="23"/>
          <w:u w:val="single"/>
          <w:bdr w:val="none" w:sz="0" w:space="0" w:color="auto" w:frame="1"/>
          <w:lang w:eastAsia="en-IN"/>
          <w14:ligatures w14:val="none"/>
        </w:rPr>
        <w:t>Megazine</w:t>
      </w:r>
      <w:proofErr w:type="spellEnd"/>
      <w:r w:rsidRPr="00521A20">
        <w:rPr>
          <w:rFonts w:ascii="Poppins" w:eastAsia="Times New Roman" w:hAnsi="Poppins" w:cs="Poppins"/>
          <w:b/>
          <w:bCs/>
          <w:color w:val="333333"/>
          <w:kern w:val="0"/>
          <w:sz w:val="23"/>
          <w:szCs w:val="23"/>
          <w:u w:val="single"/>
          <w:bdr w:val="none" w:sz="0" w:space="0" w:color="auto" w:frame="1"/>
          <w:lang w:eastAsia="en-IN"/>
          <w14:ligatures w14:val="none"/>
        </w:rPr>
        <w:t xml:space="preserve"> “</w:t>
      </w:r>
      <w:proofErr w:type="gramStart"/>
      <w:r w:rsidRPr="00521A20">
        <w:rPr>
          <w:rFonts w:ascii="Poppins" w:eastAsia="Times New Roman" w:hAnsi="Poppins" w:cs="Poppins"/>
          <w:b/>
          <w:bCs/>
          <w:color w:val="333333"/>
          <w:kern w:val="0"/>
          <w:sz w:val="23"/>
          <w:szCs w:val="23"/>
          <w:u w:val="single"/>
          <w:bdr w:val="none" w:sz="0" w:space="0" w:color="auto" w:frame="1"/>
          <w:lang w:eastAsia="en-IN"/>
          <w14:ligatures w14:val="none"/>
        </w:rPr>
        <w:t>Dakshata”</w:t>
      </w:r>
      <w:proofErr w:type="gramEnd"/>
      <w:r w:rsidRPr="00521A20">
        <w:rPr>
          <w:rFonts w:ascii="Poppins" w:eastAsia="Times New Roman" w:hAnsi="Poppins" w:cs="Poppins"/>
          <w:b/>
          <w:bCs/>
          <w:color w:val="333333"/>
          <w:kern w:val="0"/>
          <w:sz w:val="23"/>
          <w:szCs w:val="23"/>
          <w:u w:val="single"/>
          <w:bdr w:val="none" w:sz="0" w:space="0" w:color="auto" w:frame="1"/>
          <w:lang w:eastAsia="en-IN"/>
          <w14:ligatures w14:val="none"/>
        </w:rPr>
        <w:t xml:space="preserve"> </w:t>
      </w:r>
    </w:p>
    <w:p w14:paraId="3E3CFDAB" w14:textId="77777777" w:rsidR="00DB034F" w:rsidRDefault="00DB034F"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536064F9" w14:textId="77777777" w:rsidR="00DB034F" w:rsidRDefault="00DB034F" w:rsidP="0063238A">
      <w:pPr>
        <w:shd w:val="clear" w:color="auto" w:fill="FFFFFF"/>
        <w:spacing w:after="0" w:line="240" w:lineRule="auto"/>
        <w:jc w:val="both"/>
        <w:textAlignment w:val="baseline"/>
        <w:rPr>
          <w:rFonts w:ascii="Poppins" w:eastAsia="Times New Roman" w:hAnsi="Poppins" w:cs="Poppins"/>
          <w:b/>
          <w:bCs/>
          <w:color w:val="333333"/>
          <w:kern w:val="0"/>
          <w:sz w:val="23"/>
          <w:szCs w:val="23"/>
          <w:u w:val="single"/>
          <w:bdr w:val="none" w:sz="0" w:space="0" w:color="auto" w:frame="1"/>
          <w:lang w:eastAsia="en-IN"/>
          <w14:ligatures w14:val="none"/>
        </w:rPr>
      </w:pPr>
    </w:p>
    <w:p w14:paraId="45741B0C" w14:textId="1AC1CFDF" w:rsidR="00FE7CDE" w:rsidRDefault="00BD1A3C"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sidRPr="008A11F9">
        <w:rPr>
          <w:rFonts w:ascii="Poppins" w:eastAsia="Times New Roman" w:hAnsi="Poppins" w:cs="Poppins"/>
          <w:b/>
          <w:bCs/>
          <w:color w:val="333333"/>
          <w:kern w:val="0"/>
          <w:sz w:val="23"/>
          <w:szCs w:val="23"/>
          <w:u w:val="single"/>
          <w:bdr w:val="none" w:sz="0" w:space="0" w:color="auto" w:frame="1"/>
          <w:lang w:eastAsia="en-IN"/>
          <w14:ligatures w14:val="none"/>
        </w:rPr>
        <w:t xml:space="preserve"> </w:t>
      </w:r>
      <w:r w:rsidR="00FE7CDE" w:rsidRPr="00771CF1">
        <w:rPr>
          <w:rFonts w:ascii="Poppins" w:eastAsia="Times New Roman" w:hAnsi="Poppins" w:cs="Poppins"/>
          <w:b/>
          <w:bCs/>
          <w:color w:val="333333"/>
          <w:kern w:val="0"/>
          <w:sz w:val="23"/>
          <w:szCs w:val="23"/>
          <w:u w:val="single"/>
          <w:bdr w:val="none" w:sz="0" w:space="0" w:color="auto" w:frame="1"/>
          <w:lang w:eastAsia="en-IN"/>
          <w14:ligatures w14:val="none"/>
        </w:rPr>
        <w:t xml:space="preserve">Contact </w:t>
      </w:r>
      <w:proofErr w:type="gramStart"/>
      <w:r w:rsidR="00FE7CDE" w:rsidRPr="00771CF1">
        <w:rPr>
          <w:rFonts w:ascii="Poppins" w:eastAsia="Times New Roman" w:hAnsi="Poppins" w:cs="Poppins"/>
          <w:b/>
          <w:bCs/>
          <w:color w:val="333333"/>
          <w:kern w:val="0"/>
          <w:sz w:val="23"/>
          <w:szCs w:val="23"/>
          <w:u w:val="single"/>
          <w:bdr w:val="none" w:sz="0" w:space="0" w:color="auto" w:frame="1"/>
          <w:lang w:eastAsia="en-IN"/>
          <w14:ligatures w14:val="none"/>
        </w:rPr>
        <w:t>details</w:t>
      </w:r>
      <w:r w:rsidR="00FE7CDE">
        <w:rPr>
          <w:rFonts w:ascii="Poppins" w:eastAsia="Times New Roman" w:hAnsi="Poppins" w:cs="Poppins"/>
          <w:color w:val="333333"/>
          <w:kern w:val="0"/>
          <w:sz w:val="23"/>
          <w:szCs w:val="23"/>
          <w:bdr w:val="none" w:sz="0" w:space="0" w:color="auto" w:frame="1"/>
          <w:lang w:eastAsia="en-IN"/>
          <w14:ligatures w14:val="none"/>
        </w:rPr>
        <w:t xml:space="preserve"> :</w:t>
      </w:r>
      <w:proofErr w:type="gramEnd"/>
      <w:r w:rsidR="00FE7CDE">
        <w:rPr>
          <w:rFonts w:ascii="Poppins" w:eastAsia="Times New Roman" w:hAnsi="Poppins" w:cs="Poppins"/>
          <w:color w:val="333333"/>
          <w:kern w:val="0"/>
          <w:sz w:val="23"/>
          <w:szCs w:val="23"/>
          <w:bdr w:val="none" w:sz="0" w:space="0" w:color="auto" w:frame="1"/>
          <w:lang w:eastAsia="en-IN"/>
          <w14:ligatures w14:val="none"/>
        </w:rPr>
        <w:t xml:space="preserve"> </w:t>
      </w:r>
    </w:p>
    <w:p w14:paraId="49BF0D09" w14:textId="7C90BA74" w:rsidR="00D90C7E" w:rsidRDefault="00D90C7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Shri Dilip Kumar Singh</w:t>
      </w:r>
    </w:p>
    <w:p w14:paraId="64DA4355" w14:textId="772C41ED" w:rsidR="00D90C7E" w:rsidRDefault="00D90C7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Chief Vigilance Officer</w:t>
      </w:r>
    </w:p>
    <w:p w14:paraId="6A126F7B" w14:textId="064A7CCE" w:rsidR="00D90C7E" w:rsidRDefault="00D90C7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Small Industries Development Bank of India</w:t>
      </w:r>
    </w:p>
    <w:p w14:paraId="6113B217" w14:textId="22D72973" w:rsidR="00D90C7E" w:rsidRDefault="00D90C7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Head Office</w:t>
      </w:r>
    </w:p>
    <w:p w14:paraId="3E082EBB" w14:textId="31171ABC" w:rsidR="00664BF6" w:rsidRDefault="00D90C7E"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 xml:space="preserve">SIDBI Tower, </w:t>
      </w:r>
      <w:r w:rsidR="00664BF6">
        <w:rPr>
          <w:rFonts w:ascii="Poppins" w:eastAsia="Times New Roman" w:hAnsi="Poppins" w:cs="Poppins"/>
          <w:color w:val="333333"/>
          <w:kern w:val="0"/>
          <w:sz w:val="23"/>
          <w:szCs w:val="23"/>
          <w:bdr w:val="none" w:sz="0" w:space="0" w:color="auto" w:frame="1"/>
          <w:lang w:eastAsia="en-IN"/>
          <w14:ligatures w14:val="none"/>
        </w:rPr>
        <w:t>15, Ashok Marg</w:t>
      </w:r>
    </w:p>
    <w:p w14:paraId="0AD19AD4" w14:textId="08A6B4D8" w:rsidR="00664BF6" w:rsidRDefault="00664BF6"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Lucknow – 226001</w:t>
      </w:r>
    </w:p>
    <w:p w14:paraId="0FDC4412" w14:textId="06983787" w:rsidR="00664BF6" w:rsidRDefault="00664BF6" w:rsidP="0063238A">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r>
        <w:rPr>
          <w:rFonts w:ascii="Poppins" w:eastAsia="Times New Roman" w:hAnsi="Poppins" w:cs="Poppins"/>
          <w:color w:val="333333"/>
          <w:kern w:val="0"/>
          <w:sz w:val="23"/>
          <w:szCs w:val="23"/>
          <w:bdr w:val="none" w:sz="0" w:space="0" w:color="auto" w:frame="1"/>
          <w:lang w:eastAsia="en-IN"/>
          <w14:ligatures w14:val="none"/>
        </w:rPr>
        <w:t>Phone No. 0522-4261612</w:t>
      </w:r>
    </w:p>
    <w:p w14:paraId="6DA47EB9" w14:textId="55B9999D" w:rsidR="00B06AA6" w:rsidRDefault="00771CF1" w:rsidP="00A04A1F">
      <w:pPr>
        <w:shd w:val="clear" w:color="auto" w:fill="FFFFFF"/>
        <w:spacing w:after="0" w:line="240" w:lineRule="auto"/>
        <w:jc w:val="both"/>
        <w:textAlignment w:val="baseline"/>
        <w:rPr>
          <w:rFonts w:ascii="Poppins" w:eastAsia="Times New Roman" w:hAnsi="Poppins" w:cs="Poppins"/>
          <w:color w:val="333333"/>
          <w:kern w:val="0"/>
          <w:sz w:val="23"/>
          <w:szCs w:val="23"/>
          <w:bdr w:val="none" w:sz="0" w:space="0" w:color="auto" w:frame="1"/>
          <w:lang w:eastAsia="en-IN"/>
          <w14:ligatures w14:val="none"/>
        </w:rPr>
      </w:pPr>
      <w:proofErr w:type="gramStart"/>
      <w:r>
        <w:rPr>
          <w:rFonts w:ascii="Poppins" w:eastAsia="Times New Roman" w:hAnsi="Poppins" w:cs="Poppins"/>
          <w:color w:val="333333"/>
          <w:kern w:val="0"/>
          <w:sz w:val="23"/>
          <w:szCs w:val="23"/>
          <w:bdr w:val="none" w:sz="0" w:space="0" w:color="auto" w:frame="1"/>
          <w:lang w:eastAsia="en-IN"/>
          <w14:ligatures w14:val="none"/>
        </w:rPr>
        <w:t>E-mail :</w:t>
      </w:r>
      <w:proofErr w:type="gramEnd"/>
      <w:r>
        <w:rPr>
          <w:rFonts w:ascii="Poppins" w:eastAsia="Times New Roman" w:hAnsi="Poppins" w:cs="Poppins"/>
          <w:color w:val="333333"/>
          <w:kern w:val="0"/>
          <w:sz w:val="23"/>
          <w:szCs w:val="23"/>
          <w:bdr w:val="none" w:sz="0" w:space="0" w:color="auto" w:frame="1"/>
          <w:lang w:eastAsia="en-IN"/>
          <w14:ligatures w14:val="none"/>
        </w:rPr>
        <w:t xml:space="preserve"> </w:t>
      </w:r>
      <w:hyperlink r:id="rId6" w:history="1">
        <w:r w:rsidRPr="005B07D8">
          <w:rPr>
            <w:rStyle w:val="Hyperlink"/>
            <w:rFonts w:ascii="Poppins" w:eastAsia="Times New Roman" w:hAnsi="Poppins" w:cs="Poppins"/>
            <w:kern w:val="0"/>
            <w:sz w:val="23"/>
            <w:szCs w:val="23"/>
            <w:bdr w:val="none" w:sz="0" w:space="0" w:color="auto" w:frame="1"/>
            <w:lang w:eastAsia="en-IN"/>
            <w14:ligatures w14:val="none"/>
          </w:rPr>
          <w:t>cvo@sidbi.in</w:t>
        </w:r>
      </w:hyperlink>
      <w:r>
        <w:rPr>
          <w:rFonts w:ascii="Poppins" w:eastAsia="Times New Roman" w:hAnsi="Poppins" w:cs="Poppins"/>
          <w:color w:val="333333"/>
          <w:kern w:val="0"/>
          <w:sz w:val="23"/>
          <w:szCs w:val="23"/>
          <w:bdr w:val="none" w:sz="0" w:space="0" w:color="auto" w:frame="1"/>
          <w:lang w:eastAsia="en-IN"/>
          <w14:ligatures w14:val="none"/>
        </w:rPr>
        <w:t xml:space="preserve"> </w:t>
      </w:r>
    </w:p>
    <w:sectPr w:rsidR="00B06AA6" w:rsidSect="003F06FD">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ZapfElliptical711BT-Roman">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41D9"/>
    <w:multiLevelType w:val="multilevel"/>
    <w:tmpl w:val="CBD6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07A8D"/>
    <w:multiLevelType w:val="multilevel"/>
    <w:tmpl w:val="9A86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D796C"/>
    <w:multiLevelType w:val="multilevel"/>
    <w:tmpl w:val="E09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A629A"/>
    <w:multiLevelType w:val="hybridMultilevel"/>
    <w:tmpl w:val="3F5E69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94247781">
    <w:abstractNumId w:val="1"/>
  </w:num>
  <w:num w:numId="2" w16cid:durableId="2049135817">
    <w:abstractNumId w:val="0"/>
  </w:num>
  <w:num w:numId="3" w16cid:durableId="1507934907">
    <w:abstractNumId w:val="2"/>
  </w:num>
  <w:num w:numId="4" w16cid:durableId="2088576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8A"/>
    <w:rsid w:val="00001C06"/>
    <w:rsid w:val="00023A23"/>
    <w:rsid w:val="000303DE"/>
    <w:rsid w:val="000C3D35"/>
    <w:rsid w:val="000E070A"/>
    <w:rsid w:val="0016659A"/>
    <w:rsid w:val="00167BD3"/>
    <w:rsid w:val="001C42CF"/>
    <w:rsid w:val="002200BA"/>
    <w:rsid w:val="00236E5C"/>
    <w:rsid w:val="002624F3"/>
    <w:rsid w:val="00266040"/>
    <w:rsid w:val="002A0492"/>
    <w:rsid w:val="002C2365"/>
    <w:rsid w:val="002F2788"/>
    <w:rsid w:val="00342DAD"/>
    <w:rsid w:val="003503ED"/>
    <w:rsid w:val="003601A5"/>
    <w:rsid w:val="003A69FC"/>
    <w:rsid w:val="003F06FD"/>
    <w:rsid w:val="0045306C"/>
    <w:rsid w:val="00521A20"/>
    <w:rsid w:val="005868EF"/>
    <w:rsid w:val="005D16AC"/>
    <w:rsid w:val="00625B44"/>
    <w:rsid w:val="0063238A"/>
    <w:rsid w:val="00664BF6"/>
    <w:rsid w:val="00665B6B"/>
    <w:rsid w:val="00703928"/>
    <w:rsid w:val="00731056"/>
    <w:rsid w:val="00771CF1"/>
    <w:rsid w:val="00777990"/>
    <w:rsid w:val="00792FA7"/>
    <w:rsid w:val="007C37CC"/>
    <w:rsid w:val="007E21E4"/>
    <w:rsid w:val="007F37D3"/>
    <w:rsid w:val="00815D1D"/>
    <w:rsid w:val="00850B2B"/>
    <w:rsid w:val="00853CFD"/>
    <w:rsid w:val="00871124"/>
    <w:rsid w:val="008A11F9"/>
    <w:rsid w:val="008E0111"/>
    <w:rsid w:val="0098547F"/>
    <w:rsid w:val="009910D9"/>
    <w:rsid w:val="00A039A3"/>
    <w:rsid w:val="00A04A1F"/>
    <w:rsid w:val="00A249F6"/>
    <w:rsid w:val="00A86351"/>
    <w:rsid w:val="00A95CAE"/>
    <w:rsid w:val="00AC3E89"/>
    <w:rsid w:val="00AF46C1"/>
    <w:rsid w:val="00B06AA6"/>
    <w:rsid w:val="00B14058"/>
    <w:rsid w:val="00B37734"/>
    <w:rsid w:val="00B65AA5"/>
    <w:rsid w:val="00B70EA8"/>
    <w:rsid w:val="00B77EB8"/>
    <w:rsid w:val="00B9280E"/>
    <w:rsid w:val="00BD1A3C"/>
    <w:rsid w:val="00C3093F"/>
    <w:rsid w:val="00C41DAE"/>
    <w:rsid w:val="00CA24B7"/>
    <w:rsid w:val="00CB04D0"/>
    <w:rsid w:val="00CB22A6"/>
    <w:rsid w:val="00D90C7E"/>
    <w:rsid w:val="00DB034F"/>
    <w:rsid w:val="00DB1ACE"/>
    <w:rsid w:val="00DC37AA"/>
    <w:rsid w:val="00E71AFB"/>
    <w:rsid w:val="00E7207D"/>
    <w:rsid w:val="00E9302F"/>
    <w:rsid w:val="00F35A1F"/>
    <w:rsid w:val="00F96348"/>
    <w:rsid w:val="00FD5247"/>
    <w:rsid w:val="00FE7C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C058"/>
  <w15:chartTrackingRefBased/>
  <w15:docId w15:val="{68C297D1-9381-4ADA-8EFA-1B9056D8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238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3238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63238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32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8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3238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63238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32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38A"/>
    <w:rPr>
      <w:rFonts w:eastAsiaTheme="majorEastAsia" w:cstheme="majorBidi"/>
      <w:color w:val="272727" w:themeColor="text1" w:themeTint="D8"/>
    </w:rPr>
  </w:style>
  <w:style w:type="paragraph" w:styleId="Title">
    <w:name w:val="Title"/>
    <w:basedOn w:val="Normal"/>
    <w:next w:val="Normal"/>
    <w:link w:val="TitleChar"/>
    <w:uiPriority w:val="10"/>
    <w:qFormat/>
    <w:rsid w:val="0063238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323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3238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323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3238A"/>
    <w:pPr>
      <w:spacing w:before="160"/>
      <w:jc w:val="center"/>
    </w:pPr>
    <w:rPr>
      <w:i/>
      <w:iCs/>
      <w:color w:val="404040" w:themeColor="text1" w:themeTint="BF"/>
    </w:rPr>
  </w:style>
  <w:style w:type="character" w:customStyle="1" w:styleId="QuoteChar">
    <w:name w:val="Quote Char"/>
    <w:basedOn w:val="DefaultParagraphFont"/>
    <w:link w:val="Quote"/>
    <w:uiPriority w:val="29"/>
    <w:rsid w:val="0063238A"/>
    <w:rPr>
      <w:rFonts w:cs="Mangal"/>
      <w:i/>
      <w:iCs/>
      <w:color w:val="404040" w:themeColor="text1" w:themeTint="BF"/>
    </w:rPr>
  </w:style>
  <w:style w:type="paragraph" w:styleId="ListParagraph">
    <w:name w:val="List Paragraph"/>
    <w:basedOn w:val="Normal"/>
    <w:uiPriority w:val="34"/>
    <w:qFormat/>
    <w:rsid w:val="0063238A"/>
    <w:pPr>
      <w:ind w:left="720"/>
      <w:contextualSpacing/>
    </w:pPr>
  </w:style>
  <w:style w:type="character" w:styleId="IntenseEmphasis">
    <w:name w:val="Intense Emphasis"/>
    <w:basedOn w:val="DefaultParagraphFont"/>
    <w:uiPriority w:val="21"/>
    <w:qFormat/>
    <w:rsid w:val="0063238A"/>
    <w:rPr>
      <w:i/>
      <w:iCs/>
      <w:color w:val="0F4761" w:themeColor="accent1" w:themeShade="BF"/>
    </w:rPr>
  </w:style>
  <w:style w:type="paragraph" w:styleId="IntenseQuote">
    <w:name w:val="Intense Quote"/>
    <w:basedOn w:val="Normal"/>
    <w:next w:val="Normal"/>
    <w:link w:val="IntenseQuoteChar"/>
    <w:uiPriority w:val="30"/>
    <w:qFormat/>
    <w:rsid w:val="00632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38A"/>
    <w:rPr>
      <w:rFonts w:cs="Mangal"/>
      <w:i/>
      <w:iCs/>
      <w:color w:val="0F4761" w:themeColor="accent1" w:themeShade="BF"/>
    </w:rPr>
  </w:style>
  <w:style w:type="character" w:styleId="IntenseReference">
    <w:name w:val="Intense Reference"/>
    <w:basedOn w:val="DefaultParagraphFont"/>
    <w:uiPriority w:val="32"/>
    <w:qFormat/>
    <w:rsid w:val="0063238A"/>
    <w:rPr>
      <w:b/>
      <w:bCs/>
      <w:smallCaps/>
      <w:color w:val="0F4761" w:themeColor="accent1" w:themeShade="BF"/>
      <w:spacing w:val="5"/>
    </w:rPr>
  </w:style>
  <w:style w:type="paragraph" w:styleId="NormalWeb">
    <w:name w:val="Normal (Web)"/>
    <w:basedOn w:val="Normal"/>
    <w:uiPriority w:val="99"/>
    <w:semiHidden/>
    <w:unhideWhenUsed/>
    <w:rsid w:val="006323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238A"/>
    <w:rPr>
      <w:b/>
      <w:bCs/>
    </w:rPr>
  </w:style>
  <w:style w:type="character" w:styleId="Hyperlink">
    <w:name w:val="Hyperlink"/>
    <w:basedOn w:val="DefaultParagraphFont"/>
    <w:uiPriority w:val="99"/>
    <w:unhideWhenUsed/>
    <w:rsid w:val="0063238A"/>
    <w:rPr>
      <w:color w:val="0000FF"/>
      <w:u w:val="single"/>
    </w:rPr>
  </w:style>
  <w:style w:type="character" w:styleId="UnresolvedMention">
    <w:name w:val="Unresolved Mention"/>
    <w:basedOn w:val="DefaultParagraphFont"/>
    <w:uiPriority w:val="99"/>
    <w:semiHidden/>
    <w:unhideWhenUsed/>
    <w:rsid w:val="0077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vo@sidbi.i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dc:creator>
  <cp:keywords/>
  <dc:description/>
  <cp:lastModifiedBy>Divik  Sahni</cp:lastModifiedBy>
  <cp:revision>10</cp:revision>
  <cp:lastPrinted>2024-02-20T05:29:00Z</cp:lastPrinted>
  <dcterms:created xsi:type="dcterms:W3CDTF">2024-02-19T11:36:00Z</dcterms:created>
  <dcterms:modified xsi:type="dcterms:W3CDTF">2024-02-20T09:23:00Z</dcterms:modified>
</cp:coreProperties>
</file>