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szCs w:val="24"/>
          <w:lang w:val="fr-FR" w:eastAsia="fr-FR"/>
        </w:rPr>
        <w:id w:val="987981943"/>
        <w:docPartObj>
          <w:docPartGallery w:val="Cover Pages"/>
          <w:docPartUnique/>
        </w:docPartObj>
      </w:sdtPr>
      <w:sdtEndPr>
        <w:rPr>
          <w:color w:val="FFFFFF" w:themeColor="background1"/>
          <w:sz w:val="80"/>
          <w:szCs w:val="80"/>
        </w:rPr>
      </w:sdtEndPr>
      <w:sdtContent>
        <w:p w14:paraId="4C67EC0B" w14:textId="77777777" w:rsidR="001702F3" w:rsidRDefault="001702F3" w:rsidP="001702F3">
          <w:pPr>
            <w:pStyle w:val="Sansinterligne"/>
            <w:jc w:val="both"/>
            <w:rPr>
              <w:sz w:val="2"/>
            </w:rPr>
          </w:pPr>
        </w:p>
        <w:p w14:paraId="49D74803" w14:textId="77777777" w:rsidR="001702F3" w:rsidRDefault="001702F3" w:rsidP="001702F3">
          <w:r>
            <w:rPr>
              <w:noProof/>
            </w:rPr>
            <mc:AlternateContent>
              <mc:Choice Requires="wps">
                <w:drawing>
                  <wp:anchor distT="0" distB="0" distL="114300" distR="114300" simplePos="0" relativeHeight="251660288" behindDoc="0" locked="0" layoutInCell="1" allowOverlap="1" wp14:anchorId="68663526" wp14:editId="3411E11A">
                    <wp:simplePos x="0" y="0"/>
                    <wp:positionH relativeFrom="page">
                      <wp:align>center</wp:align>
                    </wp:positionH>
                    <wp:positionV relativeFrom="margin">
                      <wp:align>top</wp:align>
                    </wp:positionV>
                    <wp:extent cx="5781040" cy="102362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781040" cy="1023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5E0A7" w14:textId="4CA788A6" w:rsidR="001702F3" w:rsidRPr="0041230F" w:rsidRDefault="001702F3" w:rsidP="0041230F">
                                <w:pPr>
                                  <w:pStyle w:val="Sansinterligne"/>
                                  <w:rPr>
                                    <w:rFonts w:asciiTheme="majorHAnsi" w:eastAsiaTheme="majorEastAsia" w:hAnsiTheme="majorHAnsi" w:cstheme="majorBidi"/>
                                    <w:color w:val="3C4C64"/>
                                    <w:sz w:val="68"/>
                                    <w:szCs w:val="6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221">
                                  <w:rPr>
                                    <w:color w:val="3C4C64"/>
                                    <w:sz w:val="44"/>
                                    <w:szCs w:val="72"/>
                                    <w:lang w:val="fr-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 système et réseaux II</w:t>
                                </w:r>
                              </w:p>
                              <w:p w14:paraId="66185359" w14:textId="32686601" w:rsidR="001702F3" w:rsidRPr="00587476" w:rsidRDefault="001702F3" w:rsidP="001702F3">
                                <w:pP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w:t>
                                </w:r>
                                <w:r w:rsidR="00A9371E">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Sécurité</w:t>
                                </w:r>
                              </w:p>
                              <w:p w14:paraId="4E427C69" w14:textId="77777777" w:rsidR="001702F3" w:rsidRPr="00587476" w:rsidRDefault="001702F3" w:rsidP="001702F3">
                                <w:pPr>
                                  <w:rPr>
                                    <w:color w:val="3C4C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8663526" id="_x0000_t202" coordsize="21600,21600" o:spt="202" path="m0,0l0,21600,21600,21600,21600,0xe">
                    <v:stroke joinstyle="miter"/>
                    <v:path gradientshapeok="t" o:connecttype="rect"/>
                  </v:shapetype>
                  <v:shape id="Zone de texte 62" o:spid="_x0000_s1026" type="#_x0000_t202" style="position:absolute;left:0;text-align:left;margin-left:0;margin-top:0;width:455.2pt;height:80.6pt;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" filled="f" stroked="f" strokeweight=".5pt">
                    <v:textbox style="mso-fit-shape-to-text:t">
                      <w:txbxContent>
                        <w:p w14:paraId="56D5E0A7" w14:textId="4CA788A6" w:rsidR="001702F3" w:rsidRPr="0041230F" w:rsidRDefault="001702F3" w:rsidP="0041230F">
                          <w:pPr>
                            <w:pStyle w:val="Sansinterligne"/>
                            <w:rPr>
                              <w:rFonts w:asciiTheme="majorHAnsi" w:eastAsiaTheme="majorEastAsia" w:hAnsiTheme="majorHAnsi" w:cstheme="majorBidi"/>
                              <w:color w:val="3C4C64"/>
                              <w:sz w:val="68"/>
                              <w:szCs w:val="6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221">
                            <w:rPr>
                              <w:color w:val="3C4C64"/>
                              <w:sz w:val="44"/>
                              <w:szCs w:val="72"/>
                              <w:lang w:val="fr-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 système et réseaux II</w:t>
                          </w:r>
                        </w:p>
                        <w:p w14:paraId="66185359" w14:textId="32686601" w:rsidR="001702F3" w:rsidRPr="00587476" w:rsidRDefault="001702F3" w:rsidP="001702F3">
                          <w:pP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w:t>
                          </w:r>
                          <w:r w:rsidR="00A9371E">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Sécurité</w:t>
                          </w:r>
                        </w:p>
                        <w:p w14:paraId="4E427C69" w14:textId="77777777" w:rsidR="001702F3" w:rsidRPr="00587476" w:rsidRDefault="001702F3" w:rsidP="001702F3">
                          <w:pPr>
                            <w:rPr>
                              <w:color w:val="3C4C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9264" behindDoc="1" locked="0" layoutInCell="1" allowOverlap="1" wp14:anchorId="2CF572B2" wp14:editId="5F3DDEBE">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5667322" id="Groupe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">
                    <o:lock v:ext="edit" aspectratio="t"/>
                    <v:shape id="Forme libre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orme libre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orme libre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orme libre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orme libre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F26D5C" w14:textId="77777777" w:rsidR="001702F3" w:rsidRDefault="001702F3" w:rsidP="001702F3">
          <w:pPr>
            <w:rPr>
              <w:color w:val="FFFFFF" w:themeColor="background1"/>
              <w:sz w:val="80"/>
              <w:szCs w:val="80"/>
            </w:rPr>
          </w:pPr>
          <w:r w:rsidRPr="00FD2161">
            <w:rPr>
              <w:noProof/>
            </w:rPr>
            <mc:AlternateContent>
              <mc:Choice Requires="wps">
                <w:drawing>
                  <wp:anchor distT="0" distB="0" distL="114300" distR="114300" simplePos="0" relativeHeight="251661312" behindDoc="0" locked="0" layoutInCell="1" allowOverlap="1" wp14:anchorId="6397152F" wp14:editId="36149713">
                    <wp:simplePos x="0" y="0"/>
                    <wp:positionH relativeFrom="page">
                      <wp:posOffset>468809</wp:posOffset>
                    </wp:positionH>
                    <wp:positionV relativeFrom="page">
                      <wp:posOffset>8797451</wp:posOffset>
                    </wp:positionV>
                    <wp:extent cx="6643370" cy="13722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6643370" cy="137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3122766" w:displacedByCustomXml="next"/>
                              <w:sdt>
                                <w:sdtPr>
                                  <w:rPr>
                                    <w:rStyle w:val="Titre1Car"/>
                                    <w:rFonts w:eastAsiaTheme="minorEastAsia"/>
                                    <w:lang w:val="fr-FR"/>
                                  </w:rPr>
                                  <w:alias w:val="Sous-titre"/>
                                  <w:tag w:val=""/>
                                  <w:id w:val="-667547836"/>
                                  <w:showingPlcHdr/>
                                  <w:dataBinding w:prefixMappings="xmlns:ns0='http://purl.org/dc/elements/1.1/' xmlns:ns1='http://schemas.openxmlformats.org/package/2006/metadata/core-properties' " w:xpath="/ns1:coreProperties[1]/ns0:subject[1]" w:storeItemID="{6C3C8BC8-F283-45AE-878A-BAB7291924A1}"/>
                                  <w:text/>
                                </w:sdtPr>
                                <w:sdtEndPr>
                                  <w:rPr>
                                    <w:rStyle w:val="Titre1Car"/>
                                  </w:rPr>
                                </w:sdtEndPr>
                                <w:sdtContent>
                                  <w:p w14:paraId="3ECE0E15" w14:textId="77777777" w:rsidR="001702F3" w:rsidRPr="00373D65" w:rsidRDefault="001702F3" w:rsidP="001702F3">
                                    <w:pPr>
                                      <w:pStyle w:val="Sansinterligne"/>
                                      <w:spacing w:before="40" w:after="40"/>
                                      <w:jc w:val="right"/>
                                      <w:rPr>
                                        <w:rStyle w:val="Titre1Car"/>
                                        <w:rFonts w:eastAsiaTheme="minorEastAsia"/>
                                      </w:rPr>
                                    </w:pPr>
                                    <w:r>
                                      <w:rPr>
                                        <w:rStyle w:val="Titre1Car"/>
                                        <w:rFonts w:eastAsiaTheme="minorEastAsia"/>
                                        <w:lang w:val="fr-FR"/>
                                      </w:rPr>
                                      <w:t xml:space="preserve">     </w:t>
                                    </w:r>
                                  </w:p>
                                </w:sdtContent>
                              </w:sdt>
                              <w:bookmarkEnd w:id="0" w:displacedByCustomXml="prev"/>
                              <w:p w14:paraId="01FF043D" w14:textId="77777777" w:rsidR="001702F3" w:rsidRDefault="001702F3" w:rsidP="001702F3">
                                <w:pPr>
                                  <w:pStyle w:val="Sansinterligne"/>
                                  <w:spacing w:before="40" w:after="40"/>
                                  <w:jc w:val="right"/>
                                  <w:rPr>
                                    <w:caps/>
                                    <w:color w:val="4472C4" w:themeColor="accent5"/>
                                    <w:sz w:val="24"/>
                                    <w:szCs w:val="24"/>
                                    <w:lang w:val="fr-FR"/>
                                  </w:rPr>
                                </w:pPr>
                                <w:r>
                                  <w:rPr>
                                    <w:caps/>
                                    <w:color w:val="4472C4" w:themeColor="accent5"/>
                                    <w:sz w:val="24"/>
                                    <w:szCs w:val="24"/>
                                    <w:lang w:val="fr-FR"/>
                                  </w:rPr>
                                  <w:t>Groupe 2.</w:t>
                                </w:r>
                              </w:p>
                              <w:p w14:paraId="2F524C03" w14:textId="77777777" w:rsidR="001702F3" w:rsidRPr="00C53011" w:rsidRDefault="001702F3" w:rsidP="001702F3">
                                <w:pPr>
                                  <w:pStyle w:val="Sansinterligne"/>
                                  <w:spacing w:before="40" w:after="40"/>
                                  <w:jc w:val="right"/>
                                  <w:rPr>
                                    <w:caps/>
                                    <w:color w:val="5A7196"/>
                                    <w:sz w:val="24"/>
                                    <w:szCs w:val="24"/>
                                    <w:lang w:val="fr-FR"/>
                                  </w:rPr>
                                </w:pPr>
                                <w:r w:rsidRPr="00C53011">
                                  <w:rPr>
                                    <w:caps/>
                                    <w:color w:val="5A7196"/>
                                    <w:sz w:val="24"/>
                                    <w:szCs w:val="24"/>
                                    <w:lang w:val="fr-FR"/>
                                  </w:rPr>
                                  <w:t>BOHYN gauthier</w:t>
                                </w:r>
                              </w:p>
                              <w:p w14:paraId="033ADD3F" w14:textId="77777777" w:rsidR="001702F3" w:rsidRPr="00C53011" w:rsidRDefault="001702F3" w:rsidP="001702F3">
                                <w:pPr>
                                  <w:pStyle w:val="Sansinterligne"/>
                                  <w:spacing w:before="40" w:after="40"/>
                                  <w:jc w:val="right"/>
                                  <w:rPr>
                                    <w:caps/>
                                    <w:color w:val="5A7196"/>
                                    <w:sz w:val="24"/>
                                    <w:szCs w:val="24"/>
                                    <w:lang w:val="fr-FR"/>
                                  </w:rPr>
                                </w:pPr>
                                <w:r w:rsidRPr="00C53011">
                                  <w:rPr>
                                    <w:caps/>
                                    <w:color w:val="5A7196"/>
                                    <w:sz w:val="24"/>
                                    <w:szCs w:val="24"/>
                                    <w:lang w:val="fr-FR"/>
                                  </w:rPr>
                                  <w:t>Hermant THIbaut</w:t>
                                </w:r>
                              </w:p>
                              <w:p w14:paraId="04466F51" w14:textId="77777777" w:rsidR="001702F3" w:rsidRPr="00C53011" w:rsidRDefault="001702F3" w:rsidP="001702F3">
                                <w:pPr>
                                  <w:pStyle w:val="Sansinterligne"/>
                                  <w:spacing w:before="40" w:after="40"/>
                                  <w:jc w:val="right"/>
                                  <w:rPr>
                                    <w:caps/>
                                    <w:color w:val="5A7196"/>
                                    <w:sz w:val="24"/>
                                    <w:szCs w:val="24"/>
                                  </w:rPr>
                                </w:pPr>
                                <w:r>
                                  <w:rPr>
                                    <w:caps/>
                                    <w:color w:val="5A7196"/>
                                    <w:sz w:val="24"/>
                                    <w:szCs w:val="24"/>
                                    <w:lang w:val="fr-FR"/>
                                  </w:rPr>
                                  <w:t>hanquet brian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6397152F" id="Zone de texte 2" o:spid="_x0000_s1027" type="#_x0000_t202" style="position:absolute;left:0;text-align:left;margin-left:36.9pt;margin-top:692.7pt;width:523.1pt;height:108.0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" filled="f" stroked="f" strokeweight=".5pt">
                    <v:textbox inset="1in,0,86.4pt,0">
                      <w:txbxContent>
                        <w:bookmarkStart w:id="1" w:name="_Toc533122766" w:displacedByCustomXml="next"/>
                        <w:sdt>
                          <w:sdtPr>
                            <w:rPr>
                              <w:rStyle w:val="Titre1Car"/>
                              <w:rFonts w:eastAsiaTheme="minorEastAsia"/>
                              <w:lang w:val="fr-FR"/>
                            </w:rPr>
                            <w:alias w:val="Sous-titre"/>
                            <w:tag w:val=""/>
                            <w:id w:val="-667547836"/>
                            <w:showingPlcHdr/>
                            <w:dataBinding w:prefixMappings="xmlns:ns0='http://purl.org/dc/elements/1.1/' xmlns:ns1='http://schemas.openxmlformats.org/package/2006/metadata/core-properties' " w:xpath="/ns1:coreProperties[1]/ns0:subject[1]" w:storeItemID="{6C3C8BC8-F283-45AE-878A-BAB7291924A1}"/>
                            <w:text/>
                          </w:sdtPr>
                          <w:sdtEndPr>
                            <w:rPr>
                              <w:rStyle w:val="Titre1Car"/>
                            </w:rPr>
                          </w:sdtEndPr>
                          <w:sdtContent>
                            <w:p w14:paraId="3ECE0E15" w14:textId="77777777" w:rsidR="001702F3" w:rsidRPr="00373D65" w:rsidRDefault="001702F3" w:rsidP="001702F3">
                              <w:pPr>
                                <w:pStyle w:val="Sansinterligne"/>
                                <w:spacing w:before="40" w:after="40"/>
                                <w:jc w:val="right"/>
                                <w:rPr>
                                  <w:rStyle w:val="Titre1Car"/>
                                  <w:rFonts w:eastAsiaTheme="minorEastAsia"/>
                                </w:rPr>
                              </w:pPr>
                              <w:r>
                                <w:rPr>
                                  <w:rStyle w:val="Titre1Car"/>
                                  <w:rFonts w:eastAsiaTheme="minorEastAsia"/>
                                  <w:lang w:val="fr-FR"/>
                                </w:rPr>
                                <w:t xml:space="preserve">     </w:t>
                              </w:r>
                            </w:p>
                          </w:sdtContent>
                        </w:sdt>
                        <w:bookmarkEnd w:id="1" w:displacedByCustomXml="prev"/>
                        <w:p w14:paraId="01FF043D" w14:textId="77777777" w:rsidR="001702F3" w:rsidRDefault="001702F3" w:rsidP="001702F3">
                          <w:pPr>
                            <w:pStyle w:val="Sansinterligne"/>
                            <w:spacing w:before="40" w:after="40"/>
                            <w:jc w:val="right"/>
                            <w:rPr>
                              <w:caps/>
                              <w:color w:val="4472C4" w:themeColor="accent5"/>
                              <w:sz w:val="24"/>
                              <w:szCs w:val="24"/>
                              <w:lang w:val="fr-FR"/>
                            </w:rPr>
                          </w:pPr>
                          <w:r>
                            <w:rPr>
                              <w:caps/>
                              <w:color w:val="4472C4" w:themeColor="accent5"/>
                              <w:sz w:val="24"/>
                              <w:szCs w:val="24"/>
                              <w:lang w:val="fr-FR"/>
                            </w:rPr>
                            <w:t>Groupe 2.</w:t>
                          </w:r>
                        </w:p>
                        <w:p w14:paraId="2F524C03" w14:textId="77777777" w:rsidR="001702F3" w:rsidRPr="00C53011" w:rsidRDefault="001702F3" w:rsidP="001702F3">
                          <w:pPr>
                            <w:pStyle w:val="Sansinterligne"/>
                            <w:spacing w:before="40" w:after="40"/>
                            <w:jc w:val="right"/>
                            <w:rPr>
                              <w:caps/>
                              <w:color w:val="5A7196"/>
                              <w:sz w:val="24"/>
                              <w:szCs w:val="24"/>
                              <w:lang w:val="fr-FR"/>
                            </w:rPr>
                          </w:pPr>
                          <w:r w:rsidRPr="00C53011">
                            <w:rPr>
                              <w:caps/>
                              <w:color w:val="5A7196"/>
                              <w:sz w:val="24"/>
                              <w:szCs w:val="24"/>
                              <w:lang w:val="fr-FR"/>
                            </w:rPr>
                            <w:t>BOHYN gauthier</w:t>
                          </w:r>
                        </w:p>
                        <w:p w14:paraId="033ADD3F" w14:textId="77777777" w:rsidR="001702F3" w:rsidRPr="00C53011" w:rsidRDefault="001702F3" w:rsidP="001702F3">
                          <w:pPr>
                            <w:pStyle w:val="Sansinterligne"/>
                            <w:spacing w:before="40" w:after="40"/>
                            <w:jc w:val="right"/>
                            <w:rPr>
                              <w:caps/>
                              <w:color w:val="5A7196"/>
                              <w:sz w:val="24"/>
                              <w:szCs w:val="24"/>
                              <w:lang w:val="fr-FR"/>
                            </w:rPr>
                          </w:pPr>
                          <w:r w:rsidRPr="00C53011">
                            <w:rPr>
                              <w:caps/>
                              <w:color w:val="5A7196"/>
                              <w:sz w:val="24"/>
                              <w:szCs w:val="24"/>
                              <w:lang w:val="fr-FR"/>
                            </w:rPr>
                            <w:t>Hermant THIbaut</w:t>
                          </w:r>
                        </w:p>
                        <w:p w14:paraId="04466F51" w14:textId="77777777" w:rsidR="001702F3" w:rsidRPr="00C53011" w:rsidRDefault="001702F3" w:rsidP="001702F3">
                          <w:pPr>
                            <w:pStyle w:val="Sansinterligne"/>
                            <w:spacing w:before="40" w:after="40"/>
                            <w:jc w:val="right"/>
                            <w:rPr>
                              <w:caps/>
                              <w:color w:val="5A7196"/>
                              <w:sz w:val="24"/>
                              <w:szCs w:val="24"/>
                            </w:rPr>
                          </w:pPr>
                          <w:r>
                            <w:rPr>
                              <w:caps/>
                              <w:color w:val="5A7196"/>
                              <w:sz w:val="24"/>
                              <w:szCs w:val="24"/>
                              <w:lang w:val="fr-FR"/>
                            </w:rPr>
                            <w:t>hanquet brian</w:t>
                          </w:r>
                        </w:p>
                      </w:txbxContent>
                    </v:textbox>
                    <w10:wrap type="square" anchorx="page" anchory="page"/>
                  </v:shape>
                </w:pict>
              </mc:Fallback>
            </mc:AlternateContent>
          </w:r>
          <w:r>
            <w:rPr>
              <w:color w:val="FFFFFF" w:themeColor="background1"/>
              <w:sz w:val="80"/>
              <w:szCs w:val="80"/>
            </w:rPr>
            <w:br w:type="page"/>
          </w:r>
        </w:p>
      </w:sdtContent>
    </w:sdt>
    <w:p w14:paraId="095A4D33" w14:textId="77777777" w:rsidR="001702F3" w:rsidRDefault="001702F3" w:rsidP="001702F3"/>
    <w:p w14:paraId="30397F9A" w14:textId="59C55FB4" w:rsidR="0041230F" w:rsidRDefault="0041230F" w:rsidP="001702F3">
      <w:pPr>
        <w:pStyle w:val="Titre1"/>
        <w:jc w:val="center"/>
        <w:rPr>
          <w:rFonts w:eastAsia="Times New Roman"/>
        </w:rPr>
      </w:pPr>
    </w:p>
    <w:p w14:paraId="61B1BB3B" w14:textId="5556403E" w:rsidR="00B7609A" w:rsidRDefault="00B7609A">
      <w:pPr>
        <w:jc w:val="left"/>
        <w:rPr>
          <w:rFonts w:eastAsia="Times New Roman"/>
        </w:rPr>
      </w:pPr>
      <w:r>
        <w:rPr>
          <w:rFonts w:eastAsia="Times New Roman"/>
        </w:rPr>
        <w:br w:type="page"/>
      </w:r>
    </w:p>
    <w:p w14:paraId="5C36CBC6" w14:textId="77777777" w:rsidR="00B7609A" w:rsidRDefault="00B7609A">
      <w:pPr>
        <w:jc w:val="left"/>
        <w:rPr>
          <w:rFonts w:ascii="Abadi MT Condensed Extra Bold" w:eastAsia="Times New Roman" w:hAnsi="Abadi MT Condensed Extra Bold" w:cstheme="majorBidi"/>
          <w:b/>
          <w:color w:val="3A4961"/>
          <w:sz w:val="48"/>
          <w:szCs w:val="32"/>
        </w:rPr>
        <w:sectPr w:rsidR="00B7609A" w:rsidSect="00A64F3E">
          <w:footerReference w:type="even" r:id="rId7"/>
          <w:footerReference w:type="default" r:id="rId8"/>
          <w:pgSz w:w="11900" w:h="16840"/>
          <w:pgMar w:top="1417" w:right="1417" w:bottom="1417" w:left="1417" w:header="708" w:footer="708" w:gutter="0"/>
          <w:cols w:space="708"/>
          <w:titlePg/>
          <w:docGrid w:linePitch="360"/>
        </w:sectPr>
      </w:pPr>
    </w:p>
    <w:p w14:paraId="68504AC8" w14:textId="2D161ECF" w:rsidR="001702F3" w:rsidRDefault="001702F3" w:rsidP="00B7609A">
      <w:pPr>
        <w:pStyle w:val="Titre1"/>
        <w:jc w:val="center"/>
        <w:rPr>
          <w:rFonts w:ascii="Times New Roman" w:eastAsia="Times New Roman" w:hAnsi="Times New Roman" w:cs="Times New Roman"/>
          <w:sz w:val="24"/>
          <w:szCs w:val="24"/>
        </w:rPr>
      </w:pPr>
      <w:bookmarkStart w:id="2" w:name="_Toc3384647"/>
      <w:r>
        <w:rPr>
          <w:rFonts w:eastAsia="Times New Roman"/>
        </w:rPr>
        <w:lastRenderedPageBreak/>
        <w:t xml:space="preserve">Rapport </w:t>
      </w:r>
      <w:r w:rsidR="002903E5">
        <w:rPr>
          <w:rFonts w:eastAsia="Times New Roman"/>
        </w:rPr>
        <w:t>Sécurité</w:t>
      </w:r>
      <w:r>
        <w:rPr>
          <w:rFonts w:eastAsia="Times New Roman"/>
        </w:rPr>
        <w:t xml:space="preserve"> (</w:t>
      </w:r>
      <w:r w:rsidR="00050325">
        <w:rPr>
          <w:rFonts w:eastAsia="Times New Roman"/>
        </w:rPr>
        <w:t>VoIP</w:t>
      </w:r>
      <w:r>
        <w:rPr>
          <w:rFonts w:eastAsia="Times New Roman"/>
        </w:rPr>
        <w:t>)</w:t>
      </w:r>
      <w:bookmarkEnd w:id="2"/>
    </w:p>
    <w:p w14:paraId="6B51CFC4" w14:textId="77777777" w:rsidR="001702F3" w:rsidRDefault="001702F3" w:rsidP="001702F3"/>
    <w:p w14:paraId="0DD45629" w14:textId="77777777" w:rsidR="00275EA4" w:rsidRPr="00DF6CFB" w:rsidRDefault="00275EA4" w:rsidP="00DF6CFB"/>
    <w:p w14:paraId="3C9C8EBC" w14:textId="466BC525" w:rsidR="001702F3" w:rsidRDefault="002903E5" w:rsidP="00B7609A">
      <w:pPr>
        <w:pStyle w:val="Titre2"/>
      </w:pPr>
      <w:bookmarkStart w:id="3" w:name="_Toc3384648"/>
      <w:r>
        <w:t>Serveur Web</w:t>
      </w:r>
      <w:r w:rsidR="00E06518">
        <w:t xml:space="preserve"> - DNS</w:t>
      </w:r>
      <w:bookmarkEnd w:id="3"/>
    </w:p>
    <w:p w14:paraId="14A7A4BB" w14:textId="77777777" w:rsidR="00BE0801" w:rsidRDefault="00BE0801" w:rsidP="002903E5"/>
    <w:p w14:paraId="2DC546BA" w14:textId="51D72BFC" w:rsidR="002903E5" w:rsidRPr="00E05061" w:rsidRDefault="002903E5" w:rsidP="002903E5">
      <w:r w:rsidRPr="00E05061">
        <w:t>Nous allons utiliser le Protocol</w:t>
      </w:r>
      <w:r w:rsidR="00AB5BA6" w:rsidRPr="00E05061">
        <w:t>e</w:t>
      </w:r>
      <w:r w:rsidRPr="00E05061">
        <w:t xml:space="preserve"> HTTPS</w:t>
      </w:r>
      <w:r w:rsidR="00367642" w:rsidRPr="00E05061">
        <w:t>. (Nous devrons valider un certificat de sécurité)</w:t>
      </w:r>
      <w:r w:rsidR="00E0148E" w:rsidRPr="00E05061">
        <w:t>.</w:t>
      </w:r>
      <w:r w:rsidR="00AB5BA6" w:rsidRPr="00E05061">
        <w:t xml:space="preserve"> Plus de sécurité </w:t>
      </w:r>
      <w:r w:rsidR="00E0148E" w:rsidRPr="00E05061">
        <w:t>avec le protocol</w:t>
      </w:r>
      <w:r w:rsidR="00AB5BA6" w:rsidRPr="00E05061">
        <w:t>e HTTPS, toutes les données sont chiffrées.</w:t>
      </w:r>
    </w:p>
    <w:p w14:paraId="3EBF39EB" w14:textId="43018D86" w:rsidR="002903E5" w:rsidRPr="00E05061" w:rsidRDefault="002903E5" w:rsidP="002903E5">
      <w:r w:rsidRPr="00E05061">
        <w:t xml:space="preserve">Nous </w:t>
      </w:r>
      <w:r w:rsidR="00367642" w:rsidRPr="00E05061">
        <w:t xml:space="preserve">ne </w:t>
      </w:r>
      <w:r w:rsidRPr="00E05061">
        <w:t>l’avons pas encore installé mais cela est prévu prochainement.</w:t>
      </w:r>
    </w:p>
    <w:p w14:paraId="25FA085C" w14:textId="77777777" w:rsidR="00275EA4" w:rsidRPr="00E05061" w:rsidRDefault="00275EA4" w:rsidP="00275EA4"/>
    <w:p w14:paraId="5E106CFA" w14:textId="6918DF00" w:rsidR="001702F3" w:rsidRPr="00E05061" w:rsidRDefault="00275EA4" w:rsidP="001702F3">
      <w:r w:rsidRPr="00E05061">
        <w:t xml:space="preserve">Nous allons utiliser Fail2Ban pour sécuriser </w:t>
      </w:r>
      <w:r w:rsidR="00E06518" w:rsidRPr="00E05061">
        <w:t>les serveurs.</w:t>
      </w:r>
    </w:p>
    <w:p w14:paraId="0BBBC09F" w14:textId="77777777" w:rsidR="00261B86" w:rsidRDefault="00261B86" w:rsidP="001702F3"/>
    <w:p w14:paraId="60A8D449" w14:textId="6A739A4A" w:rsidR="002A2128" w:rsidRDefault="00BE0801" w:rsidP="00BE0801">
      <w:pPr>
        <w:pStyle w:val="Titre3"/>
      </w:pPr>
      <w:r>
        <w:t>Risques</w:t>
      </w:r>
    </w:p>
    <w:p w14:paraId="511F307F" w14:textId="14027088" w:rsidR="005965A2" w:rsidRPr="005965A2" w:rsidRDefault="005965A2" w:rsidP="005965A2">
      <w:pPr>
        <w:rPr>
          <w:i/>
        </w:rPr>
      </w:pPr>
      <w:r w:rsidRPr="005965A2">
        <w:rPr>
          <w:i/>
          <w:shd w:val="clear" w:color="auto" w:fill="FFFFFF"/>
        </w:rPr>
        <w:t>Les serveurs web peuvent toujours faire l’objet d’attaque que ce soit par des virus ou par des pirates experts. Les conséquences sont constituées généralement par des fuites d’informations personnelles et par l’exploitation des données personnels de l’utilisateur. Une mauvaise configuration de sécurité peut produire une faille lorsque les serveurs d’application, serveurs web, serveur de base de données, … N’ont pas de configuration sécurisée correctement établie et déployée. Soit, l’Entreprise doit toujours rester vigilant pour éviter d’être victime d’une quelconque atteinte.</w:t>
      </w:r>
    </w:p>
    <w:p w14:paraId="4035A220" w14:textId="77777777" w:rsidR="00BE0801" w:rsidRDefault="00BE0801" w:rsidP="001702F3"/>
    <w:p w14:paraId="2E10B255" w14:textId="77777777" w:rsidR="00F8171C" w:rsidRDefault="00F8171C" w:rsidP="001702F3">
      <w:pPr>
        <w:rPr>
          <w:rFonts w:ascii="-webkit-standard" w:hAnsi="-webkit-standard"/>
        </w:rPr>
      </w:pPr>
    </w:p>
    <w:p w14:paraId="558592C3" w14:textId="006D3ADE" w:rsidR="001702F3" w:rsidRDefault="00F072FD" w:rsidP="00F072FD">
      <w:pPr>
        <w:pStyle w:val="Titre2"/>
        <w:rPr>
          <w:rFonts w:eastAsia="Times New Roman"/>
        </w:rPr>
      </w:pPr>
      <w:r>
        <w:rPr>
          <w:rFonts w:eastAsia="Times New Roman"/>
        </w:rPr>
        <w:t>Sécurisation sur les VPS</w:t>
      </w:r>
    </w:p>
    <w:p w14:paraId="7978070D" w14:textId="0C6C0975" w:rsidR="00F072FD" w:rsidRDefault="00F072FD" w:rsidP="00F072FD"/>
    <w:p w14:paraId="2EF7515F" w14:textId="6A90B37F" w:rsidR="00C6026B" w:rsidRPr="00E532F0" w:rsidRDefault="00C6026B" w:rsidP="00C6026B">
      <w:r w:rsidRPr="00230CAE">
        <w:t xml:space="preserve">Nous avons créé un nouvel utilisateur pour ne plus se connecter en super-utilisateur. Ensuite nous avons généré une clé publique et clé privée, afin de pouvoir les protéger à l’aide d’une phrase </w:t>
      </w:r>
      <w:r w:rsidRPr="00E532F0">
        <w:t>de sécurité.</w:t>
      </w:r>
    </w:p>
    <w:p w14:paraId="27B39211" w14:textId="77777777" w:rsidR="00C6026B" w:rsidRPr="00E532F0" w:rsidRDefault="00C6026B" w:rsidP="00F072FD"/>
    <w:p w14:paraId="4E675F89" w14:textId="4BFD1C74" w:rsidR="00F072FD" w:rsidRPr="00E532F0" w:rsidRDefault="00F072FD" w:rsidP="00F8171C">
      <w:pPr>
        <w:pStyle w:val="Pardeliste"/>
        <w:numPr>
          <w:ilvl w:val="0"/>
          <w:numId w:val="6"/>
        </w:numPr>
        <w:spacing w:after="240"/>
        <w:rPr>
          <w:rFonts w:eastAsia="Times New Roman"/>
        </w:rPr>
      </w:pPr>
      <w:r w:rsidRPr="00E532F0">
        <w:rPr>
          <w:rFonts w:eastAsia="Times New Roman"/>
        </w:rPr>
        <w:t xml:space="preserve">Mises à jour de mot de passe par exemple régulièrement </w:t>
      </w:r>
    </w:p>
    <w:p w14:paraId="48397205" w14:textId="69337100" w:rsidR="00F072FD" w:rsidRPr="00E532F0" w:rsidRDefault="00F072FD" w:rsidP="00F072FD">
      <w:pPr>
        <w:pStyle w:val="Pardeliste"/>
        <w:numPr>
          <w:ilvl w:val="1"/>
          <w:numId w:val="6"/>
        </w:numPr>
        <w:spacing w:after="240"/>
        <w:rPr>
          <w:rFonts w:eastAsia="Times New Roman"/>
        </w:rPr>
      </w:pPr>
      <w:r w:rsidRPr="00E532F0">
        <w:rPr>
          <w:rFonts w:eastAsia="Times New Roman"/>
        </w:rPr>
        <w:t xml:space="preserve">Permet de garder une sécurité si perte ou </w:t>
      </w:r>
      <w:r w:rsidR="003D7316" w:rsidRPr="00E532F0">
        <w:rPr>
          <w:rFonts w:eastAsia="Times New Roman"/>
        </w:rPr>
        <w:t>copiage</w:t>
      </w:r>
      <w:r w:rsidRPr="00E532F0">
        <w:rPr>
          <w:rFonts w:eastAsia="Times New Roman"/>
        </w:rPr>
        <w:t xml:space="preserve"> de mot de passe</w:t>
      </w:r>
      <w:r w:rsidR="003D7316" w:rsidRPr="00E532F0">
        <w:rPr>
          <w:rFonts w:eastAsia="Times New Roman"/>
        </w:rPr>
        <w:t xml:space="preserve"> par une autre personne.</w:t>
      </w:r>
    </w:p>
    <w:p w14:paraId="0AED3978" w14:textId="77777777" w:rsidR="00C6026B" w:rsidRPr="00E532F0" w:rsidRDefault="00C6026B" w:rsidP="00C6026B">
      <w:pPr>
        <w:pStyle w:val="Pardeliste"/>
        <w:spacing w:after="240"/>
        <w:ind w:left="1440"/>
        <w:rPr>
          <w:rFonts w:eastAsia="Times New Roman"/>
        </w:rPr>
      </w:pPr>
    </w:p>
    <w:p w14:paraId="48690838" w14:textId="3BE9B41E" w:rsidR="00F072FD" w:rsidRPr="00E532F0" w:rsidRDefault="00C6026B" w:rsidP="00C6026B">
      <w:pPr>
        <w:pStyle w:val="Pardeliste"/>
        <w:numPr>
          <w:ilvl w:val="0"/>
          <w:numId w:val="6"/>
        </w:numPr>
        <w:spacing w:after="240"/>
        <w:rPr>
          <w:rFonts w:eastAsia="Times New Roman"/>
        </w:rPr>
      </w:pPr>
      <w:r w:rsidRPr="00E532F0">
        <w:rPr>
          <w:rFonts w:eastAsia="Times New Roman"/>
        </w:rPr>
        <w:t>Création d’</w:t>
      </w:r>
      <w:r w:rsidRPr="00E532F0">
        <w:t xml:space="preserve">un nouvel utilisateur admin </w:t>
      </w:r>
    </w:p>
    <w:p w14:paraId="31861604" w14:textId="7582F54C" w:rsidR="00C6026B" w:rsidRPr="00E532F0" w:rsidRDefault="00C6026B" w:rsidP="00C6026B">
      <w:pPr>
        <w:pStyle w:val="Pardeliste"/>
        <w:numPr>
          <w:ilvl w:val="1"/>
          <w:numId w:val="6"/>
        </w:numPr>
        <w:spacing w:after="240"/>
        <w:rPr>
          <w:rFonts w:eastAsia="Times New Roman"/>
        </w:rPr>
      </w:pPr>
      <w:r w:rsidRPr="00E532F0">
        <w:rPr>
          <w:rFonts w:eastAsia="Times New Roman"/>
        </w:rPr>
        <w:t>Permet de ne pas se connecter au super-utilisateur (Root) lors de la connexion au VPS.</w:t>
      </w:r>
    </w:p>
    <w:p w14:paraId="5B29F3F8" w14:textId="77777777" w:rsidR="00C6026B" w:rsidRPr="00E532F0" w:rsidRDefault="00C6026B" w:rsidP="00C6026B">
      <w:pPr>
        <w:pStyle w:val="Pardeliste"/>
        <w:spacing w:after="240"/>
        <w:ind w:left="1440"/>
        <w:rPr>
          <w:rFonts w:eastAsia="Times New Roman"/>
        </w:rPr>
      </w:pPr>
    </w:p>
    <w:p w14:paraId="083B72B0" w14:textId="5ED80886" w:rsidR="00F8171C" w:rsidRPr="00E532F0" w:rsidRDefault="00F8171C" w:rsidP="00F8171C">
      <w:pPr>
        <w:pStyle w:val="Pardeliste"/>
        <w:numPr>
          <w:ilvl w:val="0"/>
          <w:numId w:val="6"/>
        </w:numPr>
        <w:spacing w:after="240"/>
        <w:rPr>
          <w:rFonts w:eastAsia="Times New Roman"/>
        </w:rPr>
      </w:pPr>
      <w:r w:rsidRPr="00E532F0">
        <w:rPr>
          <w:rFonts w:eastAsia="Times New Roman"/>
        </w:rPr>
        <w:t>Installation de Fail to Ban</w:t>
      </w:r>
    </w:p>
    <w:p w14:paraId="752E16BF" w14:textId="1579C687" w:rsidR="00C27047" w:rsidRPr="00E532F0" w:rsidRDefault="00F072FD" w:rsidP="00C27047">
      <w:pPr>
        <w:pStyle w:val="Pardeliste"/>
        <w:numPr>
          <w:ilvl w:val="1"/>
          <w:numId w:val="6"/>
        </w:numPr>
        <w:spacing w:after="240"/>
        <w:rPr>
          <w:rFonts w:eastAsia="Times New Roman"/>
        </w:rPr>
      </w:pPr>
      <w:r w:rsidRPr="00E532F0">
        <w:rPr>
          <w:rFonts w:eastAsia="Times New Roman"/>
        </w:rPr>
        <w:t>Permet de se protéger contre les tentatives d’intrusions</w:t>
      </w:r>
      <w:r w:rsidR="00230CAE" w:rsidRPr="00E532F0">
        <w:rPr>
          <w:rFonts w:eastAsia="Times New Roman"/>
        </w:rPr>
        <w:t>. Fail to Ban bloque l’accès après plusieurs fausses connections</w:t>
      </w:r>
    </w:p>
    <w:p w14:paraId="79FB9BCA" w14:textId="77777777" w:rsidR="00E532F0" w:rsidRDefault="00E532F0" w:rsidP="00E532F0">
      <w:pPr>
        <w:pStyle w:val="Pardeliste"/>
        <w:spacing w:after="240"/>
        <w:ind w:left="1440"/>
        <w:rPr>
          <w:rFonts w:eastAsia="Times New Roman"/>
          <w:i/>
        </w:rPr>
      </w:pPr>
    </w:p>
    <w:p w14:paraId="1EB1083E" w14:textId="77777777" w:rsidR="00E532F0" w:rsidRDefault="00E532F0" w:rsidP="00E532F0">
      <w:pPr>
        <w:pStyle w:val="Pardeliste"/>
        <w:numPr>
          <w:ilvl w:val="0"/>
          <w:numId w:val="6"/>
        </w:numPr>
        <w:spacing w:after="240"/>
        <w:rPr>
          <w:rFonts w:eastAsia="Times New Roman"/>
          <w:i/>
        </w:rPr>
      </w:pPr>
      <w:r>
        <w:rPr>
          <w:rFonts w:eastAsia="Times New Roman"/>
          <w:i/>
        </w:rPr>
        <w:t>Installation de UFW</w:t>
      </w:r>
    </w:p>
    <w:p w14:paraId="0DC8111B" w14:textId="752755E3" w:rsidR="00E532F0" w:rsidRPr="00E532F0" w:rsidRDefault="0042685D" w:rsidP="00E532F0">
      <w:pPr>
        <w:pStyle w:val="Pardeliste"/>
        <w:numPr>
          <w:ilvl w:val="1"/>
          <w:numId w:val="6"/>
        </w:numPr>
        <w:spacing w:after="240"/>
        <w:rPr>
          <w:rFonts w:eastAsia="Times New Roman"/>
          <w:i/>
        </w:rPr>
      </w:pPr>
      <w:r>
        <w:rPr>
          <w:bCs/>
          <w:i/>
        </w:rPr>
        <w:t>UFW</w:t>
      </w:r>
      <w:r w:rsidR="00E532F0" w:rsidRPr="00E532F0">
        <w:rPr>
          <w:i/>
          <w:shd w:val="clear" w:color="auto" w:fill="FFFFFF"/>
        </w:rPr>
        <w:t> (Uncomplicated Firewall) est le pare-feu installé par défaut d'Ubuntu, un outil de configuration simplifié en ligne de commande sous GNU/Linux.</w:t>
      </w:r>
    </w:p>
    <w:p w14:paraId="769DC2CF" w14:textId="77777777" w:rsidR="00E532F0" w:rsidRPr="00C27047" w:rsidRDefault="00E532F0" w:rsidP="00E532F0">
      <w:pPr>
        <w:rPr>
          <w:i/>
        </w:rPr>
      </w:pPr>
    </w:p>
    <w:p w14:paraId="6837E98A" w14:textId="3FD7BE1E" w:rsidR="003349EC" w:rsidRPr="003349EC" w:rsidRDefault="00C6026B" w:rsidP="003349EC">
      <w:pPr>
        <w:pStyle w:val="Titre3"/>
      </w:pPr>
      <w:r>
        <w:lastRenderedPageBreak/>
        <w:t>Risques</w:t>
      </w:r>
    </w:p>
    <w:p w14:paraId="3CBDEBCB" w14:textId="77777777" w:rsidR="003349EC" w:rsidRPr="003349EC" w:rsidRDefault="003349EC" w:rsidP="003349EC">
      <w:pPr>
        <w:pStyle w:val="Pardeliste"/>
        <w:numPr>
          <w:ilvl w:val="0"/>
          <w:numId w:val="6"/>
        </w:numPr>
        <w:rPr>
          <w:i/>
          <w:color w:val="000000" w:themeColor="text1"/>
        </w:rPr>
      </w:pPr>
      <w:r w:rsidRPr="003349EC">
        <w:rPr>
          <w:i/>
          <w:color w:val="000000" w:themeColor="text1"/>
        </w:rPr>
        <w:t>Attaques de coupe</w:t>
      </w:r>
    </w:p>
    <w:p w14:paraId="67A13415" w14:textId="5D0BACFA" w:rsidR="003349EC" w:rsidRPr="003349EC" w:rsidRDefault="003349EC" w:rsidP="003349EC">
      <w:pPr>
        <w:pStyle w:val="Pardeliste"/>
        <w:rPr>
          <w:i/>
          <w:color w:val="000000" w:themeColor="text1"/>
        </w:rPr>
      </w:pPr>
      <w:r w:rsidRPr="003349EC">
        <w:rPr>
          <w:i/>
          <w:color w:val="000000" w:themeColor="text1"/>
        </w:rPr>
        <w:t>Une machine cliente pourrait éventuellement être la cible d’une attaque dans le réseau. Un intrus pourrait exploiter des bugs ou des erreurs pour lancer une attaque pirate. Dans le pire des cas, le VPN pourrait être détourné et contrôlé par un tiers. Le trafic pourrait être intercepté, supprimé ou modifié.</w:t>
      </w:r>
    </w:p>
    <w:p w14:paraId="4C154D00" w14:textId="77777777" w:rsidR="003349EC" w:rsidRPr="003349EC" w:rsidRDefault="003349EC" w:rsidP="003349EC">
      <w:pPr>
        <w:pStyle w:val="Pardeliste"/>
        <w:rPr>
          <w:i/>
          <w:color w:val="000000" w:themeColor="text1"/>
        </w:rPr>
      </w:pPr>
    </w:p>
    <w:p w14:paraId="6547CAF1" w14:textId="77777777" w:rsidR="003349EC" w:rsidRPr="003349EC" w:rsidRDefault="003349EC" w:rsidP="003349EC">
      <w:pPr>
        <w:pStyle w:val="Pardeliste"/>
        <w:numPr>
          <w:ilvl w:val="0"/>
          <w:numId w:val="6"/>
        </w:numPr>
        <w:rPr>
          <w:i/>
          <w:color w:val="000000" w:themeColor="text1"/>
        </w:rPr>
      </w:pPr>
      <w:r w:rsidRPr="003349EC">
        <w:rPr>
          <w:i/>
          <w:color w:val="000000" w:themeColor="text1"/>
        </w:rPr>
        <w:t>L’authentification</w:t>
      </w:r>
    </w:p>
    <w:p w14:paraId="7DD237D9" w14:textId="0E415F76" w:rsidR="003349EC" w:rsidRPr="003349EC" w:rsidRDefault="003349EC" w:rsidP="003349EC">
      <w:pPr>
        <w:pStyle w:val="Pardeliste"/>
        <w:rPr>
          <w:i/>
          <w:color w:val="000000" w:themeColor="text1"/>
        </w:rPr>
      </w:pPr>
      <w:r w:rsidRPr="003349EC">
        <w:rPr>
          <w:i/>
          <w:color w:val="000000" w:themeColor="text1"/>
        </w:rPr>
        <w:t xml:space="preserve">Par défaut, un VPN ne fournit pas une authentification forte aux utilisateurs. Une connexion VPN ne doit être établie que par un utilisateur authentifié, pour restreindre l’accès aux seuls utilisateurs autorisés. </w:t>
      </w:r>
    </w:p>
    <w:p w14:paraId="52095BD8" w14:textId="77777777" w:rsidR="003349EC" w:rsidRPr="003349EC" w:rsidRDefault="003349EC" w:rsidP="003349EC">
      <w:pPr>
        <w:pStyle w:val="Pardeliste"/>
        <w:rPr>
          <w:i/>
          <w:color w:val="000000" w:themeColor="text1"/>
        </w:rPr>
      </w:pPr>
    </w:p>
    <w:p w14:paraId="77399A82" w14:textId="77777777" w:rsidR="003349EC" w:rsidRPr="003349EC" w:rsidRDefault="003349EC" w:rsidP="003349EC">
      <w:pPr>
        <w:pStyle w:val="Pardeliste"/>
        <w:numPr>
          <w:ilvl w:val="0"/>
          <w:numId w:val="6"/>
        </w:numPr>
        <w:rPr>
          <w:i/>
          <w:color w:val="000000" w:themeColor="text1"/>
        </w:rPr>
      </w:pPr>
      <w:r w:rsidRPr="003349EC">
        <w:rPr>
          <w:i/>
          <w:color w:val="000000" w:themeColor="text1"/>
        </w:rPr>
        <w:t>Infection virus</w:t>
      </w:r>
    </w:p>
    <w:p w14:paraId="77F52C01" w14:textId="77E973B8" w:rsidR="003349EC" w:rsidRPr="003349EC" w:rsidRDefault="003349EC" w:rsidP="003349EC">
      <w:pPr>
        <w:pStyle w:val="Pardeliste"/>
        <w:rPr>
          <w:i/>
          <w:color w:val="000000" w:themeColor="text1"/>
        </w:rPr>
      </w:pPr>
      <w:r w:rsidRPr="003349EC">
        <w:rPr>
          <w:i/>
          <w:color w:val="000000" w:themeColor="text1"/>
        </w:rPr>
        <w:t>Un réseau de connexion peut être compromis si le client est infecté par un virus. Si un virus ou spyware infecte un ordinateur client, il est possible que le mot de passe du VPN soit divulgué à un attaquant. Si le réseau est infecté par un virus, ce dernier peut être propagé à d’autres réseaux. Aujourd’hui cependant, des protections anti-virus efficaces sont mises en place.</w:t>
      </w:r>
    </w:p>
    <w:p w14:paraId="38170E28" w14:textId="77777777" w:rsidR="003349EC" w:rsidRPr="00C6026B" w:rsidRDefault="003349EC" w:rsidP="003349EC">
      <w:pPr>
        <w:pStyle w:val="Pardeliste"/>
        <w:rPr>
          <w:i/>
        </w:rPr>
      </w:pPr>
    </w:p>
    <w:p w14:paraId="2DFF9192" w14:textId="77777777" w:rsidR="00C6026B" w:rsidRPr="00C6026B" w:rsidRDefault="00C6026B" w:rsidP="00C6026B"/>
    <w:p w14:paraId="7C45048F" w14:textId="7EB97E97" w:rsidR="009B6490" w:rsidRDefault="009B6490" w:rsidP="009B6490">
      <w:pPr>
        <w:pStyle w:val="Titre2"/>
      </w:pPr>
      <w:r>
        <w:t>Serveur Mail</w:t>
      </w:r>
    </w:p>
    <w:p w14:paraId="2D3A64F6" w14:textId="343FFFD1" w:rsidR="009B6490" w:rsidRDefault="009B6490" w:rsidP="009B6490"/>
    <w:p w14:paraId="392380B5" w14:textId="4931A51C" w:rsidR="009B6490" w:rsidRDefault="009B6490" w:rsidP="00182B3F">
      <w:pPr>
        <w:rPr>
          <w:i/>
        </w:rPr>
      </w:pPr>
      <w:r w:rsidRPr="009B6490">
        <w:rPr>
          <w:i/>
        </w:rPr>
        <w:t>N</w:t>
      </w:r>
      <w:r w:rsidR="00182B3F">
        <w:rPr>
          <w:i/>
        </w:rPr>
        <w:t>ous pouvons éventuellement utiliser un certificat SSL pour p</w:t>
      </w:r>
      <w:r w:rsidR="006E59C6">
        <w:rPr>
          <w:i/>
        </w:rPr>
        <w:t>lus de sécurité pour les mails.</w:t>
      </w:r>
    </w:p>
    <w:p w14:paraId="603584FD" w14:textId="003BB55B" w:rsidR="00182B3F" w:rsidRDefault="00182B3F" w:rsidP="00182B3F">
      <w:pPr>
        <w:rPr>
          <w:i/>
        </w:rPr>
      </w:pPr>
    </w:p>
    <w:p w14:paraId="7DD2F83A" w14:textId="60B2D488" w:rsidR="00182B3F" w:rsidRDefault="00182B3F">
      <w:pPr>
        <w:rPr>
          <w:i/>
        </w:rPr>
      </w:pPr>
      <w:r>
        <w:rPr>
          <w:i/>
        </w:rPr>
        <w:t>Bien évidemment, les mots de passes utilisés devront être complexe à trouver pour augmenter la difficulté de le trouver.</w:t>
      </w:r>
    </w:p>
    <w:p w14:paraId="46CC3423" w14:textId="77777777" w:rsidR="006E59C6" w:rsidRDefault="006E59C6">
      <w:pPr>
        <w:rPr>
          <w:i/>
        </w:rPr>
      </w:pPr>
    </w:p>
    <w:p w14:paraId="4631376B" w14:textId="77777777" w:rsidR="006E59C6" w:rsidRPr="003349EC" w:rsidRDefault="006E59C6" w:rsidP="006E59C6">
      <w:pPr>
        <w:pStyle w:val="Titre3"/>
      </w:pPr>
      <w:r>
        <w:t>Risques</w:t>
      </w:r>
    </w:p>
    <w:p w14:paraId="16F06AAA" w14:textId="2E9B6F0E" w:rsidR="00E22C24" w:rsidRPr="00AC6E22" w:rsidRDefault="00470685" w:rsidP="00E22C24">
      <w:pPr>
        <w:pStyle w:val="Pardeliste"/>
        <w:widowControl w:val="0"/>
        <w:numPr>
          <w:ilvl w:val="0"/>
          <w:numId w:val="6"/>
        </w:numPr>
        <w:autoSpaceDE w:val="0"/>
        <w:autoSpaceDN w:val="0"/>
        <w:adjustRightInd w:val="0"/>
        <w:jc w:val="left"/>
        <w:rPr>
          <w:i/>
          <w:lang w:eastAsia="en-US"/>
        </w:rPr>
      </w:pPr>
      <w:r w:rsidRPr="00E22C24">
        <w:rPr>
          <w:i/>
        </w:rPr>
        <w:t>Il peut avoir un risque de spam</w:t>
      </w:r>
      <w:r w:rsidR="00266406" w:rsidRPr="00E22C24">
        <w:rPr>
          <w:i/>
        </w:rPr>
        <w:t xml:space="preserve"> ! Nous pouvons par la suite faire la démarche pour empêcher ce spam et détecter les adresses mails concernés. </w:t>
      </w:r>
      <w:r w:rsidR="00025116" w:rsidRPr="00E22C24">
        <w:rPr>
          <w:i/>
        </w:rPr>
        <w:br/>
      </w:r>
      <w:r w:rsidR="00025116" w:rsidRPr="00E22C24">
        <w:rPr>
          <w:i/>
          <w:lang w:eastAsia="en-US"/>
        </w:rPr>
        <w:t>Un pirate peut se servir de cette faille pour se faire passer pour vous ou un membre de votre organisation afin de soutirer des informations à vos clients/correspondants.</w:t>
      </w:r>
      <w:r w:rsidR="00E22C24" w:rsidRPr="00E22C24">
        <w:rPr>
          <w:i/>
          <w:lang w:eastAsia="en-US"/>
        </w:rPr>
        <w:br/>
      </w:r>
      <w:r w:rsidR="00E22C24" w:rsidRPr="00E22C24">
        <w:rPr>
          <w:i/>
          <w:lang w:eastAsia="en-US"/>
        </w:rPr>
        <w:t>A l’évidence, l’émission de messages non sollicités sous votre nom peut nuire à votre image ou l’image de votre entreprise.</w:t>
      </w:r>
      <w:r w:rsidR="00E22C24">
        <w:rPr>
          <w:i/>
          <w:lang w:eastAsia="en-US"/>
        </w:rPr>
        <w:br/>
      </w:r>
      <w:r w:rsidR="00E22C24" w:rsidRPr="00AC6E22">
        <w:rPr>
          <w:i/>
          <w:lang w:eastAsia="en-US"/>
        </w:rPr>
        <w:t>Cela peut s’avérer également catastrophique d’un point de vue technique car votre boîte mail peut se retrouver inondée de milliers de messages d’erreurs si une attaque de spam est menée avec votre adresse. Ce type d’attaque est particulièrement difficile à bloquer car les e-mails parviennent souvent d’un grand nombre de serveurs différents et cela peut mener un serveur de messagerie à la panne complète.</w:t>
      </w:r>
    </w:p>
    <w:p w14:paraId="0CF0222E" w14:textId="08A3F8DA" w:rsidR="00AC6E22" w:rsidRPr="00AC6E22" w:rsidRDefault="00AC6E22" w:rsidP="00AC6E22">
      <w:pPr>
        <w:pStyle w:val="Pardeliste"/>
        <w:widowControl w:val="0"/>
        <w:autoSpaceDE w:val="0"/>
        <w:autoSpaceDN w:val="0"/>
        <w:adjustRightInd w:val="0"/>
        <w:jc w:val="left"/>
        <w:rPr>
          <w:i/>
          <w:lang w:eastAsia="en-US"/>
        </w:rPr>
      </w:pPr>
      <w:r w:rsidRPr="00AC6E22">
        <w:rPr>
          <w:i/>
          <w:lang w:eastAsia="en-US"/>
        </w:rPr>
        <w:sym w:font="Wingdings" w:char="F0E0"/>
      </w:r>
      <w:r w:rsidRPr="00AC6E22">
        <w:rPr>
          <w:i/>
          <w:lang w:eastAsia="en-US"/>
        </w:rPr>
        <w:t xml:space="preserve"> </w:t>
      </w:r>
      <w:r w:rsidRPr="00AC6E22">
        <w:rPr>
          <w:i/>
          <w:lang w:eastAsia="en-US"/>
        </w:rPr>
        <w:t xml:space="preserve">Pour se protéger de ces risques, plusieurs systèmes d’authentification du nom de domaine de l’expéditeur d’un message ont été créés. En voici </w:t>
      </w:r>
      <w:r w:rsidRPr="00AC6E22">
        <w:rPr>
          <w:i/>
          <w:lang w:eastAsia="en-US"/>
        </w:rPr>
        <w:t>quelques-uns</w:t>
      </w:r>
      <w:r w:rsidRPr="00AC6E22">
        <w:rPr>
          <w:i/>
          <w:lang w:eastAsia="en-US"/>
        </w:rPr>
        <w:t xml:space="preserve"> :</w:t>
      </w:r>
    </w:p>
    <w:p w14:paraId="735C00A5" w14:textId="77777777" w:rsidR="00AC6E22" w:rsidRPr="00AC6E22" w:rsidRDefault="00AC6E22" w:rsidP="00AC6E22">
      <w:pPr>
        <w:pStyle w:val="Pardeliste"/>
        <w:widowControl w:val="0"/>
        <w:numPr>
          <w:ilvl w:val="1"/>
          <w:numId w:val="6"/>
        </w:numPr>
        <w:autoSpaceDE w:val="0"/>
        <w:autoSpaceDN w:val="0"/>
        <w:adjustRightInd w:val="0"/>
        <w:jc w:val="left"/>
        <w:rPr>
          <w:i/>
          <w:lang w:eastAsia="en-US"/>
        </w:rPr>
      </w:pPr>
      <w:r w:rsidRPr="00AC6E22">
        <w:rPr>
          <w:b/>
          <w:bCs/>
          <w:i/>
          <w:lang w:eastAsia="en-US"/>
        </w:rPr>
        <w:t>SPF </w:t>
      </w:r>
      <w:r w:rsidRPr="00AC6E22">
        <w:rPr>
          <w:i/>
          <w:lang w:eastAsia="en-US"/>
        </w:rPr>
        <w:t>(Sender Policy Framework)</w:t>
      </w:r>
    </w:p>
    <w:p w14:paraId="2B91B427" w14:textId="77777777" w:rsidR="00AC6E22" w:rsidRPr="00AC6E22" w:rsidRDefault="00AC6E22" w:rsidP="00AC6E22">
      <w:pPr>
        <w:pStyle w:val="Pardeliste"/>
        <w:widowControl w:val="0"/>
        <w:numPr>
          <w:ilvl w:val="1"/>
          <w:numId w:val="6"/>
        </w:numPr>
        <w:autoSpaceDE w:val="0"/>
        <w:autoSpaceDN w:val="0"/>
        <w:adjustRightInd w:val="0"/>
        <w:jc w:val="left"/>
        <w:rPr>
          <w:i/>
          <w:lang w:eastAsia="en-US"/>
        </w:rPr>
      </w:pPr>
      <w:r w:rsidRPr="00AC6E22">
        <w:rPr>
          <w:b/>
          <w:bCs/>
          <w:i/>
          <w:lang w:eastAsia="en-US"/>
        </w:rPr>
        <w:t>Sender ID</w:t>
      </w:r>
    </w:p>
    <w:p w14:paraId="0FB8F98A" w14:textId="77777777" w:rsidR="00AC6E22" w:rsidRPr="00AC6E22" w:rsidRDefault="00AC6E22" w:rsidP="00AC6E22">
      <w:pPr>
        <w:pStyle w:val="Pardeliste"/>
        <w:widowControl w:val="0"/>
        <w:numPr>
          <w:ilvl w:val="1"/>
          <w:numId w:val="6"/>
        </w:numPr>
        <w:autoSpaceDE w:val="0"/>
        <w:autoSpaceDN w:val="0"/>
        <w:adjustRightInd w:val="0"/>
        <w:jc w:val="left"/>
        <w:rPr>
          <w:i/>
          <w:lang w:eastAsia="en-US"/>
        </w:rPr>
      </w:pPr>
      <w:r w:rsidRPr="00AC6E22">
        <w:rPr>
          <w:b/>
          <w:bCs/>
          <w:i/>
          <w:lang w:eastAsia="en-US"/>
        </w:rPr>
        <w:t>DKIM </w:t>
      </w:r>
      <w:r w:rsidRPr="00AC6E22">
        <w:rPr>
          <w:i/>
          <w:lang w:eastAsia="en-US"/>
        </w:rPr>
        <w:t>(Domain Keys Identified Mail)</w:t>
      </w:r>
    </w:p>
    <w:p w14:paraId="4DBDD7AE" w14:textId="77777777" w:rsidR="00EC6F04" w:rsidRDefault="00EC6F04">
      <w:pPr>
        <w:rPr>
          <w:i/>
        </w:rPr>
      </w:pPr>
    </w:p>
    <w:p w14:paraId="33120768" w14:textId="77777777" w:rsidR="0036642F" w:rsidRDefault="0036642F">
      <w:pPr>
        <w:rPr>
          <w:i/>
        </w:rPr>
      </w:pPr>
    </w:p>
    <w:p w14:paraId="28998387" w14:textId="1A0C2CF1" w:rsidR="00E22767" w:rsidRDefault="00E22767" w:rsidP="00E22767">
      <w:pPr>
        <w:pStyle w:val="Titre2"/>
      </w:pPr>
      <w:r>
        <w:lastRenderedPageBreak/>
        <w:t>VoIP</w:t>
      </w:r>
    </w:p>
    <w:p w14:paraId="24579960" w14:textId="77777777" w:rsidR="00E22767" w:rsidRDefault="00E22767" w:rsidP="00E22767"/>
    <w:p w14:paraId="4A1FC410" w14:textId="77777777" w:rsidR="00E22767" w:rsidRDefault="00E22767" w:rsidP="00E22767">
      <w:pPr>
        <w:rPr>
          <w:i/>
        </w:rPr>
      </w:pPr>
    </w:p>
    <w:p w14:paraId="3FB17F57" w14:textId="77777777" w:rsidR="00E22767" w:rsidRPr="003349EC" w:rsidRDefault="00E22767" w:rsidP="00E22767">
      <w:pPr>
        <w:pStyle w:val="Titre3"/>
      </w:pPr>
      <w:r>
        <w:t>Risques</w:t>
      </w:r>
    </w:p>
    <w:p w14:paraId="07DC2781" w14:textId="77777777" w:rsidR="007A77EC" w:rsidRDefault="007A77EC" w:rsidP="007A77EC">
      <w:pPr>
        <w:pStyle w:val="Pardeliste"/>
        <w:widowControl w:val="0"/>
        <w:numPr>
          <w:ilvl w:val="0"/>
          <w:numId w:val="6"/>
        </w:numPr>
        <w:autoSpaceDE w:val="0"/>
        <w:autoSpaceDN w:val="0"/>
        <w:adjustRightInd w:val="0"/>
        <w:jc w:val="left"/>
        <w:rPr>
          <w:bCs/>
          <w:lang w:eastAsia="en-US"/>
        </w:rPr>
      </w:pPr>
      <w:r w:rsidRPr="007A77EC">
        <w:rPr>
          <w:bCs/>
          <w:lang w:eastAsia="en-US"/>
        </w:rPr>
        <w:t>Les interruptions</w:t>
      </w:r>
    </w:p>
    <w:p w14:paraId="68C26941" w14:textId="6CF863F7" w:rsidR="007A77EC" w:rsidRPr="007A77EC" w:rsidRDefault="007A77EC" w:rsidP="007A77EC">
      <w:pPr>
        <w:pStyle w:val="Pardeliste"/>
        <w:widowControl w:val="0"/>
        <w:autoSpaceDE w:val="0"/>
        <w:autoSpaceDN w:val="0"/>
        <w:adjustRightInd w:val="0"/>
        <w:jc w:val="left"/>
        <w:rPr>
          <w:bCs/>
          <w:lang w:eastAsia="en-US"/>
        </w:rPr>
      </w:pPr>
      <w:r>
        <w:rPr>
          <w:lang w:eastAsia="en-US"/>
        </w:rPr>
        <w:t>L</w:t>
      </w:r>
      <w:r w:rsidRPr="007A77EC">
        <w:rPr>
          <w:lang w:eastAsia="en-US"/>
        </w:rPr>
        <w:t>es attaques peuvent impliquer des virus ou des vers susceptibles de perturber, voire de bloquer tous les services de la </w:t>
      </w:r>
      <w:r w:rsidRPr="007A77EC">
        <w:rPr>
          <w:bCs/>
          <w:lang w:eastAsia="en-US"/>
        </w:rPr>
        <w:t>téléphonie IP</w:t>
      </w:r>
      <w:r w:rsidRPr="007A77EC">
        <w:rPr>
          <w:lang w:eastAsia="en-US"/>
        </w:rPr>
        <w:t>.</w:t>
      </w:r>
    </w:p>
    <w:p w14:paraId="054CDDE0" w14:textId="77777777" w:rsidR="007A77EC" w:rsidRPr="007A77EC" w:rsidRDefault="007A77EC" w:rsidP="007A77EC">
      <w:pPr>
        <w:widowControl w:val="0"/>
        <w:autoSpaceDE w:val="0"/>
        <w:autoSpaceDN w:val="0"/>
        <w:adjustRightInd w:val="0"/>
        <w:jc w:val="left"/>
        <w:rPr>
          <w:bCs/>
          <w:lang w:eastAsia="en-US"/>
        </w:rPr>
      </w:pPr>
    </w:p>
    <w:p w14:paraId="3B9006D0" w14:textId="77777777" w:rsidR="007A77EC" w:rsidRDefault="007A77EC" w:rsidP="007A77EC">
      <w:pPr>
        <w:pStyle w:val="Pardeliste"/>
        <w:widowControl w:val="0"/>
        <w:numPr>
          <w:ilvl w:val="0"/>
          <w:numId w:val="6"/>
        </w:numPr>
        <w:autoSpaceDE w:val="0"/>
        <w:autoSpaceDN w:val="0"/>
        <w:adjustRightInd w:val="0"/>
        <w:jc w:val="left"/>
        <w:rPr>
          <w:lang w:eastAsia="en-US"/>
        </w:rPr>
      </w:pPr>
      <w:r w:rsidRPr="007A77EC">
        <w:rPr>
          <w:bCs/>
          <w:lang w:eastAsia="en-US"/>
        </w:rPr>
        <w:t>Les Spams ou SPIT</w:t>
      </w:r>
      <w:r w:rsidRPr="007A77EC">
        <w:rPr>
          <w:lang w:eastAsia="en-US"/>
        </w:rPr>
        <w:t> (Spam over Internet Telephony ou pourriel par téléphonie Internet)</w:t>
      </w:r>
    </w:p>
    <w:p w14:paraId="236EA331" w14:textId="1F623C65" w:rsidR="007A77EC" w:rsidRPr="007A77EC" w:rsidRDefault="007A77EC" w:rsidP="007A77EC">
      <w:pPr>
        <w:pStyle w:val="Pardeliste"/>
        <w:widowControl w:val="0"/>
        <w:autoSpaceDE w:val="0"/>
        <w:autoSpaceDN w:val="0"/>
        <w:adjustRightInd w:val="0"/>
        <w:jc w:val="left"/>
        <w:rPr>
          <w:lang w:eastAsia="en-US"/>
        </w:rPr>
      </w:pPr>
      <w:r w:rsidRPr="007A77EC">
        <w:rPr>
          <w:lang w:eastAsia="en-US"/>
        </w:rPr>
        <w:t>La ligne de </w:t>
      </w:r>
      <w:r w:rsidRPr="007A77EC">
        <w:rPr>
          <w:bCs/>
          <w:lang w:eastAsia="en-US"/>
        </w:rPr>
        <w:t>téléphonie IP</w:t>
      </w:r>
      <w:r w:rsidRPr="007A77EC">
        <w:rPr>
          <w:lang w:eastAsia="en-US"/>
        </w:rPr>
        <w:t> est la cible d’actions marketing indésirables</w:t>
      </w:r>
    </w:p>
    <w:p w14:paraId="6677445F" w14:textId="77777777" w:rsidR="007A77EC" w:rsidRPr="007A77EC" w:rsidRDefault="007A77EC" w:rsidP="007A77EC">
      <w:pPr>
        <w:widowControl w:val="0"/>
        <w:autoSpaceDE w:val="0"/>
        <w:autoSpaceDN w:val="0"/>
        <w:adjustRightInd w:val="0"/>
        <w:jc w:val="left"/>
        <w:rPr>
          <w:lang w:eastAsia="en-US"/>
        </w:rPr>
      </w:pPr>
    </w:p>
    <w:p w14:paraId="30081C25" w14:textId="77777777" w:rsidR="007A77EC" w:rsidRDefault="007A77EC" w:rsidP="007A77EC">
      <w:pPr>
        <w:pStyle w:val="Pardeliste"/>
        <w:widowControl w:val="0"/>
        <w:numPr>
          <w:ilvl w:val="0"/>
          <w:numId w:val="6"/>
        </w:numPr>
        <w:autoSpaceDE w:val="0"/>
        <w:autoSpaceDN w:val="0"/>
        <w:adjustRightInd w:val="0"/>
        <w:jc w:val="left"/>
        <w:rPr>
          <w:bCs/>
          <w:lang w:eastAsia="en-US"/>
        </w:rPr>
      </w:pPr>
      <w:r w:rsidRPr="007A77EC">
        <w:rPr>
          <w:bCs/>
          <w:lang w:eastAsia="en-US"/>
        </w:rPr>
        <w:t>La perte de confidentialité</w:t>
      </w:r>
    </w:p>
    <w:p w14:paraId="3B12968F" w14:textId="422C8FEF" w:rsidR="007A77EC" w:rsidRPr="007A77EC" w:rsidRDefault="007A77EC" w:rsidP="007A77EC">
      <w:pPr>
        <w:pStyle w:val="Pardeliste"/>
        <w:widowControl w:val="0"/>
        <w:autoSpaceDE w:val="0"/>
        <w:autoSpaceDN w:val="0"/>
        <w:adjustRightInd w:val="0"/>
        <w:jc w:val="left"/>
        <w:rPr>
          <w:bCs/>
          <w:lang w:eastAsia="en-US"/>
        </w:rPr>
      </w:pPr>
      <w:r>
        <w:rPr>
          <w:lang w:eastAsia="en-US"/>
        </w:rPr>
        <w:t>L</w:t>
      </w:r>
      <w:r w:rsidRPr="007A77EC">
        <w:rPr>
          <w:lang w:eastAsia="en-US"/>
        </w:rPr>
        <w:t>a majeure partie du trafic sur un système téléphonique IP n’est pas chiffrée. Ce qui offre à un individu mal intentionné l’occasion d’écouter clandestinement et d’espionner sans trop de difficulté les conversations. Un pirate peut, non seulement intercepter et enregistrer les appels vocaux, mais peut aussi accéder au système de gestion des appels, tel que la boîte vocale, le renvoi d’appel ou l’identificateur des appelants. </w:t>
      </w:r>
    </w:p>
    <w:p w14:paraId="5326C4AA" w14:textId="77777777" w:rsidR="007A77EC" w:rsidRPr="007A77EC" w:rsidRDefault="007A77EC" w:rsidP="007A77EC">
      <w:pPr>
        <w:widowControl w:val="0"/>
        <w:autoSpaceDE w:val="0"/>
        <w:autoSpaceDN w:val="0"/>
        <w:adjustRightInd w:val="0"/>
        <w:jc w:val="left"/>
        <w:rPr>
          <w:bCs/>
          <w:lang w:eastAsia="en-US"/>
        </w:rPr>
      </w:pPr>
    </w:p>
    <w:p w14:paraId="565FBE8F" w14:textId="77777777" w:rsidR="007A77EC" w:rsidRPr="007A77EC" w:rsidRDefault="007A77EC" w:rsidP="007A77EC">
      <w:pPr>
        <w:pStyle w:val="Pardeliste"/>
        <w:widowControl w:val="0"/>
        <w:numPr>
          <w:ilvl w:val="0"/>
          <w:numId w:val="6"/>
        </w:numPr>
        <w:autoSpaceDE w:val="0"/>
        <w:autoSpaceDN w:val="0"/>
        <w:adjustRightInd w:val="0"/>
        <w:jc w:val="left"/>
        <w:rPr>
          <w:lang w:eastAsia="en-US"/>
        </w:rPr>
      </w:pPr>
      <w:r w:rsidRPr="007A77EC">
        <w:rPr>
          <w:bCs/>
          <w:lang w:eastAsia="en-US"/>
        </w:rPr>
        <w:t>Le piratage</w:t>
      </w:r>
    </w:p>
    <w:p w14:paraId="252F749D" w14:textId="321E5F06" w:rsidR="00E22767" w:rsidRPr="007A77EC" w:rsidRDefault="007A77EC" w:rsidP="007A77EC">
      <w:pPr>
        <w:pStyle w:val="Pardeliste"/>
        <w:widowControl w:val="0"/>
        <w:autoSpaceDE w:val="0"/>
        <w:autoSpaceDN w:val="0"/>
        <w:adjustRightInd w:val="0"/>
        <w:jc w:val="left"/>
        <w:rPr>
          <w:lang w:eastAsia="en-US"/>
        </w:rPr>
      </w:pPr>
      <w:bookmarkStart w:id="4" w:name="_GoBack"/>
      <w:bookmarkEnd w:id="4"/>
      <w:r>
        <w:rPr>
          <w:lang w:eastAsia="en-US"/>
        </w:rPr>
        <w:t>C</w:t>
      </w:r>
      <w:r w:rsidRPr="007A77EC">
        <w:rPr>
          <w:lang w:eastAsia="en-US"/>
        </w:rPr>
        <w:t>e type d’attaque consiste à s’introduire frauduleusement dans un réseau VoIP et d’effectuer une multitude d’appels non autorisés vers des numéros interurbains ou internationaux. </w:t>
      </w:r>
    </w:p>
    <w:sectPr w:rsidR="00E22767" w:rsidRPr="007A77EC" w:rsidSect="00B7609A">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06869" w14:textId="77777777" w:rsidR="00B52693" w:rsidRDefault="00B52693" w:rsidP="00B7609A">
      <w:r>
        <w:separator/>
      </w:r>
    </w:p>
  </w:endnote>
  <w:endnote w:type="continuationSeparator" w:id="0">
    <w:p w14:paraId="1E417C3A" w14:textId="77777777" w:rsidR="00B52693" w:rsidRDefault="00B52693" w:rsidP="00B7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omfortaa">
    <w:altName w:val="Times New Roman"/>
    <w:panose1 w:val="00000000000000000000"/>
    <w:charset w:val="00"/>
    <w:family w:val="roman"/>
    <w:notTrueType/>
    <w:pitch w:val="default"/>
  </w:font>
  <w:font w:name="Abadi MT Condensed Extra Bold">
    <w:panose1 w:val="020B0A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AE3F3" w14:textId="77777777" w:rsidR="00A64F3E" w:rsidRDefault="00A64F3E" w:rsidP="001406B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FF4B7F" w14:textId="77777777" w:rsidR="00A64F3E" w:rsidRDefault="00A64F3E" w:rsidP="00A64F3E">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3CE21FBC" w14:textId="77777777" w:rsidR="00A64F3E" w:rsidRDefault="00A64F3E" w:rsidP="00A64F3E">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4283784A" w14:textId="77777777" w:rsidR="00A64F3E" w:rsidRDefault="00A64F3E" w:rsidP="00A64F3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0077F" w14:textId="77777777" w:rsidR="00A64F3E" w:rsidRDefault="00A64F3E" w:rsidP="00A64F3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77EC">
      <w:rPr>
        <w:rStyle w:val="Numrodepage"/>
        <w:noProof/>
      </w:rPr>
      <w:t>5</w:t>
    </w:r>
    <w:r>
      <w:rPr>
        <w:rStyle w:val="Numrodepage"/>
      </w:rPr>
      <w:fldChar w:fldCharType="end"/>
    </w:r>
  </w:p>
  <w:p w14:paraId="5012A0FA" w14:textId="77777777" w:rsidR="00A64F3E" w:rsidRDefault="00A64F3E" w:rsidP="00A64F3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34149" w14:textId="77777777" w:rsidR="00B52693" w:rsidRDefault="00B52693" w:rsidP="00B7609A">
      <w:r>
        <w:separator/>
      </w:r>
    </w:p>
  </w:footnote>
  <w:footnote w:type="continuationSeparator" w:id="0">
    <w:p w14:paraId="05C1F5BB" w14:textId="77777777" w:rsidR="00B52693" w:rsidRDefault="00B52693" w:rsidP="00B760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7195B"/>
    <w:multiLevelType w:val="hybridMultilevel"/>
    <w:tmpl w:val="8BD4E712"/>
    <w:lvl w:ilvl="0" w:tplc="4E02FE2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382815"/>
    <w:multiLevelType w:val="hybridMultilevel"/>
    <w:tmpl w:val="37EE15BC"/>
    <w:lvl w:ilvl="0" w:tplc="B55E5654">
      <w:numFmt w:val="bullet"/>
      <w:lvlText w:val="-"/>
      <w:lvlJc w:val="left"/>
      <w:pPr>
        <w:ind w:left="720" w:hanging="360"/>
      </w:pPr>
      <w:rPr>
        <w:rFonts w:ascii="-webkit-standard" w:eastAsiaTheme="minorHAnsi" w:hAnsi="-webkit-standar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F5789B"/>
    <w:multiLevelType w:val="hybridMultilevel"/>
    <w:tmpl w:val="94620C84"/>
    <w:lvl w:ilvl="0" w:tplc="3BF0E898">
      <w:numFmt w:val="bullet"/>
      <w:lvlText w:val="-"/>
      <w:lvlJc w:val="left"/>
      <w:pPr>
        <w:ind w:left="720" w:hanging="360"/>
      </w:pPr>
      <w:rPr>
        <w:rFonts w:ascii="-webkit-standard" w:eastAsiaTheme="minorHAnsi" w:hAnsi="-webkit-standar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C77935"/>
    <w:multiLevelType w:val="hybridMultilevel"/>
    <w:tmpl w:val="EA125CD2"/>
    <w:lvl w:ilvl="0" w:tplc="7BE0C494">
      <w:numFmt w:val="bullet"/>
      <w:lvlText w:val="-"/>
      <w:lvlJc w:val="left"/>
      <w:pPr>
        <w:ind w:left="720" w:hanging="360"/>
      </w:pPr>
      <w:rPr>
        <w:rFonts w:ascii="Comfortaa" w:eastAsiaTheme="minorHAnsi" w:hAnsi="Comfortaa"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FBD68C6"/>
    <w:multiLevelType w:val="hybridMultilevel"/>
    <w:tmpl w:val="CEA4F39A"/>
    <w:lvl w:ilvl="0" w:tplc="FA02E466">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7B246618"/>
    <w:multiLevelType w:val="hybridMultilevel"/>
    <w:tmpl w:val="0F824DE2"/>
    <w:lvl w:ilvl="0" w:tplc="E2127E20">
      <w:numFmt w:val="bullet"/>
      <w:lvlText w:val="-"/>
      <w:lvlJc w:val="left"/>
      <w:pPr>
        <w:ind w:left="1080" w:hanging="360"/>
      </w:pPr>
      <w:rPr>
        <w:rFonts w:ascii="Times New Roman" w:eastAsiaTheme="minorHAnsi" w:hAnsi="Times New Roman" w:cs="Times New Roman" w:hint="default"/>
        <w:i/>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D865159"/>
    <w:multiLevelType w:val="hybridMultilevel"/>
    <w:tmpl w:val="1F62497C"/>
    <w:lvl w:ilvl="0" w:tplc="443295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723A41"/>
    <w:multiLevelType w:val="hybridMultilevel"/>
    <w:tmpl w:val="400683EC"/>
    <w:lvl w:ilvl="0" w:tplc="B644CC6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A0"/>
    <w:rsid w:val="00006B68"/>
    <w:rsid w:val="00025116"/>
    <w:rsid w:val="00034A33"/>
    <w:rsid w:val="00050325"/>
    <w:rsid w:val="000A4FDE"/>
    <w:rsid w:val="000F0AAB"/>
    <w:rsid w:val="00121FA2"/>
    <w:rsid w:val="00165B78"/>
    <w:rsid w:val="001702F3"/>
    <w:rsid w:val="0017753F"/>
    <w:rsid w:val="00182B3F"/>
    <w:rsid w:val="00230CAE"/>
    <w:rsid w:val="00261B86"/>
    <w:rsid w:val="00266406"/>
    <w:rsid w:val="00275EA4"/>
    <w:rsid w:val="002903E5"/>
    <w:rsid w:val="002A2128"/>
    <w:rsid w:val="00312BE9"/>
    <w:rsid w:val="003349EC"/>
    <w:rsid w:val="0036642F"/>
    <w:rsid w:val="00367642"/>
    <w:rsid w:val="003859E3"/>
    <w:rsid w:val="00395D88"/>
    <w:rsid w:val="003D7316"/>
    <w:rsid w:val="00410421"/>
    <w:rsid w:val="0041230F"/>
    <w:rsid w:val="0042172D"/>
    <w:rsid w:val="0042685D"/>
    <w:rsid w:val="00470685"/>
    <w:rsid w:val="00585602"/>
    <w:rsid w:val="005965A2"/>
    <w:rsid w:val="005E65E2"/>
    <w:rsid w:val="005F2307"/>
    <w:rsid w:val="00636F75"/>
    <w:rsid w:val="0066314D"/>
    <w:rsid w:val="00675CDD"/>
    <w:rsid w:val="006776A0"/>
    <w:rsid w:val="006E59C6"/>
    <w:rsid w:val="00701221"/>
    <w:rsid w:val="00734D8A"/>
    <w:rsid w:val="007A77EC"/>
    <w:rsid w:val="007C011F"/>
    <w:rsid w:val="007E03B5"/>
    <w:rsid w:val="008E335C"/>
    <w:rsid w:val="009040F7"/>
    <w:rsid w:val="0091261F"/>
    <w:rsid w:val="009200B6"/>
    <w:rsid w:val="009A4C8D"/>
    <w:rsid w:val="009B6490"/>
    <w:rsid w:val="00A0284E"/>
    <w:rsid w:val="00A41D9E"/>
    <w:rsid w:val="00A64F3E"/>
    <w:rsid w:val="00A92955"/>
    <w:rsid w:val="00A9371E"/>
    <w:rsid w:val="00AB5BA6"/>
    <w:rsid w:val="00AC6E22"/>
    <w:rsid w:val="00B52693"/>
    <w:rsid w:val="00B7609A"/>
    <w:rsid w:val="00BD32C1"/>
    <w:rsid w:val="00BE0801"/>
    <w:rsid w:val="00BF771B"/>
    <w:rsid w:val="00C27047"/>
    <w:rsid w:val="00C6026B"/>
    <w:rsid w:val="00C7527C"/>
    <w:rsid w:val="00CE5453"/>
    <w:rsid w:val="00CF264B"/>
    <w:rsid w:val="00CF5B80"/>
    <w:rsid w:val="00D23E1C"/>
    <w:rsid w:val="00D87BDB"/>
    <w:rsid w:val="00DF6CFB"/>
    <w:rsid w:val="00E0148E"/>
    <w:rsid w:val="00E05061"/>
    <w:rsid w:val="00E06518"/>
    <w:rsid w:val="00E22767"/>
    <w:rsid w:val="00E22C24"/>
    <w:rsid w:val="00E532F0"/>
    <w:rsid w:val="00EA032C"/>
    <w:rsid w:val="00EA7499"/>
    <w:rsid w:val="00EC2E4A"/>
    <w:rsid w:val="00EC6F04"/>
    <w:rsid w:val="00ED267B"/>
    <w:rsid w:val="00F072FD"/>
    <w:rsid w:val="00F4228C"/>
    <w:rsid w:val="00F666C6"/>
    <w:rsid w:val="00F8171C"/>
    <w:rsid w:val="00FD1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EB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02F3"/>
    <w:pPr>
      <w:jc w:val="both"/>
    </w:pPr>
    <w:rPr>
      <w:rFonts w:ascii="Times New Roman" w:hAnsi="Times New Roman" w:cs="Times New Roman"/>
      <w:lang w:eastAsia="fr-FR"/>
    </w:rPr>
  </w:style>
  <w:style w:type="paragraph" w:styleId="Titre1">
    <w:name w:val="heading 1"/>
    <w:basedOn w:val="Normal"/>
    <w:next w:val="Normal"/>
    <w:link w:val="Titre1Car"/>
    <w:uiPriority w:val="9"/>
    <w:qFormat/>
    <w:rsid w:val="001702F3"/>
    <w:pPr>
      <w:keepNext/>
      <w:keepLines/>
      <w:spacing w:before="240"/>
      <w:outlineLvl w:val="0"/>
    </w:pPr>
    <w:rPr>
      <w:rFonts w:ascii="Abadi MT Condensed Extra Bold" w:eastAsiaTheme="majorEastAsia" w:hAnsi="Abadi MT Condensed Extra Bold" w:cstheme="majorBidi"/>
      <w:b/>
      <w:color w:val="3A4961"/>
      <w:sz w:val="48"/>
      <w:szCs w:val="32"/>
    </w:rPr>
  </w:style>
  <w:style w:type="paragraph" w:styleId="Titre2">
    <w:name w:val="heading 2"/>
    <w:basedOn w:val="Normal"/>
    <w:next w:val="Normal"/>
    <w:link w:val="Titre2Car"/>
    <w:uiPriority w:val="9"/>
    <w:unhideWhenUsed/>
    <w:qFormat/>
    <w:rsid w:val="001702F3"/>
    <w:pPr>
      <w:keepNext/>
      <w:keepLines/>
      <w:spacing w:before="40"/>
      <w:outlineLvl w:val="1"/>
    </w:pPr>
    <w:rPr>
      <w:rFonts w:asciiTheme="majorHAnsi" w:eastAsiaTheme="majorEastAsia" w:hAnsiTheme="majorHAnsi" w:cstheme="majorBidi"/>
      <w:color w:val="323E4F" w:themeColor="text2" w:themeShade="BF"/>
      <w:sz w:val="34"/>
      <w:szCs w:val="26"/>
    </w:rPr>
  </w:style>
  <w:style w:type="paragraph" w:styleId="Titre3">
    <w:name w:val="heading 3"/>
    <w:basedOn w:val="Normal"/>
    <w:next w:val="Normal"/>
    <w:link w:val="Titre3Car"/>
    <w:autoRedefine/>
    <w:uiPriority w:val="9"/>
    <w:unhideWhenUsed/>
    <w:qFormat/>
    <w:rsid w:val="001702F3"/>
    <w:pPr>
      <w:keepNext/>
      <w:keepLines/>
      <w:spacing w:before="320" w:after="80"/>
      <w:outlineLvl w:val="2"/>
    </w:pPr>
    <w:rPr>
      <w:rFonts w:ascii="Arial" w:eastAsia="Times New Roman" w:hAnsi="Arial" w:cs="Arial"/>
      <w:bCs/>
      <w:color w:val="8496B0" w:themeColor="text2" w:themeTint="99"/>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2F3"/>
    <w:rPr>
      <w:rFonts w:ascii="Abadi MT Condensed Extra Bold" w:eastAsiaTheme="majorEastAsia" w:hAnsi="Abadi MT Condensed Extra Bold" w:cstheme="majorBidi"/>
      <w:b/>
      <w:color w:val="3A4961"/>
      <w:sz w:val="48"/>
      <w:szCs w:val="32"/>
      <w:lang w:eastAsia="fr-FR"/>
    </w:rPr>
  </w:style>
  <w:style w:type="character" w:customStyle="1" w:styleId="Titre2Car">
    <w:name w:val="Titre 2 Car"/>
    <w:basedOn w:val="Policepardfaut"/>
    <w:link w:val="Titre2"/>
    <w:uiPriority w:val="9"/>
    <w:rsid w:val="001702F3"/>
    <w:rPr>
      <w:rFonts w:asciiTheme="majorHAnsi" w:eastAsiaTheme="majorEastAsia" w:hAnsiTheme="majorHAnsi" w:cstheme="majorBidi"/>
      <w:color w:val="323E4F" w:themeColor="text2" w:themeShade="BF"/>
      <w:sz w:val="34"/>
      <w:szCs w:val="26"/>
      <w:lang w:eastAsia="fr-FR"/>
    </w:rPr>
  </w:style>
  <w:style w:type="character" w:customStyle="1" w:styleId="Titre3Car">
    <w:name w:val="Titre 3 Car"/>
    <w:basedOn w:val="Policepardfaut"/>
    <w:link w:val="Titre3"/>
    <w:uiPriority w:val="9"/>
    <w:rsid w:val="001702F3"/>
    <w:rPr>
      <w:rFonts w:ascii="Arial" w:eastAsia="Times New Roman" w:hAnsi="Arial" w:cs="Arial"/>
      <w:bCs/>
      <w:color w:val="8496B0" w:themeColor="text2" w:themeTint="99"/>
      <w:sz w:val="28"/>
      <w:szCs w:val="28"/>
      <w:lang w:eastAsia="fr-FR"/>
    </w:rPr>
  </w:style>
  <w:style w:type="paragraph" w:styleId="Sansinterligne">
    <w:name w:val="No Spacing"/>
    <w:link w:val="SansinterligneCar"/>
    <w:uiPriority w:val="1"/>
    <w:qFormat/>
    <w:rsid w:val="001702F3"/>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702F3"/>
    <w:rPr>
      <w:rFonts w:eastAsiaTheme="minorEastAsia"/>
      <w:sz w:val="22"/>
      <w:szCs w:val="22"/>
      <w:lang w:val="en-US" w:eastAsia="zh-CN"/>
    </w:rPr>
  </w:style>
  <w:style w:type="paragraph" w:styleId="Normalweb">
    <w:name w:val="Normal (Web)"/>
    <w:basedOn w:val="Normal"/>
    <w:uiPriority w:val="99"/>
    <w:semiHidden/>
    <w:unhideWhenUsed/>
    <w:rsid w:val="001702F3"/>
    <w:pPr>
      <w:spacing w:before="100" w:beforeAutospacing="1" w:after="100" w:afterAutospacing="1"/>
    </w:pPr>
  </w:style>
  <w:style w:type="character" w:styleId="Lienhypertexte">
    <w:name w:val="Hyperlink"/>
    <w:basedOn w:val="Policepardfaut"/>
    <w:uiPriority w:val="99"/>
    <w:semiHidden/>
    <w:unhideWhenUsed/>
    <w:rsid w:val="001702F3"/>
    <w:rPr>
      <w:color w:val="0000FF"/>
      <w:u w:val="single"/>
    </w:rPr>
  </w:style>
  <w:style w:type="paragraph" w:styleId="Pardeliste">
    <w:name w:val="List Paragraph"/>
    <w:basedOn w:val="Normal"/>
    <w:uiPriority w:val="34"/>
    <w:qFormat/>
    <w:rsid w:val="001702F3"/>
    <w:pPr>
      <w:ind w:left="720"/>
      <w:contextualSpacing/>
    </w:pPr>
  </w:style>
  <w:style w:type="paragraph" w:styleId="En-tte">
    <w:name w:val="header"/>
    <w:basedOn w:val="Normal"/>
    <w:link w:val="En-tteCar"/>
    <w:uiPriority w:val="99"/>
    <w:unhideWhenUsed/>
    <w:rsid w:val="00B7609A"/>
    <w:pPr>
      <w:tabs>
        <w:tab w:val="center" w:pos="4536"/>
        <w:tab w:val="right" w:pos="9072"/>
      </w:tabs>
    </w:pPr>
  </w:style>
  <w:style w:type="character" w:customStyle="1" w:styleId="En-tteCar">
    <w:name w:val="En-tête Car"/>
    <w:basedOn w:val="Policepardfaut"/>
    <w:link w:val="En-tte"/>
    <w:uiPriority w:val="99"/>
    <w:rsid w:val="00B7609A"/>
    <w:rPr>
      <w:rFonts w:ascii="Times New Roman" w:hAnsi="Times New Roman" w:cs="Times New Roman"/>
      <w:lang w:eastAsia="fr-FR"/>
    </w:rPr>
  </w:style>
  <w:style w:type="paragraph" w:styleId="Pieddepage">
    <w:name w:val="footer"/>
    <w:basedOn w:val="Normal"/>
    <w:link w:val="PieddepageCar"/>
    <w:uiPriority w:val="99"/>
    <w:unhideWhenUsed/>
    <w:rsid w:val="00B7609A"/>
    <w:pPr>
      <w:tabs>
        <w:tab w:val="center" w:pos="4536"/>
        <w:tab w:val="right" w:pos="9072"/>
      </w:tabs>
    </w:pPr>
  </w:style>
  <w:style w:type="character" w:customStyle="1" w:styleId="PieddepageCar">
    <w:name w:val="Pied de page Car"/>
    <w:basedOn w:val="Policepardfaut"/>
    <w:link w:val="Pieddepage"/>
    <w:uiPriority w:val="99"/>
    <w:rsid w:val="00B7609A"/>
    <w:rPr>
      <w:rFonts w:ascii="Times New Roman" w:hAnsi="Times New Roman" w:cs="Times New Roman"/>
      <w:lang w:eastAsia="fr-FR"/>
    </w:rPr>
  </w:style>
  <w:style w:type="paragraph" w:styleId="TM1">
    <w:name w:val="toc 1"/>
    <w:basedOn w:val="Normal"/>
    <w:next w:val="Normal"/>
    <w:autoRedefine/>
    <w:uiPriority w:val="39"/>
    <w:unhideWhenUsed/>
    <w:rsid w:val="00B7609A"/>
    <w:pPr>
      <w:spacing w:before="120"/>
      <w:jc w:val="left"/>
    </w:pPr>
    <w:rPr>
      <w:rFonts w:asciiTheme="minorHAnsi" w:hAnsiTheme="minorHAnsi"/>
      <w:b/>
      <w:bCs/>
      <w:sz w:val="22"/>
      <w:szCs w:val="22"/>
    </w:rPr>
  </w:style>
  <w:style w:type="paragraph" w:styleId="TM2">
    <w:name w:val="toc 2"/>
    <w:basedOn w:val="Normal"/>
    <w:next w:val="Normal"/>
    <w:autoRedefine/>
    <w:uiPriority w:val="39"/>
    <w:unhideWhenUsed/>
    <w:rsid w:val="00B7609A"/>
    <w:pPr>
      <w:ind w:left="240"/>
      <w:jc w:val="left"/>
    </w:pPr>
    <w:rPr>
      <w:rFonts w:asciiTheme="minorHAnsi" w:hAnsiTheme="minorHAnsi"/>
      <w:i/>
      <w:iCs/>
      <w:sz w:val="22"/>
      <w:szCs w:val="22"/>
    </w:rPr>
  </w:style>
  <w:style w:type="paragraph" w:styleId="TM3">
    <w:name w:val="toc 3"/>
    <w:basedOn w:val="Normal"/>
    <w:next w:val="Normal"/>
    <w:autoRedefine/>
    <w:uiPriority w:val="39"/>
    <w:unhideWhenUsed/>
    <w:rsid w:val="00B7609A"/>
    <w:pPr>
      <w:ind w:left="480"/>
      <w:jc w:val="left"/>
    </w:pPr>
    <w:rPr>
      <w:rFonts w:asciiTheme="minorHAnsi" w:hAnsiTheme="minorHAnsi"/>
      <w:sz w:val="22"/>
      <w:szCs w:val="22"/>
    </w:rPr>
  </w:style>
  <w:style w:type="paragraph" w:styleId="TM4">
    <w:name w:val="toc 4"/>
    <w:basedOn w:val="Normal"/>
    <w:next w:val="Normal"/>
    <w:autoRedefine/>
    <w:uiPriority w:val="39"/>
    <w:unhideWhenUsed/>
    <w:rsid w:val="00B7609A"/>
    <w:pPr>
      <w:ind w:left="720"/>
      <w:jc w:val="left"/>
    </w:pPr>
    <w:rPr>
      <w:rFonts w:asciiTheme="minorHAnsi" w:hAnsiTheme="minorHAnsi"/>
      <w:sz w:val="20"/>
      <w:szCs w:val="20"/>
    </w:rPr>
  </w:style>
  <w:style w:type="paragraph" w:styleId="TM5">
    <w:name w:val="toc 5"/>
    <w:basedOn w:val="Normal"/>
    <w:next w:val="Normal"/>
    <w:autoRedefine/>
    <w:uiPriority w:val="39"/>
    <w:unhideWhenUsed/>
    <w:rsid w:val="00B7609A"/>
    <w:pPr>
      <w:ind w:left="960"/>
      <w:jc w:val="left"/>
    </w:pPr>
    <w:rPr>
      <w:rFonts w:asciiTheme="minorHAnsi" w:hAnsiTheme="minorHAnsi"/>
      <w:sz w:val="20"/>
      <w:szCs w:val="20"/>
    </w:rPr>
  </w:style>
  <w:style w:type="paragraph" w:styleId="TM6">
    <w:name w:val="toc 6"/>
    <w:basedOn w:val="Normal"/>
    <w:next w:val="Normal"/>
    <w:autoRedefine/>
    <w:uiPriority w:val="39"/>
    <w:unhideWhenUsed/>
    <w:rsid w:val="00B7609A"/>
    <w:pPr>
      <w:ind w:left="1200"/>
      <w:jc w:val="left"/>
    </w:pPr>
    <w:rPr>
      <w:rFonts w:asciiTheme="minorHAnsi" w:hAnsiTheme="minorHAnsi"/>
      <w:sz w:val="20"/>
      <w:szCs w:val="20"/>
    </w:rPr>
  </w:style>
  <w:style w:type="paragraph" w:styleId="TM7">
    <w:name w:val="toc 7"/>
    <w:basedOn w:val="Normal"/>
    <w:next w:val="Normal"/>
    <w:autoRedefine/>
    <w:uiPriority w:val="39"/>
    <w:unhideWhenUsed/>
    <w:rsid w:val="00B7609A"/>
    <w:pPr>
      <w:ind w:left="1440"/>
      <w:jc w:val="left"/>
    </w:pPr>
    <w:rPr>
      <w:rFonts w:asciiTheme="minorHAnsi" w:hAnsiTheme="minorHAnsi"/>
      <w:sz w:val="20"/>
      <w:szCs w:val="20"/>
    </w:rPr>
  </w:style>
  <w:style w:type="paragraph" w:styleId="TM8">
    <w:name w:val="toc 8"/>
    <w:basedOn w:val="Normal"/>
    <w:next w:val="Normal"/>
    <w:autoRedefine/>
    <w:uiPriority w:val="39"/>
    <w:unhideWhenUsed/>
    <w:rsid w:val="00B7609A"/>
    <w:pPr>
      <w:ind w:left="1680"/>
      <w:jc w:val="left"/>
    </w:pPr>
    <w:rPr>
      <w:rFonts w:asciiTheme="minorHAnsi" w:hAnsiTheme="minorHAnsi"/>
      <w:sz w:val="20"/>
      <w:szCs w:val="20"/>
    </w:rPr>
  </w:style>
  <w:style w:type="paragraph" w:styleId="TM9">
    <w:name w:val="toc 9"/>
    <w:basedOn w:val="Normal"/>
    <w:next w:val="Normal"/>
    <w:autoRedefine/>
    <w:uiPriority w:val="39"/>
    <w:unhideWhenUsed/>
    <w:rsid w:val="00B7609A"/>
    <w:pPr>
      <w:ind w:left="1920"/>
      <w:jc w:val="left"/>
    </w:pPr>
    <w:rPr>
      <w:rFonts w:asciiTheme="minorHAnsi" w:hAnsiTheme="minorHAnsi"/>
      <w:sz w:val="20"/>
      <w:szCs w:val="20"/>
    </w:rPr>
  </w:style>
  <w:style w:type="character" w:styleId="Numrodepage">
    <w:name w:val="page number"/>
    <w:basedOn w:val="Policepardfaut"/>
    <w:uiPriority w:val="99"/>
    <w:semiHidden/>
    <w:unhideWhenUsed/>
    <w:rsid w:val="00B7609A"/>
  </w:style>
  <w:style w:type="character" w:styleId="lev">
    <w:name w:val="Strong"/>
    <w:basedOn w:val="Policepardfaut"/>
    <w:uiPriority w:val="22"/>
    <w:qFormat/>
    <w:rsid w:val="00E532F0"/>
    <w:rPr>
      <w:b/>
      <w:bCs/>
    </w:rPr>
  </w:style>
  <w:style w:type="character" w:customStyle="1" w:styleId="apple-converted-space">
    <w:name w:val="apple-converted-space"/>
    <w:basedOn w:val="Policepardfaut"/>
    <w:rsid w:val="00E5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6657">
      <w:bodyDiv w:val="1"/>
      <w:marLeft w:val="0"/>
      <w:marRight w:val="0"/>
      <w:marTop w:val="0"/>
      <w:marBottom w:val="0"/>
      <w:divBdr>
        <w:top w:val="none" w:sz="0" w:space="0" w:color="auto"/>
        <w:left w:val="none" w:sz="0" w:space="0" w:color="auto"/>
        <w:bottom w:val="none" w:sz="0" w:space="0" w:color="auto"/>
        <w:right w:val="none" w:sz="0" w:space="0" w:color="auto"/>
      </w:divBdr>
    </w:div>
    <w:div w:id="831876532">
      <w:bodyDiv w:val="1"/>
      <w:marLeft w:val="0"/>
      <w:marRight w:val="0"/>
      <w:marTop w:val="0"/>
      <w:marBottom w:val="0"/>
      <w:divBdr>
        <w:top w:val="none" w:sz="0" w:space="0" w:color="auto"/>
        <w:left w:val="none" w:sz="0" w:space="0" w:color="auto"/>
        <w:bottom w:val="none" w:sz="0" w:space="0" w:color="auto"/>
        <w:right w:val="none" w:sz="0" w:space="0" w:color="auto"/>
      </w:divBdr>
    </w:div>
    <w:div w:id="1463384579">
      <w:bodyDiv w:val="1"/>
      <w:marLeft w:val="0"/>
      <w:marRight w:val="0"/>
      <w:marTop w:val="0"/>
      <w:marBottom w:val="0"/>
      <w:divBdr>
        <w:top w:val="none" w:sz="0" w:space="0" w:color="auto"/>
        <w:left w:val="none" w:sz="0" w:space="0" w:color="auto"/>
        <w:bottom w:val="none" w:sz="0" w:space="0" w:color="auto"/>
        <w:right w:val="none" w:sz="0" w:space="0" w:color="auto"/>
      </w:divBdr>
    </w:div>
    <w:div w:id="1970040606">
      <w:bodyDiv w:val="1"/>
      <w:marLeft w:val="0"/>
      <w:marRight w:val="0"/>
      <w:marTop w:val="0"/>
      <w:marBottom w:val="0"/>
      <w:divBdr>
        <w:top w:val="none" w:sz="0" w:space="0" w:color="auto"/>
        <w:left w:val="none" w:sz="0" w:space="0" w:color="auto"/>
        <w:bottom w:val="none" w:sz="0" w:space="0" w:color="auto"/>
        <w:right w:val="none" w:sz="0" w:space="0" w:color="auto"/>
      </w:divBdr>
    </w:div>
    <w:div w:id="2085880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775</Words>
  <Characters>4268</Characters>
  <Application>Microsoft Macintosh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BOHYN</dc:creator>
  <cp:keywords/>
  <dc:description/>
  <cp:lastModifiedBy>Gauthier BOHYN</cp:lastModifiedBy>
  <cp:revision>35</cp:revision>
  <cp:lastPrinted>2019-03-13T14:17:00Z</cp:lastPrinted>
  <dcterms:created xsi:type="dcterms:W3CDTF">2019-03-19T08:39:00Z</dcterms:created>
  <dcterms:modified xsi:type="dcterms:W3CDTF">2019-05-13T21:21:00Z</dcterms:modified>
</cp:coreProperties>
</file>