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</w:pPr>
      <w:r>
        <w:rPr>
          <w:rFonts w:ascii="Courier New" w:cs="Courier New" w:eastAsia="Courier New" w:hAnsi="Courier New"/>
          <w:b/>
          <w:bCs/>
          <w:color w:val="2563EB"/>
          <w:spacing w:val="200"/>
          <w:sz w:val="22"/>
          <w:szCs w:val="22"/>
        </w:rPr>
        <w:t xml:space="preserve">MODULE  04</w:t>
      </w:r>
    </w:p>
    <w:p>
      <w:pPr>
        <w:spacing w:after="80" w:before="0"/>
      </w:pPr>
      <w:r>
        <w:rPr>
          <w:rFonts w:ascii="Georgia" w:cs="Georgia" w:eastAsia="Georgia" w:hAnsi="Georgia"/>
          <w:b/>
          <w:bCs/>
          <w:color w:val="0F172A"/>
          <w:sz w:val="56"/>
          <w:szCs w:val="56"/>
        </w:rPr>
        <w:t xml:space="preserve">Enums, Narrowing</w:t>
      </w:r>
    </w:p>
    <w:p>
      <w:pPr>
        <w:spacing w:after="200" w:before="0"/>
      </w:pPr>
      <w:r>
        <w:rPr>
          <w:rFonts w:ascii="Georgia" w:cs="Georgia" w:eastAsia="Georgia" w:hAnsi="Georgia"/>
          <w:b/>
          <w:bCs/>
          <w:color w:val="2563EB"/>
          <w:sz w:val="56"/>
          <w:szCs w:val="56"/>
        </w:rPr>
        <w:t xml:space="preserve">&amp; Type Guards</w:t>
      </w:r>
    </w:p>
    <w:p>
      <w:pPr>
        <w:spacing w:after="400" w:before="0"/>
      </w:pPr>
      <w:r>
        <w:rPr>
          <w:rFonts w:ascii="Calibri" w:cs="Calibri" w:eastAsia="Calibri" w:hAnsi="Calibri"/>
          <w:i/>
          <w:iCs/>
          <w:color w:val="475569"/>
          <w:sz w:val="24"/>
          <w:szCs w:val="24"/>
        </w:rPr>
        <w:t xml:space="preserve">Unions give you flexibility. Narrowing gives you control. This module teaches you how TypeScript intelligently tracks what a variable CAN be at each point in your code — and how to use that to write safer React components.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~50 min read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Builds on Module 1 &amp; 3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59669"/>
                <w:sz w:val="20"/>
                <w:szCs w:val="20"/>
              </w:rPr>
              <w:t xml:space="preserve">Critical for React state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E2E8F0" w:sz="1" w:space="1"/>
        </w:pBdr>
        <w:spacing w:after="160" w:before="160"/>
      </w:pPr>
      <w:r>
        <w:t xml:space="preserve"/>
      </w:r>
    </w:p>
    <w:p>
      <w:pPr>
        <w:pStyle w:val="Heading2"/>
        <w:pBdr>
          <w:bottom w:val="single" w:color="2563EB" w:sz="2" w:space="4"/>
        </w:pBdr>
        <w:spacing w:after="120" w:before="360"/>
      </w:pPr>
      <w:r>
        <w:rPr>
          <w:rFonts w:ascii="Georgia" w:cs="Georgia" w:eastAsia="Georgia" w:hAnsi="Georgia"/>
          <w:b/>
          <w:bCs/>
          <w:color w:val="1E3A5F"/>
          <w:sz w:val="28"/>
          <w:szCs w:val="28"/>
        </w:rPr>
        <w:t xml:space="preserve">1. Enums — Named Constants</w:t>
      </w:r>
    </w:p>
    <w:p>
      <w:pPr>
        <w:spacing w:after="1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An enum (short for enumeration) is a way to define a set of named constants. If you've ever used a plain JS object to group related constants, an enum is the TypeScript version — with type checking built in.</w:t>
      </w:r>
    </w:p>
    <w:p>
      <w:pPr>
        <w:spacing w:after="80" w:before="0"/>
      </w:pPr>
      <w:r>
        <w:t xml:space="preserve"/>
      </w:r>
    </w:p>
    <w:p>
      <w:pPr>
        <w:pStyle w:val="Heading3"/>
        <w:spacing w:after="100" w:before="260"/>
      </w:pPr>
      <w:r>
        <w:rPr>
          <w:rFonts w:ascii="Georgia" w:cs="Georgia" w:eastAsia="Georgia" w:hAnsi="Georgia"/>
          <w:b/>
          <w:bCs/>
          <w:color w:val="7C3AED"/>
          <w:sz w:val="22"/>
          <w:szCs w:val="22"/>
        </w:rPr>
        <w:t xml:space="preserve">Numeric Enums (default)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4155" w:val="clear"/>
            <w:tcMar>
              <w:top w:type="dxa" w:w="6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4A3B8"/>
                <w:sz w:val="18"/>
                <w:szCs w:val="18"/>
              </w:rPr>
              <w:t xml:space="preserve">Numeric enum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// Without enum — error-prone JS approach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1E05A"/>
                <w:sz w:val="20"/>
                <w:szCs w:val="20"/>
              </w:rPr>
              <w:t xml:space="preserve">const STATUS_PENDING  = 0;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1E05A"/>
                <w:sz w:val="20"/>
                <w:szCs w:val="20"/>
              </w:rPr>
              <w:t xml:space="preserve">const STATUS_ACTIVE   = 1;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1E05A"/>
                <w:sz w:val="20"/>
                <w:szCs w:val="20"/>
              </w:rPr>
              <w:t xml:space="preserve">const STATUS_INACTIVE = 2;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// With enum — TypeScript's named constants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enum Status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Pending,    // = 0 (auto-assigned)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Active,     // = 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Inactive,   // = 2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let userStatus: Status = Status.Active;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userStatus = Status.Inactive;  // OK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CA5A5"/>
                <w:sz w:val="20"/>
                <w:szCs w:val="20"/>
              </w:rPr>
              <w:t xml:space="preserve">userStatus = 5;                // Error: 5 is not a valid Status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console.log(Status.Active);    // 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console.log(Status[1]);        // 'Active'  (reverse lookup!)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100" w:before="260"/>
      </w:pPr>
      <w:r>
        <w:rPr>
          <w:rFonts w:ascii="Georgia" w:cs="Georgia" w:eastAsia="Georgia" w:hAnsi="Georgia"/>
          <w:b/>
          <w:bCs/>
          <w:color w:val="7C3AED"/>
          <w:sz w:val="22"/>
          <w:szCs w:val="22"/>
        </w:rPr>
        <w:t xml:space="preserve">String Enums (recommended)</w:t>
      </w:r>
    </w:p>
    <w:p>
      <w:pPr>
        <w:spacing w:after="1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String enums are more readable and are what you'll see most often in real codebases. Values are explicit strings instead of numbers: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4155" w:val="clear"/>
            <w:tcMar>
              <w:top w:type="dxa" w:w="6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4A3B8"/>
                <w:sz w:val="18"/>
                <w:szCs w:val="18"/>
              </w:rPr>
              <w:t xml:space="preserve">String enum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enum Direction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North = 'NORTH',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South = 'SOUTH',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East  = 'EAST',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West  = 'WEST',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function move(dir: Direction): void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console.log(`Moving ${dir}`);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move(Direction.North);  // 'Moving NORTH'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CA5A5"/>
                <w:sz w:val="20"/>
                <w:szCs w:val="20"/>
              </w:rPr>
              <w:t xml:space="preserve">move('NORTH');          // Error: string not assignable to Direction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CA5A5"/>
                <w:sz w:val="20"/>
                <w:szCs w:val="20"/>
              </w:rPr>
              <w:t xml:space="preserve">move(Direction.Up);     // Error: 'Up' does not exist on Direction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580C" w:val="clear"/>
          </w:tcPr>
          <w:p>
            <w: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A580C"/>
                <w:sz w:val="22"/>
                <w:szCs w:val="22"/>
              </w:rPr>
              <w:t xml:space="preserve">Enum vs Union type — which to use?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For simple fixed sets of strings, many TS developers prefer union types (type Status = 'pending' | 'active' | 'inactive') over enums — they're lighter, need no import, and produce cleaner compiled JS. Use enums when you need reverse lookup, when the values are numeric, or when you're working with a team that prefers the explicitness of enums.</w:t>
            </w:r>
          </w:p>
        </w:tc>
      </w:tr>
    </w:tbl>
    <w:p>
      <w:pPr>
        <w:pBdr>
          <w:bottom w:val="single" w:color="E2E8F0" w:sz="1" w:space="1"/>
        </w:pBdr>
        <w:spacing w:after="160" w:before="160"/>
      </w:pPr>
      <w:r>
        <w:t xml:space="preserve"/>
      </w:r>
    </w:p>
    <w:p>
      <w:pPr>
        <w:pStyle w:val="Heading2"/>
        <w:pBdr>
          <w:bottom w:val="single" w:color="2563EB" w:sz="2" w:space="4"/>
        </w:pBdr>
        <w:spacing w:after="120" w:before="360"/>
      </w:pPr>
      <w:r>
        <w:rPr>
          <w:rFonts w:ascii="Georgia" w:cs="Georgia" w:eastAsia="Georgia" w:hAnsi="Georgia"/>
          <w:b/>
          <w:bCs/>
          <w:color w:val="1E3A5F"/>
          <w:sz w:val="28"/>
          <w:szCs w:val="28"/>
        </w:rPr>
        <w:t xml:space="preserve">2. What Is Type Narrowing?</w:t>
      </w:r>
    </w:p>
    <w:p>
      <w:pPr>
        <w:spacing w:after="1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When you have a union type like string | number, TypeScript doesn't know WHICH one it is. Narrowing is how you prove to TypeScript which specific type you're working with inside a block of code.</w:t>
      </w:r>
    </w:p>
    <w:p>
      <w:pPr>
        <w:spacing w:after="80" w:before="0"/>
      </w:pPr>
      <w:r>
        <w:t xml:space="preserve"/>
      </w:r>
    </w:p>
    <w:p>
      <w:pPr>
        <w:spacing w:after="1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Think of it as TypeScript watching your if-statements and getting smarter as it reads your code: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4155" w:val="clear"/>
            <w:tcMar>
              <w:top w:type="dxa" w:w="6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4A3B8"/>
                <w:sz w:val="18"/>
                <w:szCs w:val="18"/>
              </w:rPr>
              <w:t xml:space="preserve">Narrowing with typeof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function printLength(value: string | number): void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  // Here: value is string | number — TS doesn't know which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CA5A5"/>
                <w:sz w:val="20"/>
                <w:szCs w:val="20"/>
              </w:rPr>
              <w:t xml:space="preserve">  value.toUpperCase(); // Error! .toUpperCase doesn't exist on number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CA5A5"/>
                <w:sz w:val="20"/>
                <w:szCs w:val="20"/>
              </w:rPr>
              <w:t xml:space="preserve">  value.toFixed(2);    // Error! .toFixed doesn't exist on string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  if (typeof value === 'string')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    // Here: TS KNOWS value is a string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    console.log(value.toUpperCase()); // OK!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    console.log(value.length);        // OK!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  } else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    // Here: TS KNOWS value is a number (process of elimination)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    console.log(value.toFixed(2));    // OK!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</w:tcPr>
          <w:p>
            <w: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2"/>
                <w:szCs w:val="22"/>
              </w:rPr>
              <w:t xml:space="preserve">TypeScript's Control Flow Analysis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TypeScript reads your code's logic and tracks the type of each variable at every point. After a typeof check, after a null check, after an if/else — TS updates what it knows. This is called control flow analysis and it's what makes TS feel so smart in your editor.</w:t>
            </w:r>
          </w:p>
        </w:tc>
      </w:tr>
    </w:tbl>
    <w:p>
      <w:pPr>
        <w:pBdr>
          <w:bottom w:val="single" w:color="E2E8F0" w:sz="1" w:space="1"/>
        </w:pBdr>
        <w:spacing w:after="160" w:before="160"/>
      </w:pPr>
      <w:r>
        <w:t xml:space="preserve"/>
      </w:r>
    </w:p>
    <w:p>
      <w:pPr>
        <w:pStyle w:val="Heading2"/>
        <w:pBdr>
          <w:bottom w:val="single" w:color="2563EB" w:sz="2" w:space="4"/>
        </w:pBdr>
        <w:spacing w:after="120" w:before="360"/>
      </w:pPr>
      <w:r>
        <w:rPr>
          <w:rFonts w:ascii="Georgia" w:cs="Georgia" w:eastAsia="Georgia" w:hAnsi="Georgia"/>
          <w:b/>
          <w:bCs/>
          <w:color w:val="1E3A5F"/>
          <w:sz w:val="28"/>
          <w:szCs w:val="28"/>
        </w:rPr>
        <w:t xml:space="preserve">3. typeof Type Guard</w:t>
      </w:r>
    </w:p>
    <w:p>
      <w:pPr>
        <w:spacing w:after="1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typeof operator is the most common narrowing tool. It works on JavaScript's primitive types: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4155" w:val="clear"/>
            <w:tcMar>
              <w:top w:type="dxa" w:w="6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4A3B8"/>
                <w:sz w:val="18"/>
                <w:szCs w:val="18"/>
              </w:rPr>
              <w:t xml:space="preserve">typeof guard with multiple types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function processInput(input: string | number | boolean): string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  if (typeof input === 'string')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    return input.toUpperCase();          // input: string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  } else if (typeof input === 'number')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    return input.toFixed(2);             // input: number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  } else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    return input ? 'yes' : 'no';         // input: boolean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// typeof works with: 'string' | 'number' | 'boolean' | 'object'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//                    'undefined' | 'function' | 'symbol' | 'bigint'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t xml:space="preserve"/>
            </w:r>
          </w:p>
        </w:tc>
      </w:tr>
    </w:tbl>
    <w:p>
      <w:pPr>
        <w:pBdr>
          <w:bottom w:val="single" w:color="E2E8F0" w:sz="1" w:space="1"/>
        </w:pBdr>
        <w:spacing w:after="160" w:before="160"/>
      </w:pPr>
      <w:r>
        <w:t xml:space="preserve"/>
      </w:r>
    </w:p>
    <w:p>
      <w:pPr>
        <w:pStyle w:val="Heading2"/>
        <w:pBdr>
          <w:bottom w:val="single" w:color="2563EB" w:sz="2" w:space="4"/>
        </w:pBdr>
        <w:spacing w:after="120" w:before="360"/>
      </w:pPr>
      <w:r>
        <w:rPr>
          <w:rFonts w:ascii="Georgia" w:cs="Georgia" w:eastAsia="Georgia" w:hAnsi="Georgia"/>
          <w:b/>
          <w:bCs/>
          <w:color w:val="1E3A5F"/>
          <w:sz w:val="28"/>
          <w:szCs w:val="28"/>
        </w:rPr>
        <w:t xml:space="preserve">4. Truthiness Narrowing — Checking for null/undefined</w:t>
      </w:r>
    </w:p>
    <w:p>
      <w:pPr>
        <w:spacing w:after="1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You already do this in JavaScript — checking if something is truthy before using it. TypeScript understands this and narrows the type accordingly: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4155" w:val="clear"/>
            <w:tcMar>
              <w:top w:type="dxa" w:w="6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4A3B8"/>
                <w:sz w:val="18"/>
                <w:szCs w:val="18"/>
              </w:rPr>
              <w:t xml:space="preserve">Truthiness narrowing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function greet(name: string | null | undefined): string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  // Before check: name is string | null | undefined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  if (!name)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    return 'Hello, guest!';  // name is null | undefined | ''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  // After check: TS knows name is a non-empty string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  return `Hello, ${name.toUpperCase()}!`;  // Safe to call string methods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// Common React pattern — optional prop check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function renderAvatar(imageUrl?: string)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  if (imageUrl)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    // imageUrl is string here (not undefined)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    return `&lt;img src='${imageUrl}' /&gt;`;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return `&lt;img src='/default.png' /&gt;`;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t xml:space="preserve"/>
            </w:r>
          </w:p>
        </w:tc>
      </w:tr>
    </w:tbl>
    <w:p>
      <w:pPr>
        <w:pBdr>
          <w:bottom w:val="single" w:color="E2E8F0" w:sz="1" w:space="1"/>
        </w:pBdr>
        <w:spacing w:after="160" w:before="160"/>
      </w:pPr>
      <w:r>
        <w:t xml:space="preserve"/>
      </w:r>
    </w:p>
    <w:p>
      <w:pPr>
        <w:pStyle w:val="Heading2"/>
        <w:pBdr>
          <w:bottom w:val="single" w:color="2563EB" w:sz="2" w:space="4"/>
        </w:pBdr>
        <w:spacing w:after="120" w:before="360"/>
      </w:pPr>
      <w:r>
        <w:rPr>
          <w:rFonts w:ascii="Georgia" w:cs="Georgia" w:eastAsia="Georgia" w:hAnsi="Georgia"/>
          <w:b/>
          <w:bCs/>
          <w:color w:val="1E3A5F"/>
          <w:sz w:val="28"/>
          <w:szCs w:val="28"/>
        </w:rPr>
        <w:t xml:space="preserve">5. instanceof Type Guard — For Classes &amp; Objects</w:t>
      </w:r>
    </w:p>
    <w:p>
      <w:pPr>
        <w:spacing w:after="1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When working with class instances (like Error objects), use instanceof to narrow the type: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4155" w:val="clear"/>
            <w:tcMar>
              <w:top w:type="dxa" w:w="6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4A3B8"/>
                <w:sz w:val="18"/>
                <w:szCs w:val="18"/>
              </w:rPr>
              <w:t xml:space="preserve">instanceof guard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class HttpError extends Error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constructor(public statusCode: number, message: string)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super(message);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class NetworkError extends Error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constructor(public url: string, message: string)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super(message);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function handleError(err: HttpError | NetworkError): void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  if (err instanceof HttpError)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    // err is HttpError here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    console.log(`HTTP ${err.statusCode}: ${err.message}`);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  } else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    // err is NetworkError here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    console.log(`Network error at ${err.url}: ${err.message}`);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t xml:space="preserve"/>
            </w:r>
          </w:p>
        </w:tc>
      </w:tr>
    </w:tbl>
    <w:p>
      <w:pPr>
        <w:pBdr>
          <w:bottom w:val="single" w:color="E2E8F0" w:sz="1" w:space="1"/>
        </w:pBdr>
        <w:spacing w:after="160" w:before="160"/>
      </w:pPr>
      <w:r>
        <w:t xml:space="preserve"/>
      </w:r>
    </w:p>
    <w:p>
      <w:pPr>
        <w:pStyle w:val="Heading2"/>
        <w:pBdr>
          <w:bottom w:val="single" w:color="2563EB" w:sz="2" w:space="4"/>
        </w:pBdr>
        <w:spacing w:after="120" w:before="360"/>
      </w:pPr>
      <w:r>
        <w:rPr>
          <w:rFonts w:ascii="Georgia" w:cs="Georgia" w:eastAsia="Georgia" w:hAnsi="Georgia"/>
          <w:b/>
          <w:bCs/>
          <w:color w:val="1E3A5F"/>
          <w:sz w:val="28"/>
          <w:szCs w:val="28"/>
        </w:rPr>
        <w:t xml:space="preserve">6. The 'in' Operator — Narrowing by Property</w:t>
      </w:r>
    </w:p>
    <w:p>
      <w:pPr>
        <w:spacing w:after="1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When you have a union of object types (not classes), use the in operator to check if a property exists. This narrows to the type that has that property: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4155" w:val="clear"/>
            <w:tcMar>
              <w:top w:type="dxa" w:w="6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4A3B8"/>
                <w:sz w:val="18"/>
                <w:szCs w:val="18"/>
              </w:rPr>
              <w:t xml:space="preserve">'in' operator narrowing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interface Cat { meow(): void;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interface Dog { bark(): void;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function makeSound(animal: Cat | Dog): void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  if ('meow' in animal)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    animal.meow();  // animal is Cat here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  } else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    animal.bark();  // animal is Dog here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// Very common pattern with API response shapes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interface SuccessResponse { data: unknown;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interface ErrorResponse   { error: string;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function handleResponse(res: SuccessResponse | ErrorResponse): void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  if ('error' in res)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    console.error(res.error);  // res is ErrorResponse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  } else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    console.log(res.data);     // res is SuccessResponse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t xml:space="preserve"/>
            </w:r>
          </w:p>
        </w:tc>
      </w:tr>
    </w:tbl>
    <w:p>
      <w:pPr>
        <w:pBdr>
          <w:bottom w:val="single" w:color="E2E8F0" w:sz="1" w:space="1"/>
        </w:pBdr>
        <w:spacing w:after="160" w:before="160"/>
      </w:pPr>
      <w:r>
        <w:t xml:space="preserve"/>
      </w:r>
    </w:p>
    <w:p>
      <w:pPr>
        <w:pStyle w:val="Heading2"/>
        <w:pBdr>
          <w:bottom w:val="single" w:color="2563EB" w:sz="2" w:space="4"/>
        </w:pBdr>
        <w:spacing w:after="120" w:before="360"/>
      </w:pPr>
      <w:r>
        <w:rPr>
          <w:rFonts w:ascii="Georgia" w:cs="Georgia" w:eastAsia="Georgia" w:hAnsi="Georgia"/>
          <w:b/>
          <w:bCs/>
          <w:color w:val="1E3A5F"/>
          <w:sz w:val="28"/>
          <w:szCs w:val="28"/>
        </w:rPr>
        <w:t xml:space="preserve">7. Custom Type Guards — is Keyword</w:t>
      </w:r>
    </w:p>
    <w:p>
      <w:pPr>
        <w:spacing w:after="1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Sometimes typeof and instanceof aren't enough. You can write your own type guard function — a function that tells TypeScript 'if this returns true, the argument is definitely this type':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4155" w:val="clear"/>
            <w:tcMar>
              <w:top w:type="dxa" w:w="6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4A3B8"/>
                <w:sz w:val="18"/>
                <w:szCs w:val="18"/>
              </w:rPr>
              <w:t xml:space="preserve">Custom type guard with 'is'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interface User    { id: number; name: string; role: 'user';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interface Admin   { id: number; name: string; role: 'admin'; permissions: string[];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// Custom type guard — note the 'is' keyword in the return type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//                                            |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function isAdmin(user: User | Admin): user is Admin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return user.role === 'admin';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function grantAccess(user: User | Admin): void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  if (isAdmin(user))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    // user is Admin here — TS knows!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    console.log(user.permissions);  // OK — Admin has permissions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  } else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    // user is User here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    console.log('Read-only access');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t xml:space="preserve"/>
            </w:r>
          </w:p>
        </w:tc>
      </w:tr>
    </w:tbl>
    <w:p>
      <w:pPr>
        <w:pBdr>
          <w:bottom w:val="single" w:color="E2E8F0" w:sz="1" w:space="1"/>
        </w:pBdr>
        <w:spacing w:after="160" w:before="160"/>
      </w:pPr>
      <w:r>
        <w:t xml:space="preserve"/>
      </w:r>
    </w:p>
    <w:p>
      <w:pPr>
        <w:pStyle w:val="Heading2"/>
        <w:pBdr>
          <w:bottom w:val="single" w:color="2563EB" w:sz="2" w:space="4"/>
        </w:pBdr>
        <w:spacing w:after="120" w:before="360"/>
      </w:pPr>
      <w:r>
        <w:rPr>
          <w:rFonts w:ascii="Georgia" w:cs="Georgia" w:eastAsia="Georgia" w:hAnsi="Georgia"/>
          <w:b/>
          <w:bCs/>
          <w:color w:val="1E3A5F"/>
          <w:sz w:val="28"/>
          <w:szCs w:val="28"/>
        </w:rPr>
        <w:t xml:space="preserve">8. Discriminated Unions — The Most Powerful Pattern</w:t>
      </w:r>
    </w:p>
    <w:p>
      <w:pPr>
        <w:spacing w:after="1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This is the pattern that makes complex state management in React bulletproof. A discriminated union is a union of objects that all share one common property (the 'discriminant') with a unique literal type. TypeScript uses that property to narrow automatically: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4155" w:val="clear"/>
            <w:tcMar>
              <w:top w:type="dxa" w:w="6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4A3B8"/>
                <w:sz w:val="18"/>
                <w:szCs w:val="18"/>
              </w:rPr>
              <w:t xml:space="preserve">Discriminated union — shapes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// Each shape has a 'kind' property — that's the discriminant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interface Circle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kind:   'circle';   // literal type!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radius: number;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interface Rectangle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kind:   'rectangle';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width:  number;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height: number;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interface Triangle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kind:   'triangle';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base:   number;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height: number;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type Shape = Circle | Rectangle | Triangle;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function getArea(shape: Shape): number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  switch (shape.kind) {            // TS narrows by 'kind'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    case 'circle':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      return Math.PI * shape.radius ** 2;  // shape: Circle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    case 'rectangle':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      return shape.width * shape.height;   // shape: Rectangle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    case 'triangle':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      return 0.5 * shape.base * shape.height; // shape: Triangle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100" w:before="260"/>
      </w:pPr>
      <w:r>
        <w:rPr>
          <w:rFonts w:ascii="Georgia" w:cs="Georgia" w:eastAsia="Georgia" w:hAnsi="Georgia"/>
          <w:b/>
          <w:bCs/>
          <w:color w:val="7C3AED"/>
          <w:sz w:val="22"/>
          <w:szCs w:val="22"/>
        </w:rPr>
        <w:t xml:space="preserve">Discriminated Unions for React State</w:t>
      </w:r>
    </w:p>
    <w:p>
      <w:pPr>
        <w:spacing w:after="1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This pattern maps perfectly onto React's async state — loading, success, and error are three completely different shapes: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4155" w:val="clear"/>
            <w:tcMar>
              <w:top w:type="dxa" w:w="6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4A3B8"/>
                <w:sz w:val="18"/>
                <w:szCs w:val="18"/>
              </w:rPr>
              <w:t xml:space="preserve">Discriminated union for React fetch state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// Three distinct states — each has a unique 'status'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type FetchState&lt;T&gt; =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| { status: 'idle'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| { status: 'loading'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  | { status: 'success'; data: T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CA5A5"/>
                <w:sz w:val="20"/>
                <w:szCs w:val="20"/>
              </w:rPr>
              <w:t xml:space="preserve">  | { status: 'error';   message: string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function renderUser(state: FetchState&lt;User&gt;)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  switch (state.status)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    case 'idle':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      return 'Not started';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    case 'loading':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      return 'Loading...';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    case 'success':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      return state.data.name;  // TS knows .data exists here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    case 'error':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      return state.message;    // TS knows .message exists here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// NO accidental access of .data when status is 'loading'!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// TS enforces the correct shape in each branch. Bulletproof.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t xml:space="preserve"/>
            </w:r>
          </w:p>
        </w:tc>
      </w:tr>
    </w:tbl>
    <w:p>
      <w:pPr>
        <w:pBdr>
          <w:bottom w:val="single" w:color="E2E8F0" w:sz="1" w:space="1"/>
        </w:pBdr>
        <w:spacing w:after="160" w:before="160"/>
      </w:pPr>
      <w:r>
        <w:t xml:space="preserve"/>
      </w:r>
    </w:p>
    <w:p>
      <w:pPr>
        <w:pStyle w:val="Heading2"/>
        <w:pBdr>
          <w:bottom w:val="single" w:color="2563EB" w:sz="2" w:space="4"/>
        </w:pBdr>
        <w:spacing w:after="120" w:before="360"/>
      </w:pPr>
      <w:r>
        <w:rPr>
          <w:rFonts w:ascii="Georgia" w:cs="Georgia" w:eastAsia="Georgia" w:hAnsi="Georgia"/>
          <w:b/>
          <w:bCs/>
          <w:color w:val="1E3A5F"/>
          <w:sz w:val="28"/>
          <w:szCs w:val="28"/>
        </w:rPr>
        <w:t xml:space="preserve">9. Exhaustive Checks — Never Let a Case Slip Through</w:t>
      </w:r>
    </w:p>
    <w:p>
      <w:pPr>
        <w:spacing w:after="1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With discriminated unions, you can make TypeScript ERROR if you forget to handle a case. This is extremely useful when you add a new variant to a union later: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4155" w:val="clear"/>
            <w:tcMar>
              <w:top w:type="dxa" w:w="6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4A3B8"/>
                <w:sz w:val="18"/>
                <w:szCs w:val="18"/>
              </w:rPr>
              <w:t xml:space="preserve">Exhaustive check with assertNever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function assertNever(value: never): never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throw new Error(`Unhandled case: ${JSON.stringify(value)}`);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function getArea(shape: Shape): number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  switch (shape.kind)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    case 'circle':    return Math.PI * shape.radius ** 2;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    case 'rectangle': return shape.width * shape.height;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    case 'triangle':  return 0.5 * shape.base * shape.height;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    default: return assertNever(shape);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    // If you add 'Pentagon' to Shape and forget to handle it,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    // TS will error here at compile time. Not at runtime. Magic.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9669" w:val="clear"/>
          </w:tcPr>
          <w:p>
            <w: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59669"/>
                <w:sz w:val="22"/>
                <w:szCs w:val="22"/>
              </w:rPr>
              <w:t xml:space="preserve">This pattern saves you in large codebases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When a junior dev (or future you) adds a new status to a union, TypeScript will immediately point to every switch statement that didn't handle it. Zero runtime surprises. This is one of the biggest productivity wins TypeScript gives you over pure JavaScript.</w:t>
            </w:r>
          </w:p>
        </w:tc>
      </w:tr>
    </w:tbl>
    <w:p>
      <w:pPr>
        <w:pBdr>
          <w:bottom w:val="single" w:color="E2E8F0" w:sz="1" w:space="1"/>
        </w:pBdr>
        <w:spacing w:after="160" w:before="160"/>
      </w:pPr>
      <w:r>
        <w:t xml:space="preserve"/>
      </w:r>
    </w:p>
    <w:p>
      <w:pPr>
        <w:pStyle w:val="Heading2"/>
        <w:pBdr>
          <w:bottom w:val="single" w:color="2563EB" w:sz="2" w:space="4"/>
        </w:pBdr>
        <w:spacing w:after="120" w:before="360"/>
      </w:pPr>
      <w:r>
        <w:rPr>
          <w:rFonts w:ascii="Georgia" w:cs="Georgia" w:eastAsia="Georgia" w:hAnsi="Georgia"/>
          <w:b/>
          <w:bCs/>
          <w:color w:val="1E3A5F"/>
          <w:sz w:val="28"/>
          <w:szCs w:val="28"/>
        </w:rPr>
        <w:t xml:space="preserve">Module Summary</w:t>
      </w:r>
    </w:p>
    <w:p>
      <w:pPr>
        <w:spacing w:after="120" w:before="8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Everything you learned in this module: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Enums group named constants: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EDE9FE" w:val="clear"/>
        </w:rPr>
        <w:t xml:space="preserve"> enum Status { Pending, Active } 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String enums are preferred — more readable than numeric enums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For simple sets, union types are often better than enums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Narrowing = proving to TypeScript which specific type you have at a given point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typeof guard: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EDE9FE" w:val="clear"/>
        </w:rPr>
        <w:t xml:space="preserve"> typeof x === 'string'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— works on primitives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Truthiness narrowing — if (x) removes null/undefined from the type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instanceof guard: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EDE9FE" w:val="clear"/>
        </w:rPr>
        <w:t xml:space="preserve"> x instanceof MyClass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— works on class instances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in operator: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EDE9FE" w:val="clear"/>
        </w:rPr>
        <w:t xml:space="preserve"> 'prop' in obj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— narrows by property existence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Custom type guard: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EDE9FE" w:val="clear"/>
        </w:rPr>
        <w:t xml:space="preserve"> function isX(val): val is X { ... } 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Discriminated unions — a shared 'kind' property TS uses to narrow automatically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Exhaustive check with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EDE9FE" w:val="clear"/>
        </w:rPr>
        <w:t xml:space="preserve"> assertNever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— compile-time error if you miss a case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&gt;  Next: Module 5</w:t>
            </w:r>
          </w:p>
          <w:p>
            <w:pPr>
              <w:spacing w:after="80" w:before="0"/>
            </w:pPr>
            <w:r>
              <w:t xml:space="preserve"/>
            </w:r>
          </w:p>
          <w:p>
            <w:pPr>
              <w:spacing w:before="80"/>
            </w:pPr>
            <w:r>
              <w:rPr>
                <w:rFonts w:ascii="Georgia" w:cs="Georgia" w:eastAsia="Georgia" w:hAnsi="Georgia"/>
                <w:b/>
                <w:bCs/>
                <w:color w:val="7DD3FC"/>
                <w:sz w:val="30"/>
                <w:szCs w:val="30"/>
              </w:rPr>
              <w:t xml:space="preserve">Advanced Utility Types</w:t>
            </w:r>
          </w:p>
          <w:p>
            <w:pPr>
              <w:spacing w:before="80"/>
            </w:pPr>
            <w:r>
              <w:rPr>
                <w:rFonts w:ascii="Calibri" w:cs="Calibri" w:eastAsia="Calibri" w:hAnsi="Calibri"/>
                <w:color w:val="CBD5E1"/>
                <w:sz w:val="21"/>
                <w:szCs w:val="21"/>
              </w:rPr>
              <w:t xml:space="preserve">Pick, Omit, ReturnType, Parameters, Readonly, Exclude, Extract and more — the TypeScript standard library that lets you transform and derive types without duplication.</w:t>
            </w:r>
          </w:p>
        </w:tc>
      </w:tr>
    </w:tbl>
    <w:p>
      <w:pPr>
        <w:spacing w:after="160" w:before="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1" w:space="4"/>
      </w:pBdr>
    </w:pPr>
    <w:r>
      <w:rPr>
        <w:rFonts w:ascii="Calibri" w:cs="Calibri" w:eastAsia="Calibri" w:hAnsi="Calibri"/>
        <w:color w:val="94A3B8"/>
        <w:sz w:val="16"/>
        <w:szCs w:val="16"/>
      </w:rPr>
      <w:t xml:space="preserve">Module 4 of 8  |  Next: Module 5 — Advanced Utility Types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2" w:space="4"/>
      </w:pBdr>
    </w:pPr>
    <w:r>
      <w:rPr>
        <w:rFonts w:ascii="Calibri" w:cs="Calibri" w:eastAsia="Calibri" w:hAnsi="Calibri"/>
        <w:color w:val="94A3B8"/>
        <w:sz w:val="18"/>
        <w:szCs w:val="18"/>
      </w:rPr>
      <w:t xml:space="preserve">TypeScript for JS Engineers</w:t>
    </w:r>
    <w:r>
      <w:rPr>
        <w:rFonts w:ascii="Calibri" w:cs="Calibri" w:eastAsia="Calibri" w:hAnsi="Calibri"/>
        <w:b/>
        <w:bCs/>
        <w:color w:val="2563EB"/>
        <w:sz w:val="18"/>
        <w:szCs w:val="18"/>
      </w:rPr>
      <w:t xml:space="preserve">    Module 4: Enums, Narrowing &amp; Type Guards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&gt;"/>
      <w:lvlJc w:val="left"/>
      <w:pPr>
        <w:ind w:left="720" w:hanging="360"/>
      </w:pPr>
    </w:lvl>
    <w:lvl w:ilvl="1" w15:tentative="1">
      <w:start w:val="1"/>
      <w:numFmt w:val="bullet"/>
      <w:lvlText w:val="-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Georgia" w:cs="Georgia" w:eastAsia="Georgia" w:hAnsi="Georgia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Georgia" w:cs="Georgia" w:eastAsia="Georgia" w:hAnsi="Georgia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2026-05-26T09:18:27.148Z</dcterms:created>
  <dcterms:modified xsi:type="dcterms:W3CDTF">2026-05-26T09:18:27.149Z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