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ITA Mid Progress Report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Chatbot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trying to implement a simple chatbot based on a Sequence to Sequence model introduced in Learning Phase Representations using RNN Encoder-Decoder for Statistical Machine Translation. We plan on using the Ubuntu Corpus Dataset for this purpose. The sequence to sequence is a generative model. The main problem will be dealing with the fixed length sequences. We’ll be using techniques like Paddinga and word embedding to deal with this.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 Progress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studying basics of Machine Learning.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Studied various approaches to building a chatbot including retrieval based approaches and generative model approach.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continuing with the original plan of deciding to stick with the generative model approach.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a local machine for this project.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 Community 2013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CUDA 8.0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Tensorflow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Keras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</w:t>
        <w:tab/>
        <w:t xml:space="preserve">Studying the mechanics of using Tensorflow to work on Machine Learning by training a smaller dataset on the local machine.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