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6DC11E7E" w14:textId="77777777" w:rsidR="001E37B9" w:rsidRDefault="0085416E">
      <w:pPr>
        <w:tabs>
          <w:tab w:val="left" w:pos="1420"/>
        </w:tabs>
        <w:spacing w:line="239" w:lineRule="auto"/>
        <w:rPr>
          <w:rFonts w:ascii="Times New Roman" w:eastAsia="Times New Roman" w:hAnsi="Times New Roman"/>
          <w:sz w:val="19"/>
        </w:rPr>
      </w:pPr>
      <w:bookmarkStart w:id="0" w:name="page1"/>
      <w:bookmarkEnd w:id="0"/>
      <w:r>
        <w:rPr>
          <w:rFonts w:ascii="Times New Roman" w:eastAsia="Times New Roman" w:hAnsi="Times New Roman"/>
          <w:b/>
        </w:rPr>
        <w:t>Memo to: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  <w:sz w:val="19"/>
        </w:rPr>
        <w:t>TechCentral Contractors of BlueCross BlueShield of South Carolina</w:t>
      </w:r>
    </w:p>
    <w:p w14:paraId="24BBB505" w14:textId="77777777" w:rsidR="001E37B9" w:rsidRDefault="001E37B9">
      <w:pPr>
        <w:spacing w:line="196" w:lineRule="exact"/>
        <w:rPr>
          <w:rFonts w:ascii="Times New Roman" w:eastAsia="Times New Roman" w:hAnsi="Times New Roman"/>
          <w:sz w:val="24"/>
        </w:rPr>
      </w:pPr>
    </w:p>
    <w:p w14:paraId="501C545C" w14:textId="77777777" w:rsidR="001E37B9" w:rsidRDefault="0085416E">
      <w:pPr>
        <w:tabs>
          <w:tab w:val="left" w:pos="1420"/>
        </w:tabs>
        <w:spacing w:line="239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</w:rPr>
        <w:t>From:</w:t>
      </w:r>
      <w:r>
        <w:rPr>
          <w:rFonts w:ascii="Times New Roman" w:eastAsia="Times New Roman" w:hAnsi="Times New Roman"/>
        </w:rPr>
        <w:tab/>
        <w:t>Corporate Compliance Training Department – Corporate Audit</w:t>
      </w:r>
    </w:p>
    <w:p w14:paraId="69DD3B90" w14:textId="77777777" w:rsidR="001E37B9" w:rsidRDefault="001E37B9">
      <w:pPr>
        <w:spacing w:line="251" w:lineRule="exact"/>
        <w:rPr>
          <w:rFonts w:ascii="Times New Roman" w:eastAsia="Times New Roman" w:hAnsi="Times New Roman"/>
          <w:sz w:val="24"/>
        </w:rPr>
      </w:pPr>
    </w:p>
    <w:p w14:paraId="674303F6" w14:textId="77777777" w:rsidR="001E37B9" w:rsidRDefault="0085416E">
      <w:pPr>
        <w:tabs>
          <w:tab w:val="left" w:pos="1420"/>
        </w:tabs>
        <w:spacing w:line="239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</w:rPr>
        <w:t>Subject:</w:t>
      </w:r>
      <w:r>
        <w:rPr>
          <w:rFonts w:ascii="Times New Roman" w:eastAsia="Times New Roman" w:hAnsi="Times New Roman"/>
        </w:rPr>
        <w:tab/>
        <w:t xml:space="preserve">Required </w:t>
      </w:r>
      <w:r>
        <w:rPr>
          <w:rFonts w:ascii="Times New Roman" w:eastAsia="Times New Roman" w:hAnsi="Times New Roman"/>
          <w:i/>
        </w:rPr>
        <w:t>Our Values</w:t>
      </w:r>
      <w:r>
        <w:rPr>
          <w:rFonts w:ascii="Times New Roman" w:eastAsia="Times New Roman" w:hAnsi="Times New Roman"/>
        </w:rPr>
        <w:t xml:space="preserve"> Compliance Training via Email</w:t>
      </w:r>
    </w:p>
    <w:p w14:paraId="10FBEFDA" w14:textId="77777777" w:rsidR="001E37B9" w:rsidRDefault="001E37B9">
      <w:pPr>
        <w:spacing w:line="230" w:lineRule="exact"/>
        <w:rPr>
          <w:rFonts w:ascii="Times New Roman" w:eastAsia="Times New Roman" w:hAnsi="Times New Roman"/>
          <w:sz w:val="24"/>
        </w:rPr>
      </w:pPr>
    </w:p>
    <w:p w14:paraId="2C2D3EDC" w14:textId="77777777" w:rsidR="007048DF" w:rsidRDefault="0085416E">
      <w:pPr>
        <w:spacing w:line="224" w:lineRule="auto"/>
        <w:ind w:right="42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Our records indicate that you need to complete the required initial compliance training course, </w:t>
      </w:r>
      <w:r>
        <w:rPr>
          <w:rFonts w:ascii="Times New Roman" w:eastAsia="Times New Roman" w:hAnsi="Times New Roman"/>
          <w:i/>
        </w:rPr>
        <w:t>Our Values.</w:t>
      </w:r>
      <w:r>
        <w:rPr>
          <w:rFonts w:ascii="Times New Roman" w:eastAsia="Times New Roman" w:hAnsi="Times New Roman"/>
        </w:rPr>
        <w:t xml:space="preserve"> </w:t>
      </w:r>
    </w:p>
    <w:p w14:paraId="5ED14E65" w14:textId="77777777" w:rsidR="007048DF" w:rsidRDefault="0085416E">
      <w:pPr>
        <w:spacing w:line="224" w:lineRule="auto"/>
        <w:ind w:right="420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Please follow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b/>
        </w:rPr>
        <w:t xml:space="preserve">these instructions and return the three forms listed below </w:t>
      </w:r>
      <w:r>
        <w:rPr>
          <w:rFonts w:ascii="Times New Roman" w:eastAsia="Times New Roman" w:hAnsi="Times New Roman"/>
          <w:b/>
          <w:color w:val="FF0000"/>
        </w:rPr>
        <w:t>to your employer</w:t>
      </w:r>
      <w:r>
        <w:rPr>
          <w:rFonts w:ascii="Times New Roman" w:eastAsia="Times New Roman" w:hAnsi="Times New Roman"/>
          <w:b/>
        </w:rPr>
        <w:t xml:space="preserve"> </w:t>
      </w:r>
      <w:r>
        <w:rPr>
          <w:rFonts w:ascii="Times New Roman" w:eastAsia="Times New Roman" w:hAnsi="Times New Roman"/>
          <w:b/>
          <w:u w:val="single"/>
        </w:rPr>
        <w:t>no later than</w:t>
      </w:r>
      <w:r>
        <w:rPr>
          <w:rFonts w:ascii="Times New Roman" w:eastAsia="Times New Roman" w:hAnsi="Times New Roman"/>
          <w:b/>
        </w:rPr>
        <w:t xml:space="preserve"> the evening </w:t>
      </w:r>
    </w:p>
    <w:p w14:paraId="1EB955AE" w14:textId="77777777" w:rsidR="007048DF" w:rsidRDefault="007048DF">
      <w:pPr>
        <w:spacing w:line="224" w:lineRule="auto"/>
        <w:ind w:right="420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of (due date)</w:t>
      </w:r>
    </w:p>
    <w:p w14:paraId="4718B7A5" w14:textId="77777777" w:rsidR="007048DF" w:rsidRDefault="007048DF">
      <w:pPr>
        <w:spacing w:line="224" w:lineRule="auto"/>
        <w:ind w:right="420"/>
        <w:rPr>
          <w:rFonts w:ascii="Times New Roman" w:eastAsia="Times New Roman" w:hAnsi="Times New Roman"/>
          <w:b/>
        </w:rPr>
      </w:pPr>
    </w:p>
    <w:p w14:paraId="1A4A2111" w14:textId="77777777" w:rsidR="007048DF" w:rsidRPr="007048DF" w:rsidRDefault="007048DF" w:rsidP="007048DF">
      <w:pPr>
        <w:numPr>
          <w:ilvl w:val="0"/>
          <w:numId w:val="4"/>
        </w:numPr>
        <w:spacing w:line="224" w:lineRule="auto"/>
        <w:ind w:right="420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</w:rPr>
        <w:t>Review the attached PDF of the Our Values booklet and complete this answer sheet.</w:t>
      </w:r>
    </w:p>
    <w:p w14:paraId="28E340C6" w14:textId="77777777" w:rsidR="007048DF" w:rsidRPr="007048DF" w:rsidRDefault="007048DF" w:rsidP="007048DF">
      <w:pPr>
        <w:numPr>
          <w:ilvl w:val="0"/>
          <w:numId w:val="4"/>
        </w:numPr>
        <w:spacing w:line="224" w:lineRule="auto"/>
        <w:ind w:right="420"/>
        <w:rPr>
          <w:rFonts w:ascii="Times New Roman" w:eastAsia="Times New Roman" w:hAnsi="Times New Roman"/>
          <w:b/>
        </w:rPr>
      </w:pPr>
      <w:r w:rsidRPr="007048DF">
        <w:rPr>
          <w:rFonts w:ascii="Times New Roman" w:eastAsia="Times New Roman" w:hAnsi="Times New Roman"/>
        </w:rPr>
        <w:t>Return the disclaimer form, attestation form and this answer sheet via email to your employer</w:t>
      </w:r>
    </w:p>
    <w:p w14:paraId="3138BD3A" w14:textId="77777777" w:rsidR="007048DF" w:rsidRPr="007048DF" w:rsidRDefault="007048DF" w:rsidP="007048DF">
      <w:pPr>
        <w:numPr>
          <w:ilvl w:val="0"/>
          <w:numId w:val="4"/>
        </w:numPr>
        <w:spacing w:line="224" w:lineRule="auto"/>
        <w:ind w:right="420"/>
        <w:rPr>
          <w:rFonts w:ascii="Times New Roman" w:eastAsia="Times New Roman" w:hAnsi="Times New Roman"/>
          <w:b/>
        </w:rPr>
      </w:pPr>
      <w:r w:rsidRPr="007048DF">
        <w:rPr>
          <w:rFonts w:ascii="Times New Roman" w:eastAsia="Times New Roman" w:hAnsi="Times New Roman"/>
        </w:rPr>
        <w:t>NOTE: You must complete and return all three forms to receive credit and this course will appear on your Learning Management System (LMS) transcript.</w:t>
      </w:r>
    </w:p>
    <w:p w14:paraId="68C036FB" w14:textId="77777777" w:rsidR="007048DF" w:rsidRPr="007048DF" w:rsidRDefault="007048DF" w:rsidP="007048DF">
      <w:pPr>
        <w:spacing w:line="224" w:lineRule="auto"/>
        <w:ind w:left="720" w:right="420"/>
        <w:rPr>
          <w:rFonts w:ascii="Times New Roman" w:eastAsia="Times New Roman" w:hAnsi="Times New Roman"/>
          <w:b/>
        </w:rPr>
      </w:pPr>
    </w:p>
    <w:p w14:paraId="310A1E04" w14:textId="77777777" w:rsidR="001E37B9" w:rsidRDefault="001E37B9">
      <w:pPr>
        <w:spacing w:line="15" w:lineRule="exact"/>
        <w:rPr>
          <w:rFonts w:ascii="Times New Roman" w:eastAsia="Times New Roman" w:hAnsi="Times New Roman"/>
          <w:sz w:val="24"/>
        </w:rPr>
      </w:pPr>
    </w:p>
    <w:p w14:paraId="6C2E4954" w14:textId="6558728C" w:rsidR="001E37B9" w:rsidRDefault="004A5BF8">
      <w:pPr>
        <w:spacing w:line="42" w:lineRule="exact"/>
        <w:rPr>
          <w:rFonts w:ascii="Times New Roman" w:eastAsia="Times New Roman" w:hAnsi="Times New Roman"/>
          <w:sz w:val="24"/>
        </w:rPr>
      </w:pPr>
      <w:r>
        <w:rPr>
          <w:rFonts w:ascii="Wingdings" w:eastAsia="Wingdings" w:hAnsi="Wingdings"/>
          <w:noProof/>
          <w:sz w:val="32"/>
          <w:vertAlign w:val="superscript"/>
          <w:lang w:val="en-GB" w:eastAsia="en-GB"/>
        </w:rPr>
        <w:drawing>
          <wp:anchor distT="0" distB="0" distL="114300" distR="114300" simplePos="0" relativeHeight="251659776" behindDoc="1" locked="0" layoutInCell="0" allowOverlap="1" wp14:anchorId="1671663E" wp14:editId="5D8F8119">
            <wp:simplePos x="0" y="0"/>
            <wp:positionH relativeFrom="column">
              <wp:posOffset>-12700</wp:posOffset>
            </wp:positionH>
            <wp:positionV relativeFrom="paragraph">
              <wp:posOffset>18415</wp:posOffset>
            </wp:positionV>
            <wp:extent cx="6530340" cy="635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34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C01F77" w14:textId="77777777" w:rsidR="001E37B9" w:rsidRDefault="0085416E">
      <w:pPr>
        <w:spacing w:line="239" w:lineRule="auto"/>
        <w:ind w:left="1740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Our Values/HIPAA Privacy and Security Answer Sheet – revised January 2018</w:t>
      </w:r>
    </w:p>
    <w:p w14:paraId="5383ED20" w14:textId="77777777" w:rsidR="001E37B9" w:rsidRDefault="001E37B9">
      <w:pPr>
        <w:spacing w:line="230" w:lineRule="exact"/>
        <w:rPr>
          <w:rFonts w:ascii="Times New Roman" w:eastAsia="Times New Roman" w:hAnsi="Times New Roman"/>
          <w:sz w:val="24"/>
        </w:rPr>
      </w:pPr>
    </w:p>
    <w:p w14:paraId="072CB6C0" w14:textId="77777777" w:rsidR="001E37B9" w:rsidRDefault="0085416E">
      <w:pPr>
        <w:tabs>
          <w:tab w:val="left" w:pos="4660"/>
        </w:tabs>
        <w:spacing w:line="239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Name</w:t>
      </w:r>
      <w:r w:rsidR="007048DF" w:rsidRPr="007048DF">
        <w:rPr>
          <w:rFonts w:ascii="Times New Roman" w:eastAsia="Times New Roman" w:hAnsi="Times New Roman"/>
          <w:color w:val="FFFFFF" w:themeColor="background1"/>
        </w:rPr>
        <w:t>3</w:t>
      </w:r>
      <w:r>
        <w:rPr>
          <w:rFonts w:ascii="Times New Roman" w:eastAsia="Times New Roman" w:hAnsi="Times New Roman"/>
        </w:rPr>
        <w:t xml:space="preserve"> _________________________________</w:t>
      </w:r>
      <w:r>
        <w:rPr>
          <w:rFonts w:ascii="Times New Roman" w:eastAsia="Times New Roman" w:hAnsi="Times New Roman"/>
        </w:rPr>
        <w:tab/>
        <w:t>Signature</w:t>
      </w:r>
      <w:r w:rsidR="007048DF" w:rsidRPr="007048DF">
        <w:rPr>
          <w:rFonts w:ascii="Times New Roman" w:eastAsia="Times New Roman" w:hAnsi="Times New Roman"/>
          <w:color w:val="FFFFFF" w:themeColor="background1"/>
        </w:rPr>
        <w:t>3</w:t>
      </w:r>
      <w:r>
        <w:rPr>
          <w:rFonts w:ascii="Times New Roman" w:eastAsia="Times New Roman" w:hAnsi="Times New Roman"/>
        </w:rPr>
        <w:t xml:space="preserve"> ____________________________________</w:t>
      </w:r>
    </w:p>
    <w:p w14:paraId="596B9A39" w14:textId="77777777" w:rsidR="001E37B9" w:rsidRDefault="001E37B9">
      <w:pPr>
        <w:spacing w:line="229" w:lineRule="exact"/>
        <w:rPr>
          <w:rFonts w:ascii="Times New Roman" w:eastAsia="Times New Roman" w:hAnsi="Times New Roman"/>
          <w:sz w:val="24"/>
        </w:rPr>
      </w:pPr>
    </w:p>
    <w:p w14:paraId="10085893" w14:textId="77777777" w:rsidR="001E37B9" w:rsidRDefault="0085416E">
      <w:pPr>
        <w:tabs>
          <w:tab w:val="left" w:pos="4680"/>
        </w:tabs>
        <w:spacing w:line="239" w:lineRule="auto"/>
        <w:rPr>
          <w:rFonts w:ascii="Times New Roman" w:eastAsia="Times New Roman" w:hAnsi="Times New Roman"/>
          <w:sz w:val="19"/>
        </w:rPr>
      </w:pPr>
      <w:r>
        <w:rPr>
          <w:rFonts w:ascii="Times New Roman" w:eastAsia="Times New Roman" w:hAnsi="Times New Roman"/>
        </w:rPr>
        <w:t>BlueCross ID</w:t>
      </w:r>
      <w:r w:rsidR="007048DF" w:rsidRPr="007048DF">
        <w:rPr>
          <w:rFonts w:ascii="Times New Roman" w:eastAsia="Times New Roman" w:hAnsi="Times New Roman"/>
          <w:color w:val="FFFFFF" w:themeColor="background1"/>
        </w:rPr>
        <w:t>3</w:t>
      </w:r>
      <w:r>
        <w:rPr>
          <w:rFonts w:ascii="Times New Roman" w:eastAsia="Times New Roman" w:hAnsi="Times New Roman"/>
        </w:rPr>
        <w:t xml:space="preserve"> ___________________________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  <w:sz w:val="19"/>
        </w:rPr>
        <w:t>Date</w:t>
      </w:r>
      <w:r w:rsidR="007048DF" w:rsidRPr="00B2506B">
        <w:rPr>
          <w:rFonts w:ascii="Times New Roman" w:eastAsia="Times New Roman" w:hAnsi="Times New Roman"/>
          <w:color w:val="FFFFFF" w:themeColor="background1"/>
          <w:sz w:val="19"/>
        </w:rPr>
        <w:t>3</w:t>
      </w:r>
      <w:r>
        <w:rPr>
          <w:rFonts w:ascii="Times New Roman" w:eastAsia="Times New Roman" w:hAnsi="Times New Roman"/>
          <w:sz w:val="19"/>
        </w:rPr>
        <w:t xml:space="preserve"> ________________________________________</w:t>
      </w:r>
    </w:p>
    <w:p w14:paraId="2B3AA70A" w14:textId="77777777" w:rsidR="001E37B9" w:rsidRDefault="001E37B9">
      <w:pPr>
        <w:spacing w:line="244" w:lineRule="exact"/>
        <w:rPr>
          <w:rFonts w:ascii="Times New Roman" w:eastAsia="Times New Roman" w:hAnsi="Times New Roman"/>
          <w:sz w:val="24"/>
        </w:rPr>
      </w:pPr>
    </w:p>
    <w:p w14:paraId="042707D9" w14:textId="21027C24" w:rsidR="001E37B9" w:rsidRDefault="0085416E">
      <w:pPr>
        <w:numPr>
          <w:ilvl w:val="0"/>
          <w:numId w:val="2"/>
        </w:numPr>
        <w:tabs>
          <w:tab w:val="left" w:pos="260"/>
        </w:tabs>
        <w:spacing w:line="0" w:lineRule="atLeast"/>
        <w:ind w:left="260" w:hanging="252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What does PHI stand for? </w:t>
      </w:r>
      <w:r w:rsidR="00511629">
        <w:rPr>
          <w:rFonts w:ascii="Times New Roman" w:eastAsia="Times New Roman" w:hAnsi="Times New Roman"/>
        </w:rPr>
        <w:t>(</w:t>
      </w:r>
      <w:r w:rsidR="007048DF">
        <w:rPr>
          <w:rFonts w:ascii="Times New Roman" w:eastAsia="Times New Roman" w:hAnsi="Times New Roman"/>
        </w:rPr>
        <w:t>Ans1</w:t>
      </w:r>
      <w:r w:rsidR="00511629">
        <w:rPr>
          <w:rFonts w:ascii="Times New Roman" w:eastAsia="Times New Roman" w:hAnsi="Times New Roman"/>
        </w:rPr>
        <w:t>)___________________________________________</w:t>
      </w:r>
      <w:r w:rsidR="007048DF">
        <w:rPr>
          <w:rFonts w:ascii="Times New Roman" w:eastAsia="Times New Roman" w:hAnsi="Times New Roman"/>
        </w:rPr>
        <w:t xml:space="preserve"> </w:t>
      </w:r>
    </w:p>
    <w:p w14:paraId="6864C1CF" w14:textId="77777777" w:rsidR="001E37B9" w:rsidRDefault="001E37B9">
      <w:pPr>
        <w:spacing w:line="250" w:lineRule="exact"/>
        <w:rPr>
          <w:rFonts w:ascii="Times New Roman" w:eastAsia="Times New Roman" w:hAnsi="Times New Roman"/>
        </w:rPr>
      </w:pPr>
    </w:p>
    <w:p w14:paraId="7C6C01F4" w14:textId="400BB891" w:rsidR="001E37B9" w:rsidRDefault="0085416E">
      <w:pPr>
        <w:numPr>
          <w:ilvl w:val="0"/>
          <w:numId w:val="2"/>
        </w:numPr>
        <w:tabs>
          <w:tab w:val="left" w:pos="260"/>
        </w:tabs>
        <w:spacing w:line="239" w:lineRule="auto"/>
        <w:ind w:left="260" w:hanging="252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Who is the Corporate Privacy officer? </w:t>
      </w:r>
      <w:r w:rsidR="0002622F">
        <w:rPr>
          <w:rFonts w:ascii="Times New Roman" w:eastAsia="Times New Roman" w:hAnsi="Times New Roman"/>
        </w:rPr>
        <w:t>(</w:t>
      </w:r>
      <w:r w:rsidR="007048DF">
        <w:rPr>
          <w:rFonts w:ascii="Times New Roman" w:eastAsia="Times New Roman" w:hAnsi="Times New Roman"/>
        </w:rPr>
        <w:t>Ans2</w:t>
      </w:r>
      <w:r w:rsidR="0002622F">
        <w:rPr>
          <w:rFonts w:ascii="Times New Roman" w:eastAsia="Times New Roman" w:hAnsi="Times New Roman"/>
        </w:rPr>
        <w:t>)</w:t>
      </w:r>
      <w:r w:rsidR="00511629">
        <w:rPr>
          <w:rFonts w:ascii="Times New Roman" w:eastAsia="Times New Roman" w:hAnsi="Times New Roman"/>
        </w:rPr>
        <w:t>_____________________________________</w:t>
      </w:r>
      <w:r w:rsidR="007048DF">
        <w:rPr>
          <w:rFonts w:ascii="Times New Roman" w:eastAsia="Times New Roman" w:hAnsi="Times New Roman"/>
        </w:rPr>
        <w:t xml:space="preserve"> </w:t>
      </w:r>
    </w:p>
    <w:p w14:paraId="5693F316" w14:textId="77777777" w:rsidR="001E37B9" w:rsidRDefault="001E37B9">
      <w:pPr>
        <w:spacing w:line="183" w:lineRule="exact"/>
        <w:rPr>
          <w:rFonts w:ascii="Times New Roman" w:eastAsia="Times New Roman" w:hAnsi="Times New Roman"/>
        </w:rPr>
      </w:pPr>
    </w:p>
    <w:p w14:paraId="04E1802B" w14:textId="2CC164B0" w:rsidR="001E37B9" w:rsidRDefault="0085416E">
      <w:pPr>
        <w:numPr>
          <w:ilvl w:val="0"/>
          <w:numId w:val="2"/>
        </w:numPr>
        <w:tabs>
          <w:tab w:val="left" w:pos="260"/>
        </w:tabs>
        <w:spacing w:line="239" w:lineRule="auto"/>
        <w:ind w:left="260" w:hanging="252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You should only have access to and use the</w:t>
      </w:r>
      <w:r w:rsidR="0002622F">
        <w:rPr>
          <w:rFonts w:ascii="Times New Roman" w:eastAsia="Times New Roman" w:hAnsi="Times New Roman"/>
        </w:rPr>
        <w:t xml:space="preserve"> </w:t>
      </w:r>
      <w:r w:rsidR="003F55E9">
        <w:rPr>
          <w:rFonts w:ascii="Times New Roman" w:eastAsia="Times New Roman" w:hAnsi="Times New Roman"/>
        </w:rPr>
        <w:t>(Ans3</w:t>
      </w:r>
      <w:bookmarkStart w:id="1" w:name="_GoBack"/>
      <w:bookmarkEnd w:id="1"/>
      <w:r w:rsidR="003F55E9">
        <w:rPr>
          <w:rFonts w:ascii="Times New Roman" w:eastAsia="Times New Roman" w:hAnsi="Times New Roman"/>
        </w:rPr>
        <w:t>)</w:t>
      </w:r>
      <w:r w:rsidR="007048DF" w:rsidRPr="00211E38">
        <w:rPr>
          <w:rFonts w:ascii="Times New Roman" w:eastAsia="Times New Roman" w:hAnsi="Times New Roman"/>
          <w:color w:val="FFFFFF" w:themeColor="background1"/>
        </w:rPr>
        <w:t>3</w:t>
      </w:r>
      <w:r>
        <w:rPr>
          <w:rFonts w:ascii="Times New Roman" w:eastAsia="Times New Roman" w:hAnsi="Times New Roman"/>
        </w:rPr>
        <w:t>________________________________ amount of PHI to do your job.</w:t>
      </w:r>
    </w:p>
    <w:p w14:paraId="59FE97AF" w14:textId="77777777" w:rsidR="001E37B9" w:rsidRDefault="001E37B9">
      <w:pPr>
        <w:spacing w:line="183" w:lineRule="exact"/>
        <w:rPr>
          <w:rFonts w:ascii="Times New Roman" w:eastAsia="Times New Roman" w:hAnsi="Times New Roman"/>
        </w:rPr>
      </w:pPr>
    </w:p>
    <w:p w14:paraId="170DF8E8" w14:textId="33A4E256" w:rsidR="001E37B9" w:rsidRDefault="0085416E">
      <w:pPr>
        <w:numPr>
          <w:ilvl w:val="0"/>
          <w:numId w:val="2"/>
        </w:numPr>
        <w:tabs>
          <w:tab w:val="left" w:pos="200"/>
        </w:tabs>
        <w:spacing w:line="239" w:lineRule="auto"/>
        <w:ind w:left="200" w:hanging="192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You must store documents with PHI securely to prevent unauthorized viewing when not in use. </w:t>
      </w:r>
      <w:r w:rsidR="00511629">
        <w:rPr>
          <w:rFonts w:ascii="Times New Roman" w:eastAsia="Times New Roman" w:hAnsi="Times New Roman"/>
        </w:rPr>
        <w:t>(Ans4)_____________</w:t>
      </w:r>
    </w:p>
    <w:p w14:paraId="0E129814" w14:textId="77777777" w:rsidR="001E37B9" w:rsidRDefault="001E37B9">
      <w:pPr>
        <w:spacing w:line="186" w:lineRule="exact"/>
        <w:rPr>
          <w:rFonts w:ascii="Times New Roman" w:eastAsia="Times New Roman" w:hAnsi="Times New Roman"/>
        </w:rPr>
      </w:pPr>
    </w:p>
    <w:p w14:paraId="7A60E8CA" w14:textId="6C751E54" w:rsidR="001E37B9" w:rsidRDefault="0085416E">
      <w:pPr>
        <w:numPr>
          <w:ilvl w:val="0"/>
          <w:numId w:val="2"/>
        </w:numPr>
        <w:tabs>
          <w:tab w:val="left" w:pos="200"/>
        </w:tabs>
        <w:spacing w:line="239" w:lineRule="auto"/>
        <w:ind w:left="200" w:hanging="192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Scrambling PHI sent via email to prevent someone from identifying the information is referred to as </w:t>
      </w:r>
      <w:r w:rsidR="00E2060C">
        <w:rPr>
          <w:rFonts w:ascii="Times New Roman" w:eastAsia="Times New Roman" w:hAnsi="Times New Roman"/>
        </w:rPr>
        <w:t>(</w:t>
      </w:r>
      <w:r w:rsidR="00511629">
        <w:rPr>
          <w:rFonts w:ascii="Times New Roman" w:eastAsia="Times New Roman" w:hAnsi="Times New Roman"/>
        </w:rPr>
        <w:t>Ans5</w:t>
      </w:r>
      <w:r w:rsidR="00E2060C">
        <w:rPr>
          <w:rFonts w:ascii="Times New Roman" w:eastAsia="Times New Roman" w:hAnsi="Times New Roman"/>
        </w:rPr>
        <w:t>)_______</w:t>
      </w:r>
      <w:r w:rsidR="00511629">
        <w:rPr>
          <w:rFonts w:ascii="Times New Roman" w:eastAsia="Times New Roman" w:hAnsi="Times New Roman"/>
        </w:rPr>
        <w:t>______</w:t>
      </w:r>
    </w:p>
    <w:p w14:paraId="72CF900E" w14:textId="77777777" w:rsidR="001E37B9" w:rsidRDefault="001E37B9">
      <w:pPr>
        <w:spacing w:line="195" w:lineRule="exact"/>
        <w:rPr>
          <w:rFonts w:ascii="Times New Roman" w:eastAsia="Times New Roman" w:hAnsi="Times New Roman"/>
        </w:rPr>
      </w:pPr>
    </w:p>
    <w:p w14:paraId="1FD660E6" w14:textId="77777777" w:rsidR="001E37B9" w:rsidRDefault="0085416E">
      <w:pPr>
        <w:numPr>
          <w:ilvl w:val="0"/>
          <w:numId w:val="2"/>
        </w:numPr>
        <w:tabs>
          <w:tab w:val="left" w:pos="260"/>
        </w:tabs>
        <w:spacing w:line="239" w:lineRule="auto"/>
        <w:ind w:left="260" w:hanging="252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If you will be out of the office for a few days, it’s OK to share your passwords with your supervisor so that he/she can</w:t>
      </w:r>
    </w:p>
    <w:p w14:paraId="7E501C1C" w14:textId="77777777" w:rsidR="001E37B9" w:rsidRDefault="001E37B9">
      <w:pPr>
        <w:spacing w:line="11" w:lineRule="exact"/>
        <w:rPr>
          <w:rFonts w:ascii="Times New Roman" w:eastAsia="Times New Roman" w:hAnsi="Times New Roman"/>
          <w:sz w:val="24"/>
        </w:rPr>
      </w:pPr>
    </w:p>
    <w:p w14:paraId="62536617" w14:textId="3287493E" w:rsidR="001E37B9" w:rsidRDefault="007048DF">
      <w:pPr>
        <w:spacing w:line="239" w:lineRule="auto"/>
        <w:ind w:left="28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access your</w:t>
      </w:r>
      <w:r w:rsidR="0085416E">
        <w:rPr>
          <w:rFonts w:ascii="Times New Roman" w:eastAsia="Times New Roman" w:hAnsi="Times New Roman"/>
        </w:rPr>
        <w:t xml:space="preserve"> information. </w:t>
      </w:r>
      <w:r w:rsidR="00511629">
        <w:rPr>
          <w:rFonts w:ascii="Times New Roman" w:eastAsia="Times New Roman" w:hAnsi="Times New Roman"/>
        </w:rPr>
        <w:t>(Ans6)_____________</w:t>
      </w:r>
    </w:p>
    <w:p w14:paraId="34806D61" w14:textId="77777777" w:rsidR="001E37B9" w:rsidRDefault="001E37B9">
      <w:pPr>
        <w:spacing w:line="300" w:lineRule="exact"/>
        <w:rPr>
          <w:rFonts w:ascii="Times New Roman" w:eastAsia="Times New Roman" w:hAnsi="Times New Roman"/>
          <w:sz w:val="24"/>
        </w:rPr>
      </w:pPr>
    </w:p>
    <w:p w14:paraId="3DF0E0BB" w14:textId="54410B7C" w:rsidR="001E37B9" w:rsidRDefault="0085416E">
      <w:pPr>
        <w:numPr>
          <w:ilvl w:val="0"/>
          <w:numId w:val="3"/>
        </w:numPr>
        <w:tabs>
          <w:tab w:val="left" w:pos="261"/>
        </w:tabs>
        <w:spacing w:line="219" w:lineRule="auto"/>
        <w:ind w:left="280" w:right="340" w:hanging="272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Violations of the HIPAA Privacy and Security Rules can result in disciplinary action against you, and civil and criminal penalties against you and/or Blue Cross. </w:t>
      </w:r>
      <w:r w:rsidR="00511629">
        <w:rPr>
          <w:rFonts w:ascii="Times New Roman" w:eastAsia="Times New Roman" w:hAnsi="Times New Roman"/>
        </w:rPr>
        <w:t>(Ans7)_____________</w:t>
      </w:r>
    </w:p>
    <w:p w14:paraId="5CEA2C24" w14:textId="77777777" w:rsidR="001E37B9" w:rsidRDefault="001E37B9">
      <w:pPr>
        <w:spacing w:line="196" w:lineRule="exact"/>
        <w:rPr>
          <w:rFonts w:ascii="Times New Roman" w:eastAsia="Times New Roman" w:hAnsi="Times New Roman"/>
        </w:rPr>
      </w:pPr>
    </w:p>
    <w:p w14:paraId="1EAC427D" w14:textId="0299DE12" w:rsidR="001E37B9" w:rsidRDefault="0085416E">
      <w:pPr>
        <w:numPr>
          <w:ilvl w:val="0"/>
          <w:numId w:val="3"/>
        </w:numPr>
        <w:tabs>
          <w:tab w:val="left" w:pos="260"/>
        </w:tabs>
        <w:spacing w:line="239" w:lineRule="auto"/>
        <w:ind w:left="260" w:hanging="252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One effect of fraud and abuse on the company is </w:t>
      </w:r>
      <w:r w:rsidR="00511629">
        <w:rPr>
          <w:rFonts w:ascii="Times New Roman" w:eastAsia="Times New Roman" w:hAnsi="Times New Roman"/>
        </w:rPr>
        <w:t xml:space="preserve">(Ans8) </w:t>
      </w:r>
      <w:r>
        <w:rPr>
          <w:rFonts w:ascii="Times New Roman" w:eastAsia="Times New Roman" w:hAnsi="Times New Roman"/>
        </w:rPr>
        <w:t>__________________________________________________</w:t>
      </w:r>
    </w:p>
    <w:p w14:paraId="517F6DFB" w14:textId="77777777" w:rsidR="001E37B9" w:rsidRDefault="001E37B9">
      <w:pPr>
        <w:spacing w:line="183" w:lineRule="exact"/>
        <w:rPr>
          <w:rFonts w:ascii="Times New Roman" w:eastAsia="Times New Roman" w:hAnsi="Times New Roman"/>
        </w:rPr>
      </w:pPr>
    </w:p>
    <w:p w14:paraId="20AB1558" w14:textId="499269E8" w:rsidR="001E37B9" w:rsidRDefault="0085416E">
      <w:pPr>
        <w:numPr>
          <w:ilvl w:val="0"/>
          <w:numId w:val="3"/>
        </w:numPr>
        <w:tabs>
          <w:tab w:val="left" w:pos="200"/>
        </w:tabs>
        <w:spacing w:line="239" w:lineRule="auto"/>
        <w:ind w:left="200" w:hanging="192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Exclusion from participating in federally funded health care programs is a penalty for health care fraud. </w:t>
      </w:r>
      <w:r w:rsidR="00511629">
        <w:rPr>
          <w:rFonts w:ascii="Times New Roman" w:eastAsia="Times New Roman" w:hAnsi="Times New Roman"/>
        </w:rPr>
        <w:t>(Ans9)___________</w:t>
      </w:r>
    </w:p>
    <w:p w14:paraId="5E5E9EAB" w14:textId="77777777" w:rsidR="001E37B9" w:rsidRDefault="001E37B9">
      <w:pPr>
        <w:spacing w:line="232" w:lineRule="exact"/>
        <w:rPr>
          <w:rFonts w:ascii="Times New Roman" w:eastAsia="Times New Roman" w:hAnsi="Times New Roman"/>
        </w:rPr>
      </w:pPr>
    </w:p>
    <w:p w14:paraId="6EF9EDD2" w14:textId="01092BBF" w:rsidR="001E37B9" w:rsidRDefault="0085416E">
      <w:pPr>
        <w:numPr>
          <w:ilvl w:val="0"/>
          <w:numId w:val="3"/>
        </w:numPr>
        <w:tabs>
          <w:tab w:val="left" w:pos="311"/>
        </w:tabs>
        <w:spacing w:line="215" w:lineRule="auto"/>
        <w:ind w:left="280" w:right="320" w:hanging="272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Employees must not process their own claims, relatives’ or friends’ claims or access any related medical information or PHI. </w:t>
      </w:r>
      <w:r w:rsidR="00511629">
        <w:rPr>
          <w:rFonts w:ascii="Times New Roman" w:eastAsia="Times New Roman" w:hAnsi="Times New Roman"/>
        </w:rPr>
        <w:t>(Ans10)_____________</w:t>
      </w:r>
    </w:p>
    <w:p w14:paraId="05257A1E" w14:textId="77777777" w:rsidR="001E37B9" w:rsidRDefault="001E37B9">
      <w:pPr>
        <w:spacing w:line="194" w:lineRule="exact"/>
        <w:rPr>
          <w:rFonts w:ascii="Times New Roman" w:eastAsia="Times New Roman" w:hAnsi="Times New Roman"/>
        </w:rPr>
      </w:pPr>
    </w:p>
    <w:p w14:paraId="09CA88E0" w14:textId="17F047DC" w:rsidR="001E37B9" w:rsidRDefault="0085416E">
      <w:pPr>
        <w:numPr>
          <w:ilvl w:val="0"/>
          <w:numId w:val="3"/>
        </w:numPr>
        <w:tabs>
          <w:tab w:val="left" w:pos="320"/>
        </w:tabs>
        <w:spacing w:line="0" w:lineRule="atLeast"/>
        <w:ind w:left="320" w:hanging="312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You can accept cash as a gift by a vendor, if appropriate. </w:t>
      </w:r>
      <w:r w:rsidR="00511629">
        <w:rPr>
          <w:rFonts w:ascii="Times New Roman" w:eastAsia="Times New Roman" w:hAnsi="Times New Roman"/>
        </w:rPr>
        <w:t>(Ans11)_____________</w:t>
      </w:r>
    </w:p>
    <w:p w14:paraId="39F1A0CA" w14:textId="77777777" w:rsidR="001E37B9" w:rsidRDefault="001E37B9">
      <w:pPr>
        <w:spacing w:line="206" w:lineRule="exact"/>
        <w:rPr>
          <w:rFonts w:ascii="Times New Roman" w:eastAsia="Times New Roman" w:hAnsi="Times New Roman"/>
        </w:rPr>
      </w:pPr>
    </w:p>
    <w:p w14:paraId="05B22DB1" w14:textId="4E535130" w:rsidR="001E37B9" w:rsidRDefault="0085416E">
      <w:pPr>
        <w:numPr>
          <w:ilvl w:val="0"/>
          <w:numId w:val="3"/>
        </w:numPr>
        <w:tabs>
          <w:tab w:val="left" w:pos="320"/>
        </w:tabs>
        <w:spacing w:line="0" w:lineRule="atLeast"/>
        <w:ind w:left="320" w:hanging="312"/>
        <w:jc w:val="both"/>
        <w:rPr>
          <w:rFonts w:ascii="Times New Roman" w:eastAsia="Times New Roman" w:hAnsi="Times New Roman"/>
          <w:sz w:val="19"/>
        </w:rPr>
      </w:pPr>
      <w:r>
        <w:rPr>
          <w:rFonts w:ascii="Times New Roman" w:eastAsia="Times New Roman" w:hAnsi="Times New Roman"/>
          <w:sz w:val="19"/>
        </w:rPr>
        <w:t xml:space="preserve">How often are you required to update your Conflict of Interest (COI) form? </w:t>
      </w:r>
      <w:r w:rsidR="00511629">
        <w:rPr>
          <w:rFonts w:ascii="Times New Roman" w:eastAsia="Times New Roman" w:hAnsi="Times New Roman"/>
          <w:sz w:val="19"/>
        </w:rPr>
        <w:t>(Ans12)_</w:t>
      </w:r>
      <w:r>
        <w:rPr>
          <w:rFonts w:ascii="Times New Roman" w:eastAsia="Times New Roman" w:hAnsi="Times New Roman"/>
          <w:sz w:val="19"/>
        </w:rPr>
        <w:t>___________________________________</w:t>
      </w:r>
    </w:p>
    <w:p w14:paraId="1F8F9DA5" w14:textId="77777777" w:rsidR="001E37B9" w:rsidRDefault="001E37B9">
      <w:pPr>
        <w:spacing w:line="250" w:lineRule="exact"/>
        <w:rPr>
          <w:rFonts w:ascii="Times New Roman" w:eastAsia="Times New Roman" w:hAnsi="Times New Roman"/>
          <w:sz w:val="19"/>
        </w:rPr>
      </w:pPr>
    </w:p>
    <w:p w14:paraId="639F7B36" w14:textId="67D07162" w:rsidR="001E37B9" w:rsidRDefault="0085416E">
      <w:pPr>
        <w:numPr>
          <w:ilvl w:val="0"/>
          <w:numId w:val="3"/>
        </w:numPr>
        <w:tabs>
          <w:tab w:val="left" w:pos="360"/>
        </w:tabs>
        <w:spacing w:line="239" w:lineRule="auto"/>
        <w:ind w:left="360" w:hanging="352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It is not your responsibility to report a situation where you suspect something unethical is going on. </w:t>
      </w:r>
      <w:r w:rsidR="00511629">
        <w:rPr>
          <w:rFonts w:ascii="Times New Roman" w:eastAsia="Times New Roman" w:hAnsi="Times New Roman"/>
        </w:rPr>
        <w:t>(Ans13)___________</w:t>
      </w:r>
    </w:p>
    <w:p w14:paraId="7846B043" w14:textId="77777777" w:rsidR="001E37B9" w:rsidRDefault="001E37B9">
      <w:pPr>
        <w:spacing w:line="299" w:lineRule="exact"/>
        <w:rPr>
          <w:rFonts w:ascii="Times New Roman" w:eastAsia="Times New Roman" w:hAnsi="Times New Roman"/>
        </w:rPr>
      </w:pPr>
    </w:p>
    <w:p w14:paraId="4AE4FEE3" w14:textId="540D2543" w:rsidR="001E37B9" w:rsidRDefault="0085416E">
      <w:pPr>
        <w:numPr>
          <w:ilvl w:val="0"/>
          <w:numId w:val="3"/>
        </w:numPr>
        <w:tabs>
          <w:tab w:val="left" w:pos="352"/>
        </w:tabs>
        <w:spacing w:line="219" w:lineRule="auto"/>
        <w:ind w:left="360" w:right="640" w:hanging="352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Management, Compliance Officers, Human Resources, the Compliance hotline and the Compliance website are all channels to report a compliance issue. </w:t>
      </w:r>
      <w:r w:rsidR="00511629">
        <w:rPr>
          <w:rFonts w:ascii="Times New Roman" w:eastAsia="Times New Roman" w:hAnsi="Times New Roman"/>
        </w:rPr>
        <w:t>(Ans14)_____________</w:t>
      </w:r>
    </w:p>
    <w:p w14:paraId="4E1330BE" w14:textId="77777777" w:rsidR="001E37B9" w:rsidRDefault="001E37B9">
      <w:pPr>
        <w:spacing w:line="300" w:lineRule="exact"/>
        <w:rPr>
          <w:rFonts w:ascii="Times New Roman" w:eastAsia="Times New Roman" w:hAnsi="Times New Roman"/>
        </w:rPr>
      </w:pPr>
    </w:p>
    <w:p w14:paraId="5141C08A" w14:textId="37A5D7FD" w:rsidR="001E37B9" w:rsidRDefault="0085416E">
      <w:pPr>
        <w:numPr>
          <w:ilvl w:val="0"/>
          <w:numId w:val="3"/>
        </w:numPr>
        <w:tabs>
          <w:tab w:val="left" w:pos="352"/>
        </w:tabs>
        <w:spacing w:line="219" w:lineRule="auto"/>
        <w:ind w:left="360" w:right="340" w:hanging="352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It is a company policy that under certain circumstances, management may retaliate against an employee for reporting a suspected compliance concern. </w:t>
      </w:r>
      <w:r w:rsidR="00511629">
        <w:rPr>
          <w:rFonts w:ascii="Times New Roman" w:eastAsia="Times New Roman" w:hAnsi="Times New Roman"/>
        </w:rPr>
        <w:t>(Ans15)_____________</w:t>
      </w:r>
    </w:p>
    <w:p w14:paraId="62844DF7" w14:textId="77777777" w:rsidR="001E37B9" w:rsidRDefault="001E37B9">
      <w:pPr>
        <w:spacing w:line="251" w:lineRule="exact"/>
        <w:rPr>
          <w:rFonts w:ascii="Times New Roman" w:eastAsia="Times New Roman" w:hAnsi="Times New Roman"/>
        </w:rPr>
      </w:pPr>
    </w:p>
    <w:p w14:paraId="08AFE2C9" w14:textId="7DFA13E7" w:rsidR="001E37B9" w:rsidRDefault="0085416E">
      <w:pPr>
        <w:numPr>
          <w:ilvl w:val="0"/>
          <w:numId w:val="3"/>
        </w:numPr>
        <w:tabs>
          <w:tab w:val="left" w:pos="360"/>
        </w:tabs>
        <w:spacing w:line="239" w:lineRule="auto"/>
        <w:ind w:left="360" w:hanging="352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Employee has unauthorized software on her computer at work.  How should this be reported?  </w:t>
      </w:r>
      <w:r w:rsidR="00511629">
        <w:rPr>
          <w:rFonts w:ascii="Times New Roman" w:eastAsia="Times New Roman" w:hAnsi="Times New Roman"/>
        </w:rPr>
        <w:t>(Ans16)__</w:t>
      </w:r>
      <w:r>
        <w:rPr>
          <w:rFonts w:ascii="Times New Roman" w:eastAsia="Times New Roman" w:hAnsi="Times New Roman"/>
        </w:rPr>
        <w:t>_____________________</w:t>
      </w:r>
      <w:r w:rsidR="00511629">
        <w:rPr>
          <w:rFonts w:ascii="Times New Roman" w:eastAsia="Times New Roman" w:hAnsi="Times New Roman"/>
        </w:rPr>
        <w:t>___</w:t>
      </w:r>
    </w:p>
    <w:p w14:paraId="5E9BFBA1" w14:textId="77777777" w:rsidR="001E37B9" w:rsidRDefault="001E37B9">
      <w:pPr>
        <w:spacing w:line="238" w:lineRule="exact"/>
        <w:rPr>
          <w:rFonts w:ascii="Times New Roman" w:eastAsia="Times New Roman" w:hAnsi="Times New Roman"/>
        </w:rPr>
      </w:pPr>
    </w:p>
    <w:p w14:paraId="21113BB0" w14:textId="4908A046" w:rsidR="001E37B9" w:rsidRDefault="0085416E">
      <w:pPr>
        <w:numPr>
          <w:ilvl w:val="0"/>
          <w:numId w:val="3"/>
        </w:numPr>
        <w:tabs>
          <w:tab w:val="left" w:pos="360"/>
        </w:tabs>
        <w:spacing w:line="239" w:lineRule="auto"/>
        <w:ind w:left="360" w:hanging="352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If you have documents containing PHI, what is the appropriate method of discarding them? </w:t>
      </w:r>
      <w:r w:rsidR="00511629">
        <w:rPr>
          <w:rFonts w:ascii="Times New Roman" w:eastAsia="Times New Roman" w:hAnsi="Times New Roman"/>
        </w:rPr>
        <w:t>(Ans17)__</w:t>
      </w:r>
      <w:r>
        <w:rPr>
          <w:rFonts w:ascii="Times New Roman" w:eastAsia="Times New Roman" w:hAnsi="Times New Roman"/>
        </w:rPr>
        <w:t>________________________</w:t>
      </w:r>
    </w:p>
    <w:p w14:paraId="2D2B8D81" w14:textId="77777777" w:rsidR="001E37B9" w:rsidRDefault="001E37B9">
      <w:pPr>
        <w:tabs>
          <w:tab w:val="left" w:pos="360"/>
        </w:tabs>
        <w:spacing w:line="239" w:lineRule="auto"/>
        <w:ind w:left="360" w:hanging="352"/>
        <w:jc w:val="both"/>
        <w:rPr>
          <w:rFonts w:ascii="Times New Roman" w:eastAsia="Times New Roman" w:hAnsi="Times New Roman"/>
        </w:rPr>
        <w:sectPr w:rsidR="001E37B9">
          <w:pgSz w:w="12240" w:h="15840"/>
          <w:pgMar w:top="432" w:right="1040" w:bottom="777" w:left="1000" w:header="0" w:footer="0" w:gutter="0"/>
          <w:cols w:space="0" w:equalWidth="0">
            <w:col w:w="10200"/>
          </w:cols>
          <w:docGrid w:linePitch="360"/>
        </w:sectPr>
      </w:pPr>
    </w:p>
    <w:p w14:paraId="7DDA6ECA" w14:textId="77777777" w:rsidR="00511629" w:rsidRDefault="00511629">
      <w:pPr>
        <w:spacing w:line="0" w:lineRule="atLeast"/>
        <w:rPr>
          <w:rFonts w:ascii="Arial" w:eastAsia="Arial" w:hAnsi="Arial"/>
          <w:sz w:val="17"/>
        </w:rPr>
      </w:pPr>
    </w:p>
    <w:p w14:paraId="4991CFB8" w14:textId="77777777" w:rsidR="007048DF" w:rsidRDefault="007048DF">
      <w:pPr>
        <w:spacing w:line="0" w:lineRule="atLeast"/>
        <w:rPr>
          <w:rFonts w:ascii="Arial" w:eastAsia="Arial" w:hAnsi="Arial"/>
          <w:sz w:val="17"/>
        </w:rPr>
      </w:pPr>
    </w:p>
    <w:p w14:paraId="79DAA12E" w14:textId="77777777" w:rsidR="007048DF" w:rsidRDefault="007048DF">
      <w:pPr>
        <w:spacing w:line="0" w:lineRule="atLeast"/>
        <w:rPr>
          <w:rFonts w:ascii="Arial" w:eastAsia="Arial" w:hAnsi="Arial"/>
          <w:sz w:val="17"/>
        </w:rPr>
      </w:pPr>
    </w:p>
    <w:p w14:paraId="53664BA9" w14:textId="77777777" w:rsidR="001E37B9" w:rsidRDefault="0085416E">
      <w:pPr>
        <w:spacing w:line="0" w:lineRule="atLeast"/>
        <w:rPr>
          <w:rFonts w:ascii="Arial" w:eastAsia="Arial" w:hAnsi="Arial"/>
          <w:sz w:val="17"/>
        </w:rPr>
      </w:pPr>
      <w:r>
        <w:rPr>
          <w:rFonts w:ascii="Arial" w:eastAsia="Arial" w:hAnsi="Arial"/>
          <w:sz w:val="17"/>
        </w:rPr>
        <w:t>BlueCross BlueShield of South Carolina is an independent licensee of the Blue Cross and Blue Shield Association.</w:t>
      </w:r>
    </w:p>
    <w:sectPr w:rsidR="001E37B9">
      <w:type w:val="continuous"/>
      <w:pgSz w:w="12240" w:h="15840"/>
      <w:pgMar w:top="432" w:right="2120" w:bottom="777" w:left="1000" w:header="0" w:footer="0" w:gutter="0"/>
      <w:cols w:space="0" w:equalWidth="0">
        <w:col w:w="912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33DCED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8D4FBD2">
      <w:start w:val="1"/>
      <w:numFmt w:val="bullet"/>
      <w:lvlText w:val=""/>
      <w:lvlJc w:val="left"/>
    </w:lvl>
    <w:lvl w:ilvl="2" w:tplc="2E1E7EC2">
      <w:start w:val="1"/>
      <w:numFmt w:val="bullet"/>
      <w:lvlText w:val=""/>
      <w:lvlJc w:val="left"/>
    </w:lvl>
    <w:lvl w:ilvl="3" w:tplc="74E4E648">
      <w:start w:val="1"/>
      <w:numFmt w:val="bullet"/>
      <w:lvlText w:val=""/>
      <w:lvlJc w:val="left"/>
    </w:lvl>
    <w:lvl w:ilvl="4" w:tplc="FAAAE550">
      <w:start w:val="1"/>
      <w:numFmt w:val="bullet"/>
      <w:lvlText w:val=""/>
      <w:lvlJc w:val="left"/>
    </w:lvl>
    <w:lvl w:ilvl="5" w:tplc="F148DB5E">
      <w:start w:val="1"/>
      <w:numFmt w:val="bullet"/>
      <w:lvlText w:val=""/>
      <w:lvlJc w:val="left"/>
    </w:lvl>
    <w:lvl w:ilvl="6" w:tplc="3782D57C">
      <w:start w:val="1"/>
      <w:numFmt w:val="bullet"/>
      <w:lvlText w:val=""/>
      <w:lvlJc w:val="left"/>
    </w:lvl>
    <w:lvl w:ilvl="7" w:tplc="98349058">
      <w:start w:val="1"/>
      <w:numFmt w:val="bullet"/>
      <w:lvlText w:val=""/>
      <w:lvlJc w:val="left"/>
    </w:lvl>
    <w:lvl w:ilvl="8" w:tplc="2B90ABDC">
      <w:start w:val="1"/>
      <w:numFmt w:val="bullet"/>
      <w:lvlText w:val=""/>
      <w:lvlJc w:val="left"/>
    </w:lvl>
  </w:abstractNum>
  <w:abstractNum w:abstractNumId="1">
    <w:nsid w:val="00000002"/>
    <w:multiLevelType w:val="hybridMultilevel"/>
    <w:tmpl w:val="74B0DC50"/>
    <w:lvl w:ilvl="0" w:tplc="6B1C9C42">
      <w:start w:val="1"/>
      <w:numFmt w:val="decimal"/>
      <w:lvlText w:val="%1."/>
      <w:lvlJc w:val="left"/>
    </w:lvl>
    <w:lvl w:ilvl="1" w:tplc="36187D62">
      <w:start w:val="1"/>
      <w:numFmt w:val="bullet"/>
      <w:lvlText w:val=""/>
      <w:lvlJc w:val="left"/>
    </w:lvl>
    <w:lvl w:ilvl="2" w:tplc="9ED25D4E">
      <w:start w:val="1"/>
      <w:numFmt w:val="bullet"/>
      <w:lvlText w:val=""/>
      <w:lvlJc w:val="left"/>
    </w:lvl>
    <w:lvl w:ilvl="3" w:tplc="EA2AFC5E">
      <w:start w:val="1"/>
      <w:numFmt w:val="bullet"/>
      <w:lvlText w:val=""/>
      <w:lvlJc w:val="left"/>
    </w:lvl>
    <w:lvl w:ilvl="4" w:tplc="34FE441A">
      <w:start w:val="1"/>
      <w:numFmt w:val="bullet"/>
      <w:lvlText w:val=""/>
      <w:lvlJc w:val="left"/>
    </w:lvl>
    <w:lvl w:ilvl="5" w:tplc="1BCCDFB2">
      <w:start w:val="1"/>
      <w:numFmt w:val="bullet"/>
      <w:lvlText w:val=""/>
      <w:lvlJc w:val="left"/>
    </w:lvl>
    <w:lvl w:ilvl="6" w:tplc="63CE31C2">
      <w:start w:val="1"/>
      <w:numFmt w:val="bullet"/>
      <w:lvlText w:val=""/>
      <w:lvlJc w:val="left"/>
    </w:lvl>
    <w:lvl w:ilvl="7" w:tplc="34AAB042">
      <w:start w:val="1"/>
      <w:numFmt w:val="bullet"/>
      <w:lvlText w:val=""/>
      <w:lvlJc w:val="left"/>
    </w:lvl>
    <w:lvl w:ilvl="8" w:tplc="4C54AC16">
      <w:start w:val="1"/>
      <w:numFmt w:val="bullet"/>
      <w:lvlText w:val=""/>
      <w:lvlJc w:val="left"/>
    </w:lvl>
  </w:abstractNum>
  <w:abstractNum w:abstractNumId="2">
    <w:nsid w:val="00000003"/>
    <w:multiLevelType w:val="hybridMultilevel"/>
    <w:tmpl w:val="19495CFE"/>
    <w:lvl w:ilvl="0" w:tplc="14D46EB6">
      <w:start w:val="7"/>
      <w:numFmt w:val="decimal"/>
      <w:lvlText w:val="%1."/>
      <w:lvlJc w:val="left"/>
    </w:lvl>
    <w:lvl w:ilvl="1" w:tplc="ACFCEAD0">
      <w:start w:val="1"/>
      <w:numFmt w:val="bullet"/>
      <w:lvlText w:val=""/>
      <w:lvlJc w:val="left"/>
    </w:lvl>
    <w:lvl w:ilvl="2" w:tplc="E36A14E2">
      <w:start w:val="1"/>
      <w:numFmt w:val="bullet"/>
      <w:lvlText w:val=""/>
      <w:lvlJc w:val="left"/>
    </w:lvl>
    <w:lvl w:ilvl="3" w:tplc="7FA8F702">
      <w:start w:val="1"/>
      <w:numFmt w:val="bullet"/>
      <w:lvlText w:val=""/>
      <w:lvlJc w:val="left"/>
    </w:lvl>
    <w:lvl w:ilvl="4" w:tplc="C7B4C3D2">
      <w:start w:val="1"/>
      <w:numFmt w:val="bullet"/>
      <w:lvlText w:val=""/>
      <w:lvlJc w:val="left"/>
    </w:lvl>
    <w:lvl w:ilvl="5" w:tplc="ECD084C8">
      <w:start w:val="1"/>
      <w:numFmt w:val="bullet"/>
      <w:lvlText w:val=""/>
      <w:lvlJc w:val="left"/>
    </w:lvl>
    <w:lvl w:ilvl="6" w:tplc="91641610">
      <w:start w:val="1"/>
      <w:numFmt w:val="bullet"/>
      <w:lvlText w:val=""/>
      <w:lvlJc w:val="left"/>
    </w:lvl>
    <w:lvl w:ilvl="7" w:tplc="EB8CDDEA">
      <w:start w:val="1"/>
      <w:numFmt w:val="bullet"/>
      <w:lvlText w:val=""/>
      <w:lvlJc w:val="left"/>
    </w:lvl>
    <w:lvl w:ilvl="8" w:tplc="EAF2EC42">
      <w:start w:val="1"/>
      <w:numFmt w:val="bullet"/>
      <w:lvlText w:val=""/>
      <w:lvlJc w:val="left"/>
    </w:lvl>
  </w:abstractNum>
  <w:abstractNum w:abstractNumId="3">
    <w:nsid w:val="69A4122B"/>
    <w:multiLevelType w:val="hybridMultilevel"/>
    <w:tmpl w:val="4B9272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16E"/>
    <w:rsid w:val="0002622F"/>
    <w:rsid w:val="001E37B9"/>
    <w:rsid w:val="00201F87"/>
    <w:rsid w:val="00211E38"/>
    <w:rsid w:val="003F55E9"/>
    <w:rsid w:val="004A5BF8"/>
    <w:rsid w:val="00511629"/>
    <w:rsid w:val="007048DF"/>
    <w:rsid w:val="0085416E"/>
    <w:rsid w:val="00B2506B"/>
    <w:rsid w:val="00E2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67DA2C"/>
  <w15:chartTrackingRefBased/>
  <w15:docId w15:val="{28DC98C9-6526-4923-A5FD-E10BE2620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jpe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Title Sort"/>
</file>

<file path=customXml/itemProps1.xml><?xml version="1.0" encoding="utf-8"?>
<ds:datastoreItem xmlns:ds="http://schemas.openxmlformats.org/officeDocument/2006/customXml" ds:itemID="{76C773C5-7861-4E4A-866E-B7AC322EC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</TotalTime>
  <Pages>1</Pages>
  <Words>491</Words>
  <Characters>2804</Characters>
  <Application>Microsoft Macintosh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cloudconvert_17</dc:creator>
  <cp:keywords/>
  <cp:lastModifiedBy>Microsoft Office User</cp:lastModifiedBy>
  <cp:revision>4</cp:revision>
  <dcterms:created xsi:type="dcterms:W3CDTF">2018-03-25T16:53:00Z</dcterms:created>
  <dcterms:modified xsi:type="dcterms:W3CDTF">2018-03-26T17:07:00Z</dcterms:modified>
</cp:coreProperties>
</file>