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Standard Process Capture Template</w:t>
      </w:r>
    </w:p>
    <w:p>
      <w:r>
        <w:t>Process Name: [Enter Process Name Here]</w:t>
      </w:r>
    </w:p>
    <w:p>
      <w:pPr>
        <w:spacing w:after="240"/>
      </w:pPr>
      <w:r>
        <w:t>Fill out sequential process steps below. Each row corresponds to a Task, Decision, or End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Step ID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Responsible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Type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If Yes → 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If No → 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Parallel Group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Next 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Description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System/Tool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Input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Output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Duration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Submit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Review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Close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End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END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