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25463B" w:rsidRPr="0025463B" w:rsidRDefault="0025463B" w:rsidP="002546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5463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Here’s a </w:t>
      </w:r>
      <w:bookmarkStart w:id="0" w:name="_GoBack"/>
      <w:r w:rsidRPr="0025463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cross-stack architecture review</w:t>
      </w:r>
      <w:r w:rsidRPr="0025463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bookmarkEnd w:id="0"/>
      <w:r w:rsidRPr="0025463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the way an architect would actually run it—same system, two implementations, then the </w:t>
      </w:r>
      <w:r w:rsidRPr="0025463B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>decision points that matter</w:t>
      </w:r>
      <w:r w:rsidRPr="0025463B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25463B" w:rsidRPr="0025463B" w:rsidRDefault="0025463B" w:rsidP="0025463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5463B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5" style="width:0;height:1.5pt" o:hralign="center" o:hrstd="t" o:hr="t" fillcolor="#a0a0a0" stroked="f"/>
        </w:pict>
      </w:r>
    </w:p>
    <w:p w:rsidR="0025463B" w:rsidRPr="0025463B" w:rsidRDefault="0025463B" w:rsidP="0025463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25463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🧭 Reference system</w:t>
      </w:r>
    </w:p>
    <w:p w:rsidR="0025463B" w:rsidRPr="0025463B" w:rsidRDefault="0025463B" w:rsidP="002546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5463B">
        <w:rPr>
          <w:rFonts w:ascii="Segoe UI Emoji" w:eastAsia="Times New Roman" w:hAnsi="Segoe UI Emoji" w:cs="Segoe UI Emoji"/>
          <w:sz w:val="24"/>
          <w:szCs w:val="24"/>
          <w:lang w:eastAsia="en-IN"/>
        </w:rPr>
        <w:t>👉</w:t>
      </w:r>
      <w:r w:rsidRPr="0025463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25463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Payment Core (CP system)</w:t>
      </w:r>
    </w:p>
    <w:p w:rsidR="0025463B" w:rsidRPr="0025463B" w:rsidRDefault="0025463B" w:rsidP="0025463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5463B">
        <w:rPr>
          <w:rFonts w:ascii="Times New Roman" w:eastAsia="Times New Roman" w:hAnsi="Times New Roman" w:cs="Times New Roman"/>
          <w:sz w:val="24"/>
          <w:szCs w:val="24"/>
          <w:lang w:eastAsia="en-IN"/>
        </w:rPr>
        <w:t>Ledger (append-only)</w:t>
      </w:r>
    </w:p>
    <w:p w:rsidR="0025463B" w:rsidRPr="0025463B" w:rsidRDefault="0025463B" w:rsidP="0025463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5463B">
        <w:rPr>
          <w:rFonts w:ascii="Times New Roman" w:eastAsia="Times New Roman" w:hAnsi="Times New Roman" w:cs="Times New Roman"/>
          <w:sz w:val="24"/>
          <w:szCs w:val="24"/>
          <w:lang w:eastAsia="en-IN"/>
        </w:rPr>
        <w:t>Idempotent writes</w:t>
      </w:r>
    </w:p>
    <w:p w:rsidR="0025463B" w:rsidRPr="0025463B" w:rsidRDefault="0025463B" w:rsidP="0025463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5463B">
        <w:rPr>
          <w:rFonts w:ascii="Times New Roman" w:eastAsia="Times New Roman" w:hAnsi="Times New Roman" w:cs="Times New Roman"/>
          <w:sz w:val="24"/>
          <w:szCs w:val="24"/>
          <w:lang w:eastAsia="en-IN"/>
        </w:rPr>
        <w:t>Strong consistency</w:t>
      </w:r>
    </w:p>
    <w:p w:rsidR="0025463B" w:rsidRPr="0025463B" w:rsidRDefault="0025463B" w:rsidP="0025463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5463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Event emission for </w:t>
      </w:r>
      <w:proofErr w:type="spellStart"/>
      <w:r w:rsidRPr="0025463B">
        <w:rPr>
          <w:rFonts w:ascii="Times New Roman" w:eastAsia="Times New Roman" w:hAnsi="Times New Roman" w:cs="Times New Roman"/>
          <w:sz w:val="24"/>
          <w:szCs w:val="24"/>
          <w:lang w:eastAsia="en-IN"/>
        </w:rPr>
        <w:t>downstreams</w:t>
      </w:r>
      <w:proofErr w:type="spellEnd"/>
    </w:p>
    <w:p w:rsidR="0025463B" w:rsidRPr="0025463B" w:rsidRDefault="0025463B" w:rsidP="0025463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5463B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6" style="width:0;height:1.5pt" o:hralign="center" o:hrstd="t" o:hr="t" fillcolor="#a0a0a0" stroked="f"/>
        </w:pict>
      </w:r>
    </w:p>
    <w:p w:rsidR="0025463B" w:rsidRPr="0025463B" w:rsidRDefault="0025463B" w:rsidP="0025463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25463B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</w:rPr>
        <w:t>🏗</w:t>
      </w:r>
      <w:r w:rsidRPr="0025463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️ High-level (identical across stacks)</w:t>
      </w:r>
    </w:p>
    <w:p w:rsidR="0025463B" w:rsidRPr="0025463B" w:rsidRDefault="0025463B" w:rsidP="002546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5463B">
        <w:rPr>
          <w:rFonts w:ascii="Courier New" w:eastAsia="Times New Roman" w:hAnsi="Courier New" w:cs="Courier New"/>
          <w:sz w:val="20"/>
          <w:szCs w:val="20"/>
          <w:lang w:eastAsia="en-IN"/>
        </w:rPr>
        <w:t>Client → API Gateway → Payment Service</w:t>
      </w:r>
    </w:p>
    <w:p w:rsidR="0025463B" w:rsidRPr="0025463B" w:rsidRDefault="0025463B" w:rsidP="002546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5463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   ↓</w:t>
      </w:r>
    </w:p>
    <w:p w:rsidR="0025463B" w:rsidRPr="0025463B" w:rsidRDefault="0025463B" w:rsidP="002546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5463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Ledger DB (Postgres)</w:t>
      </w:r>
    </w:p>
    <w:p w:rsidR="0025463B" w:rsidRPr="0025463B" w:rsidRDefault="0025463B" w:rsidP="002546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5463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   ↓</w:t>
      </w:r>
    </w:p>
    <w:p w:rsidR="0025463B" w:rsidRPr="0025463B" w:rsidRDefault="0025463B" w:rsidP="002546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5463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Event Stream (Kafka)</w:t>
      </w:r>
    </w:p>
    <w:p w:rsidR="0025463B" w:rsidRPr="0025463B" w:rsidRDefault="0025463B" w:rsidP="002546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5463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   ↓</w:t>
      </w:r>
    </w:p>
    <w:p w:rsidR="0025463B" w:rsidRPr="0025463B" w:rsidRDefault="0025463B" w:rsidP="002546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5463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Notifications / Analytics / Reconciliation</w:t>
      </w:r>
    </w:p>
    <w:p w:rsidR="0025463B" w:rsidRPr="0025463B" w:rsidRDefault="0025463B" w:rsidP="002546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5463B">
        <w:rPr>
          <w:rFonts w:ascii="Segoe UI Emoji" w:eastAsia="Times New Roman" w:hAnsi="Segoe UI Emoji" w:cs="Segoe UI Emoji"/>
          <w:sz w:val="24"/>
          <w:szCs w:val="24"/>
          <w:lang w:eastAsia="en-IN"/>
        </w:rPr>
        <w:t>👉</w:t>
      </w:r>
      <w:r w:rsidRPr="0025463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This </w:t>
      </w:r>
      <w:r w:rsidRPr="0025463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doesn’t change</w:t>
      </w:r>
      <w:r w:rsidRPr="0025463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with language.</w:t>
      </w:r>
    </w:p>
    <w:p w:rsidR="0025463B" w:rsidRPr="0025463B" w:rsidRDefault="0025463B" w:rsidP="0025463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5463B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7" style="width:0;height:1.5pt" o:hralign="center" o:hrstd="t" o:hr="t" fillcolor="#a0a0a0" stroked="f"/>
        </w:pict>
      </w:r>
    </w:p>
    <w:p w:rsidR="0025463B" w:rsidRPr="0025463B" w:rsidRDefault="0025463B" w:rsidP="0025463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25463B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</w:rPr>
        <w:t>⚙️</w:t>
      </w:r>
      <w:r w:rsidRPr="0025463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Request handling pipeline</w:t>
      </w:r>
    </w:p>
    <w:p w:rsidR="0025463B" w:rsidRPr="0025463B" w:rsidRDefault="0025463B" w:rsidP="0025463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25463B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.NET (ASP.NET Core)</w:t>
      </w:r>
    </w:p>
    <w:p w:rsidR="0025463B" w:rsidRPr="0025463B" w:rsidRDefault="0025463B" w:rsidP="002546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5463B">
        <w:rPr>
          <w:rFonts w:ascii="Courier New" w:eastAsia="Times New Roman" w:hAnsi="Courier New" w:cs="Courier New"/>
          <w:sz w:val="20"/>
          <w:szCs w:val="20"/>
          <w:lang w:eastAsia="en-IN"/>
        </w:rPr>
        <w:t>HTTP → Middleware → Endpoint/Controller → Service → Repo</w:t>
      </w:r>
    </w:p>
    <w:p w:rsidR="0025463B" w:rsidRPr="0025463B" w:rsidRDefault="0025463B" w:rsidP="002546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5463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↓</w:t>
      </w:r>
    </w:p>
    <w:p w:rsidR="0025463B" w:rsidRPr="0025463B" w:rsidRDefault="0025463B" w:rsidP="002546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5463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Filters (auth, logging)</w:t>
      </w:r>
    </w:p>
    <w:p w:rsidR="0025463B" w:rsidRPr="0025463B" w:rsidRDefault="0025463B" w:rsidP="0025463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25463B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Java (Spring Boot)</w:t>
      </w:r>
    </w:p>
    <w:p w:rsidR="0025463B" w:rsidRPr="0025463B" w:rsidRDefault="0025463B" w:rsidP="002546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5463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HTTP → </w:t>
      </w:r>
      <w:proofErr w:type="spellStart"/>
      <w:r w:rsidRPr="0025463B">
        <w:rPr>
          <w:rFonts w:ascii="Courier New" w:eastAsia="Times New Roman" w:hAnsi="Courier New" w:cs="Courier New"/>
          <w:sz w:val="20"/>
          <w:szCs w:val="20"/>
          <w:lang w:eastAsia="en-IN"/>
        </w:rPr>
        <w:t>DispatcherServlet</w:t>
      </w:r>
      <w:proofErr w:type="spellEnd"/>
      <w:r w:rsidRPr="0025463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→ Filters → Controller → Service → Repo</w:t>
      </w:r>
    </w:p>
    <w:p w:rsidR="0025463B" w:rsidRPr="0025463B" w:rsidRDefault="0025463B" w:rsidP="002546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5463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           ↓</w:t>
      </w:r>
    </w:p>
    <w:p w:rsidR="0025463B" w:rsidRPr="0025463B" w:rsidRDefault="0025463B" w:rsidP="002546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5463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      Interceptors/AOP</w:t>
      </w:r>
    </w:p>
    <w:p w:rsidR="0025463B" w:rsidRPr="0025463B" w:rsidRDefault="0025463B" w:rsidP="0025463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25463B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What to watch</w:t>
      </w:r>
    </w:p>
    <w:p w:rsidR="0025463B" w:rsidRPr="0025463B" w:rsidRDefault="0025463B" w:rsidP="0025463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5463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Ordering</w:t>
      </w:r>
      <w:r w:rsidRPr="0025463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(auth → rate limit → business)</w:t>
      </w:r>
    </w:p>
    <w:p w:rsidR="0025463B" w:rsidRPr="0025463B" w:rsidRDefault="0025463B" w:rsidP="0025463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5463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lastRenderedPageBreak/>
        <w:t>Short-circuiting</w:t>
      </w:r>
      <w:r w:rsidRPr="0025463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(reject early)</w:t>
      </w:r>
    </w:p>
    <w:p w:rsidR="0025463B" w:rsidRPr="0025463B" w:rsidRDefault="0025463B" w:rsidP="0025463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5463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Correlation IDs</w:t>
      </w:r>
      <w:r w:rsidRPr="0025463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(propagate across calls)</w:t>
      </w:r>
    </w:p>
    <w:p w:rsidR="0025463B" w:rsidRPr="0025463B" w:rsidRDefault="0025463B" w:rsidP="002546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5463B">
        <w:rPr>
          <w:rFonts w:ascii="Segoe UI Emoji" w:eastAsia="Times New Roman" w:hAnsi="Segoe UI Emoji" w:cs="Segoe UI Emoji"/>
          <w:sz w:val="24"/>
          <w:szCs w:val="24"/>
          <w:lang w:eastAsia="en-IN"/>
        </w:rPr>
        <w:t>👉</w:t>
      </w:r>
      <w:r w:rsidRPr="0025463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Difference is mostly </w:t>
      </w:r>
      <w:r w:rsidRPr="0025463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naming + extension points</w:t>
      </w:r>
      <w:r w:rsidRPr="0025463B">
        <w:rPr>
          <w:rFonts w:ascii="Times New Roman" w:eastAsia="Times New Roman" w:hAnsi="Times New Roman" w:cs="Times New Roman"/>
          <w:sz w:val="24"/>
          <w:szCs w:val="24"/>
          <w:lang w:eastAsia="en-IN"/>
        </w:rPr>
        <w:t>, not capability.</w:t>
      </w:r>
    </w:p>
    <w:p w:rsidR="0025463B" w:rsidRPr="0025463B" w:rsidRDefault="0025463B" w:rsidP="0025463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5463B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8" style="width:0;height:1.5pt" o:hralign="center" o:hrstd="t" o:hr="t" fillcolor="#a0a0a0" stroked="f"/>
        </w:pict>
      </w:r>
    </w:p>
    <w:p w:rsidR="0025463B" w:rsidRPr="0025463B" w:rsidRDefault="0025463B" w:rsidP="0025463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25463B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</w:rPr>
        <w:t>🔁</w:t>
      </w:r>
      <w:r w:rsidRPr="0025463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Transactions (critical for payments)</w:t>
      </w:r>
    </w:p>
    <w:p w:rsidR="0025463B" w:rsidRPr="0025463B" w:rsidRDefault="0025463B" w:rsidP="0025463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25463B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.NET</w:t>
      </w:r>
    </w:p>
    <w:p w:rsidR="0025463B" w:rsidRPr="0025463B" w:rsidRDefault="0025463B" w:rsidP="0025463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25463B">
        <w:rPr>
          <w:rFonts w:ascii="Courier New" w:eastAsia="Times New Roman" w:hAnsi="Courier New" w:cs="Courier New"/>
          <w:sz w:val="20"/>
          <w:szCs w:val="20"/>
          <w:lang w:eastAsia="en-IN"/>
        </w:rPr>
        <w:t>TransactionScope</w:t>
      </w:r>
      <w:proofErr w:type="spellEnd"/>
      <w:r w:rsidRPr="0025463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/ EF Core transactions</w:t>
      </w:r>
    </w:p>
    <w:p w:rsidR="0025463B" w:rsidRPr="0025463B" w:rsidRDefault="0025463B" w:rsidP="0025463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5463B">
        <w:rPr>
          <w:rFonts w:ascii="Times New Roman" w:eastAsia="Times New Roman" w:hAnsi="Times New Roman" w:cs="Times New Roman"/>
          <w:sz w:val="24"/>
          <w:szCs w:val="24"/>
          <w:lang w:eastAsia="en-IN"/>
        </w:rPr>
        <w:t>Clear boundaries in code</w:t>
      </w:r>
    </w:p>
    <w:p w:rsidR="0025463B" w:rsidRPr="0025463B" w:rsidRDefault="0025463B" w:rsidP="0025463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25463B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Java (Spring)</w:t>
      </w:r>
    </w:p>
    <w:p w:rsidR="0025463B" w:rsidRPr="0025463B" w:rsidRDefault="0025463B" w:rsidP="0025463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5463B">
        <w:rPr>
          <w:rFonts w:ascii="Courier New" w:eastAsia="Times New Roman" w:hAnsi="Courier New" w:cs="Courier New"/>
          <w:sz w:val="20"/>
          <w:szCs w:val="20"/>
          <w:lang w:eastAsia="en-IN"/>
        </w:rPr>
        <w:t>@Transactional</w:t>
      </w:r>
      <w:r w:rsidRPr="0025463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(proxy-based)</w:t>
      </w:r>
    </w:p>
    <w:p w:rsidR="0025463B" w:rsidRPr="0025463B" w:rsidRDefault="0025463B" w:rsidP="0025463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25463B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Gotcha (Java)</w:t>
      </w:r>
    </w:p>
    <w:p w:rsidR="0025463B" w:rsidRPr="0025463B" w:rsidRDefault="0025463B" w:rsidP="0025463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5463B">
        <w:rPr>
          <w:rFonts w:ascii="Times New Roman" w:eastAsia="Times New Roman" w:hAnsi="Times New Roman" w:cs="Times New Roman"/>
          <w:sz w:val="24"/>
          <w:szCs w:val="24"/>
          <w:lang w:eastAsia="en-IN"/>
        </w:rPr>
        <w:t>Self-invocation bypasses transaction</w:t>
      </w:r>
    </w:p>
    <w:p w:rsidR="0025463B" w:rsidRPr="0025463B" w:rsidRDefault="0025463B" w:rsidP="0025463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5463B">
        <w:rPr>
          <w:rFonts w:ascii="Times New Roman" w:eastAsia="Times New Roman" w:hAnsi="Times New Roman" w:cs="Times New Roman"/>
          <w:sz w:val="24"/>
          <w:szCs w:val="24"/>
          <w:lang w:eastAsia="en-IN"/>
        </w:rPr>
        <w:t>Only public methods proxied</w:t>
      </w:r>
    </w:p>
    <w:p w:rsidR="0025463B" w:rsidRPr="0025463B" w:rsidRDefault="0025463B" w:rsidP="0025463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25463B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Review checklist</w:t>
      </w:r>
    </w:p>
    <w:p w:rsidR="0025463B" w:rsidRPr="0025463B" w:rsidRDefault="0025463B" w:rsidP="0025463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5463B">
        <w:rPr>
          <w:rFonts w:ascii="Times New Roman" w:eastAsia="Times New Roman" w:hAnsi="Times New Roman" w:cs="Times New Roman"/>
          <w:sz w:val="24"/>
          <w:szCs w:val="24"/>
          <w:lang w:eastAsia="en-IN"/>
        </w:rPr>
        <w:t>Single DB transaction per payment?</w:t>
      </w:r>
    </w:p>
    <w:p w:rsidR="0025463B" w:rsidRPr="0025463B" w:rsidRDefault="0025463B" w:rsidP="0025463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5463B">
        <w:rPr>
          <w:rFonts w:ascii="Times New Roman" w:eastAsia="Times New Roman" w:hAnsi="Times New Roman" w:cs="Times New Roman"/>
          <w:sz w:val="24"/>
          <w:szCs w:val="24"/>
          <w:lang w:eastAsia="en-IN"/>
        </w:rPr>
        <w:t>Isolation level correct?</w:t>
      </w:r>
    </w:p>
    <w:p w:rsidR="0025463B" w:rsidRPr="0025463B" w:rsidRDefault="0025463B" w:rsidP="0025463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5463B">
        <w:rPr>
          <w:rFonts w:ascii="Times New Roman" w:eastAsia="Times New Roman" w:hAnsi="Times New Roman" w:cs="Times New Roman"/>
          <w:sz w:val="24"/>
          <w:szCs w:val="24"/>
          <w:lang w:eastAsia="en-IN"/>
        </w:rPr>
        <w:t>Any cross-service transaction? (avoid; use saga)</w:t>
      </w:r>
    </w:p>
    <w:p w:rsidR="0025463B" w:rsidRPr="0025463B" w:rsidRDefault="0025463B" w:rsidP="0025463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5463B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9" style="width:0;height:1.5pt" o:hralign="center" o:hrstd="t" o:hr="t" fillcolor="#a0a0a0" stroked="f"/>
        </w:pict>
      </w:r>
    </w:p>
    <w:p w:rsidR="0025463B" w:rsidRPr="0025463B" w:rsidRDefault="0025463B" w:rsidP="0025463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25463B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</w:rPr>
        <w:t>🔐</w:t>
      </w:r>
      <w:r w:rsidRPr="0025463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Security layer</w:t>
      </w:r>
    </w:p>
    <w:p w:rsidR="0025463B" w:rsidRPr="0025463B" w:rsidRDefault="0025463B" w:rsidP="0025463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25463B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.NET</w:t>
      </w:r>
    </w:p>
    <w:p w:rsidR="0025463B" w:rsidRPr="0025463B" w:rsidRDefault="0025463B" w:rsidP="0025463B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5463B">
        <w:rPr>
          <w:rFonts w:ascii="Times New Roman" w:eastAsia="Times New Roman" w:hAnsi="Times New Roman" w:cs="Times New Roman"/>
          <w:sz w:val="24"/>
          <w:szCs w:val="24"/>
          <w:lang w:eastAsia="en-IN"/>
        </w:rPr>
        <w:t>Middleware + ASP.NET Identity / JWT</w:t>
      </w:r>
    </w:p>
    <w:p w:rsidR="0025463B" w:rsidRPr="0025463B" w:rsidRDefault="0025463B" w:rsidP="0025463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25463B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Java</w:t>
      </w:r>
    </w:p>
    <w:p w:rsidR="0025463B" w:rsidRPr="0025463B" w:rsidRDefault="0025463B" w:rsidP="0025463B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5463B">
        <w:rPr>
          <w:rFonts w:ascii="Times New Roman" w:eastAsia="Times New Roman" w:hAnsi="Times New Roman" w:cs="Times New Roman"/>
          <w:sz w:val="24"/>
          <w:szCs w:val="24"/>
          <w:lang w:eastAsia="en-IN"/>
        </w:rPr>
        <w:t>Spring Security filter chain</w:t>
      </w:r>
    </w:p>
    <w:p w:rsidR="0025463B" w:rsidRPr="0025463B" w:rsidRDefault="0025463B" w:rsidP="0025463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25463B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What to verify</w:t>
      </w:r>
    </w:p>
    <w:p w:rsidR="0025463B" w:rsidRPr="0025463B" w:rsidRDefault="0025463B" w:rsidP="0025463B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5463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Auth → </w:t>
      </w:r>
      <w:proofErr w:type="spellStart"/>
      <w:r w:rsidRPr="0025463B">
        <w:rPr>
          <w:rFonts w:ascii="Times New Roman" w:eastAsia="Times New Roman" w:hAnsi="Times New Roman" w:cs="Times New Roman"/>
          <w:sz w:val="24"/>
          <w:szCs w:val="24"/>
          <w:lang w:eastAsia="en-IN"/>
        </w:rPr>
        <w:t>AuthZ</w:t>
      </w:r>
      <w:proofErr w:type="spellEnd"/>
      <w:r w:rsidRPr="0025463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separation</w:t>
      </w:r>
    </w:p>
    <w:p w:rsidR="0025463B" w:rsidRPr="0025463B" w:rsidRDefault="0025463B" w:rsidP="0025463B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5463B">
        <w:rPr>
          <w:rFonts w:ascii="Times New Roman" w:eastAsia="Times New Roman" w:hAnsi="Times New Roman" w:cs="Times New Roman"/>
          <w:sz w:val="24"/>
          <w:szCs w:val="24"/>
          <w:lang w:eastAsia="en-IN"/>
        </w:rPr>
        <w:t>Token validation cost (cache JWKS)</w:t>
      </w:r>
    </w:p>
    <w:p w:rsidR="0025463B" w:rsidRPr="0025463B" w:rsidRDefault="0025463B" w:rsidP="0025463B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5463B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Per-endpoint policies</w:t>
      </w:r>
    </w:p>
    <w:p w:rsidR="0025463B" w:rsidRPr="0025463B" w:rsidRDefault="0025463B" w:rsidP="002546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5463B">
        <w:rPr>
          <w:rFonts w:ascii="Segoe UI Emoji" w:eastAsia="Times New Roman" w:hAnsi="Segoe UI Emoji" w:cs="Segoe UI Emoji"/>
          <w:sz w:val="24"/>
          <w:szCs w:val="24"/>
          <w:lang w:eastAsia="en-IN"/>
        </w:rPr>
        <w:t>👉</w:t>
      </w:r>
      <w:r w:rsidRPr="0025463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Same design; Java has </w:t>
      </w:r>
      <w:r w:rsidRPr="0025463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more config surface</w:t>
      </w:r>
      <w:r w:rsidRPr="0025463B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25463B" w:rsidRPr="0025463B" w:rsidRDefault="0025463B" w:rsidP="0025463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5463B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0" style="width:0;height:1.5pt" o:hralign="center" o:hrstd="t" o:hr="t" fillcolor="#a0a0a0" stroked="f"/>
        </w:pict>
      </w:r>
    </w:p>
    <w:p w:rsidR="0025463B" w:rsidRPr="0025463B" w:rsidRDefault="0025463B" w:rsidP="0025463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25463B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</w:rPr>
        <w:t>🔄</w:t>
      </w:r>
      <w:r w:rsidRPr="0025463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Idempotency (must-have)</w:t>
      </w:r>
    </w:p>
    <w:p w:rsidR="0025463B" w:rsidRPr="0025463B" w:rsidRDefault="0025463B" w:rsidP="0025463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25463B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Pattern (same)</w:t>
      </w:r>
    </w:p>
    <w:p w:rsidR="0025463B" w:rsidRPr="0025463B" w:rsidRDefault="0025463B" w:rsidP="0025463B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5463B">
        <w:rPr>
          <w:rFonts w:ascii="Courier New" w:eastAsia="Times New Roman" w:hAnsi="Courier New" w:cs="Courier New"/>
          <w:sz w:val="20"/>
          <w:szCs w:val="20"/>
          <w:lang w:eastAsia="en-IN"/>
        </w:rPr>
        <w:t>Idempotency-Key</w:t>
      </w:r>
      <w:r w:rsidRPr="0025463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header</w:t>
      </w:r>
    </w:p>
    <w:p w:rsidR="0025463B" w:rsidRPr="0025463B" w:rsidRDefault="0025463B" w:rsidP="0025463B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5463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Table: (key, </w:t>
      </w:r>
      <w:proofErr w:type="spellStart"/>
      <w:r w:rsidRPr="0025463B">
        <w:rPr>
          <w:rFonts w:ascii="Times New Roman" w:eastAsia="Times New Roman" w:hAnsi="Times New Roman" w:cs="Times New Roman"/>
          <w:sz w:val="24"/>
          <w:szCs w:val="24"/>
          <w:lang w:eastAsia="en-IN"/>
        </w:rPr>
        <w:t>request_hash</w:t>
      </w:r>
      <w:proofErr w:type="spellEnd"/>
      <w:r w:rsidRPr="0025463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response, status, </w:t>
      </w:r>
      <w:proofErr w:type="spellStart"/>
      <w:r w:rsidRPr="0025463B">
        <w:rPr>
          <w:rFonts w:ascii="Times New Roman" w:eastAsia="Times New Roman" w:hAnsi="Times New Roman" w:cs="Times New Roman"/>
          <w:sz w:val="24"/>
          <w:szCs w:val="24"/>
          <w:lang w:eastAsia="en-IN"/>
        </w:rPr>
        <w:t>ttl</w:t>
      </w:r>
      <w:proofErr w:type="spellEnd"/>
      <w:r w:rsidRPr="0025463B">
        <w:rPr>
          <w:rFonts w:ascii="Times New Roman" w:eastAsia="Times New Roman" w:hAnsi="Times New Roman" w:cs="Times New Roman"/>
          <w:sz w:val="24"/>
          <w:szCs w:val="24"/>
          <w:lang w:eastAsia="en-IN"/>
        </w:rPr>
        <w:t>)</w:t>
      </w:r>
    </w:p>
    <w:p w:rsidR="0025463B" w:rsidRPr="0025463B" w:rsidRDefault="0025463B" w:rsidP="0025463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25463B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Implementation nuance</w:t>
      </w:r>
    </w:p>
    <w:p w:rsidR="0025463B" w:rsidRPr="0025463B" w:rsidRDefault="0025463B" w:rsidP="0025463B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5463B">
        <w:rPr>
          <w:rFonts w:ascii="Times New Roman" w:eastAsia="Times New Roman" w:hAnsi="Times New Roman" w:cs="Times New Roman"/>
          <w:sz w:val="24"/>
          <w:szCs w:val="24"/>
          <w:lang w:eastAsia="en-IN"/>
        </w:rPr>
        <w:t>.NET: middleware or action filter</w:t>
      </w:r>
    </w:p>
    <w:p w:rsidR="0025463B" w:rsidRPr="0025463B" w:rsidRDefault="0025463B" w:rsidP="0025463B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5463B">
        <w:rPr>
          <w:rFonts w:ascii="Times New Roman" w:eastAsia="Times New Roman" w:hAnsi="Times New Roman" w:cs="Times New Roman"/>
          <w:sz w:val="24"/>
          <w:szCs w:val="24"/>
          <w:lang w:eastAsia="en-IN"/>
        </w:rPr>
        <w:t>Java: filter/interceptor + service guard</w:t>
      </w:r>
    </w:p>
    <w:p w:rsidR="0025463B" w:rsidRPr="0025463B" w:rsidRDefault="0025463B" w:rsidP="0025463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25463B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Review checklist</w:t>
      </w:r>
    </w:p>
    <w:p w:rsidR="0025463B" w:rsidRPr="0025463B" w:rsidRDefault="0025463B" w:rsidP="0025463B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5463B">
        <w:rPr>
          <w:rFonts w:ascii="Times New Roman" w:eastAsia="Times New Roman" w:hAnsi="Times New Roman" w:cs="Times New Roman"/>
          <w:sz w:val="24"/>
          <w:szCs w:val="24"/>
          <w:lang w:eastAsia="en-IN"/>
        </w:rPr>
        <w:t>Key uniqueness scope (user + endpoint)</w:t>
      </w:r>
    </w:p>
    <w:p w:rsidR="0025463B" w:rsidRPr="0025463B" w:rsidRDefault="0025463B" w:rsidP="0025463B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5463B">
        <w:rPr>
          <w:rFonts w:ascii="Times New Roman" w:eastAsia="Times New Roman" w:hAnsi="Times New Roman" w:cs="Times New Roman"/>
          <w:sz w:val="24"/>
          <w:szCs w:val="24"/>
          <w:lang w:eastAsia="en-IN"/>
        </w:rPr>
        <w:t>Response replay on retry</w:t>
      </w:r>
    </w:p>
    <w:p w:rsidR="0025463B" w:rsidRPr="0025463B" w:rsidRDefault="0025463B" w:rsidP="0025463B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5463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TTL </w:t>
      </w:r>
      <w:proofErr w:type="spellStart"/>
      <w:r w:rsidRPr="0025463B">
        <w:rPr>
          <w:rFonts w:ascii="Times New Roman" w:eastAsia="Times New Roman" w:hAnsi="Times New Roman" w:cs="Times New Roman"/>
          <w:sz w:val="24"/>
          <w:szCs w:val="24"/>
          <w:lang w:eastAsia="en-IN"/>
        </w:rPr>
        <w:t>cleanup</w:t>
      </w:r>
      <w:proofErr w:type="spellEnd"/>
      <w:r w:rsidRPr="0025463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job</w:t>
      </w:r>
    </w:p>
    <w:p w:rsidR="0025463B" w:rsidRPr="0025463B" w:rsidRDefault="0025463B" w:rsidP="0025463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5463B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1" style="width:0;height:1.5pt" o:hralign="center" o:hrstd="t" o:hr="t" fillcolor="#a0a0a0" stroked="f"/>
        </w:pict>
      </w:r>
    </w:p>
    <w:p w:rsidR="0025463B" w:rsidRPr="0025463B" w:rsidRDefault="0025463B" w:rsidP="0025463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25463B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</w:rPr>
        <w:t>🧠</w:t>
      </w:r>
      <w:r w:rsidRPr="0025463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Concurrency model</w:t>
      </w:r>
    </w:p>
    <w:p w:rsidR="0025463B" w:rsidRPr="0025463B" w:rsidRDefault="0025463B" w:rsidP="0025463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25463B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.NET</w:t>
      </w:r>
    </w:p>
    <w:p w:rsidR="0025463B" w:rsidRPr="0025463B" w:rsidRDefault="0025463B" w:rsidP="0025463B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5463B">
        <w:rPr>
          <w:rFonts w:ascii="Courier New" w:eastAsia="Times New Roman" w:hAnsi="Courier New" w:cs="Courier New"/>
          <w:sz w:val="20"/>
          <w:szCs w:val="20"/>
          <w:lang w:eastAsia="en-IN"/>
        </w:rPr>
        <w:t>async/await</w:t>
      </w:r>
      <w:r w:rsidRPr="0025463B">
        <w:rPr>
          <w:rFonts w:ascii="Times New Roman" w:eastAsia="Times New Roman" w:hAnsi="Times New Roman" w:cs="Times New Roman"/>
          <w:sz w:val="24"/>
          <w:szCs w:val="24"/>
          <w:lang w:eastAsia="en-IN"/>
        </w:rPr>
        <w:t>, IOCP, thread pool</w:t>
      </w:r>
    </w:p>
    <w:p w:rsidR="0025463B" w:rsidRPr="0025463B" w:rsidRDefault="0025463B" w:rsidP="0025463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25463B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Java</w:t>
      </w:r>
    </w:p>
    <w:p w:rsidR="0025463B" w:rsidRPr="0025463B" w:rsidRDefault="0025463B" w:rsidP="0025463B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5463B">
        <w:rPr>
          <w:rFonts w:ascii="Times New Roman" w:eastAsia="Times New Roman" w:hAnsi="Times New Roman" w:cs="Times New Roman"/>
          <w:sz w:val="24"/>
          <w:szCs w:val="24"/>
          <w:lang w:eastAsia="en-IN"/>
        </w:rPr>
        <w:t>Blocking (MVC) + thread pool</w:t>
      </w:r>
    </w:p>
    <w:p w:rsidR="0025463B" w:rsidRPr="0025463B" w:rsidRDefault="0025463B" w:rsidP="0025463B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5463B">
        <w:rPr>
          <w:rFonts w:ascii="Times New Roman" w:eastAsia="Times New Roman" w:hAnsi="Times New Roman" w:cs="Times New Roman"/>
          <w:sz w:val="24"/>
          <w:szCs w:val="24"/>
          <w:lang w:eastAsia="en-IN"/>
        </w:rPr>
        <w:t>Reactive (</w:t>
      </w:r>
      <w:proofErr w:type="spellStart"/>
      <w:r w:rsidRPr="0025463B">
        <w:rPr>
          <w:rFonts w:ascii="Times New Roman" w:eastAsia="Times New Roman" w:hAnsi="Times New Roman" w:cs="Times New Roman"/>
          <w:sz w:val="24"/>
          <w:szCs w:val="24"/>
          <w:lang w:eastAsia="en-IN"/>
        </w:rPr>
        <w:t>WebFlux</w:t>
      </w:r>
      <w:proofErr w:type="spellEnd"/>
      <w:r w:rsidRPr="0025463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) with </w:t>
      </w:r>
      <w:r w:rsidRPr="0025463B">
        <w:rPr>
          <w:rFonts w:ascii="Courier New" w:eastAsia="Times New Roman" w:hAnsi="Courier New" w:cs="Courier New"/>
          <w:sz w:val="20"/>
          <w:szCs w:val="20"/>
          <w:lang w:eastAsia="en-IN"/>
        </w:rPr>
        <w:t>Mono/Flux</w:t>
      </w:r>
    </w:p>
    <w:p w:rsidR="0025463B" w:rsidRPr="0025463B" w:rsidRDefault="0025463B" w:rsidP="0025463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25463B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Decision</w:t>
      </w:r>
    </w:p>
    <w:p w:rsidR="0025463B" w:rsidRPr="0025463B" w:rsidRDefault="0025463B" w:rsidP="0025463B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5463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Payments → usually </w:t>
      </w:r>
      <w:r w:rsidRPr="0025463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blocking + tuned pools</w:t>
      </w:r>
    </w:p>
    <w:p w:rsidR="0025463B" w:rsidRPr="0025463B" w:rsidRDefault="0025463B" w:rsidP="0025463B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5463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Use reactive only if you have </w:t>
      </w:r>
      <w:r w:rsidRPr="0025463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extreme IO concurrency</w:t>
      </w:r>
    </w:p>
    <w:p w:rsidR="0025463B" w:rsidRPr="0025463B" w:rsidRDefault="0025463B" w:rsidP="0025463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5463B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2" style="width:0;height:1.5pt" o:hralign="center" o:hrstd="t" o:hr="t" fillcolor="#a0a0a0" stroked="f"/>
        </w:pict>
      </w:r>
    </w:p>
    <w:p w:rsidR="0025463B" w:rsidRPr="0025463B" w:rsidRDefault="0025463B" w:rsidP="0025463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25463B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</w:rPr>
        <w:lastRenderedPageBreak/>
        <w:t>📦</w:t>
      </w:r>
      <w:r w:rsidRPr="0025463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Data access</w:t>
      </w:r>
    </w:p>
    <w:p w:rsidR="0025463B" w:rsidRPr="0025463B" w:rsidRDefault="0025463B" w:rsidP="0025463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25463B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.NET</w:t>
      </w:r>
    </w:p>
    <w:p w:rsidR="0025463B" w:rsidRPr="0025463B" w:rsidRDefault="0025463B" w:rsidP="0025463B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5463B">
        <w:rPr>
          <w:rFonts w:ascii="Times New Roman" w:eastAsia="Times New Roman" w:hAnsi="Times New Roman" w:cs="Times New Roman"/>
          <w:sz w:val="24"/>
          <w:szCs w:val="24"/>
          <w:lang w:eastAsia="en-IN"/>
        </w:rPr>
        <w:t>EF Core (ORM) / Dapper</w:t>
      </w:r>
    </w:p>
    <w:p w:rsidR="0025463B" w:rsidRPr="0025463B" w:rsidRDefault="0025463B" w:rsidP="0025463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25463B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Java</w:t>
      </w:r>
    </w:p>
    <w:p w:rsidR="0025463B" w:rsidRPr="0025463B" w:rsidRDefault="0025463B" w:rsidP="0025463B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5463B">
        <w:rPr>
          <w:rFonts w:ascii="Times New Roman" w:eastAsia="Times New Roman" w:hAnsi="Times New Roman" w:cs="Times New Roman"/>
          <w:sz w:val="24"/>
          <w:szCs w:val="24"/>
          <w:lang w:eastAsia="en-IN"/>
        </w:rPr>
        <w:t>JPA/Hibernate / JDBC</w:t>
      </w:r>
    </w:p>
    <w:p w:rsidR="0025463B" w:rsidRPr="0025463B" w:rsidRDefault="0025463B" w:rsidP="0025463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25463B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Common pitfalls</w:t>
      </w:r>
    </w:p>
    <w:p w:rsidR="0025463B" w:rsidRPr="0025463B" w:rsidRDefault="0025463B" w:rsidP="0025463B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5463B">
        <w:rPr>
          <w:rFonts w:ascii="Times New Roman" w:eastAsia="Times New Roman" w:hAnsi="Times New Roman" w:cs="Times New Roman"/>
          <w:sz w:val="24"/>
          <w:szCs w:val="24"/>
          <w:lang w:eastAsia="en-IN"/>
        </w:rPr>
        <w:t>N+1 queries (both)</w:t>
      </w:r>
    </w:p>
    <w:p w:rsidR="0025463B" w:rsidRPr="0025463B" w:rsidRDefault="0025463B" w:rsidP="0025463B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5463B">
        <w:rPr>
          <w:rFonts w:ascii="Times New Roman" w:eastAsia="Times New Roman" w:hAnsi="Times New Roman" w:cs="Times New Roman"/>
          <w:sz w:val="24"/>
          <w:szCs w:val="24"/>
          <w:lang w:eastAsia="en-IN"/>
        </w:rPr>
        <w:t>Lazy loading in hot paths (both)</w:t>
      </w:r>
    </w:p>
    <w:p w:rsidR="0025463B" w:rsidRPr="0025463B" w:rsidRDefault="0025463B" w:rsidP="0025463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25463B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Review checklist</w:t>
      </w:r>
    </w:p>
    <w:p w:rsidR="0025463B" w:rsidRPr="0025463B" w:rsidRDefault="0025463B" w:rsidP="0025463B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5463B">
        <w:rPr>
          <w:rFonts w:ascii="Times New Roman" w:eastAsia="Times New Roman" w:hAnsi="Times New Roman" w:cs="Times New Roman"/>
          <w:sz w:val="24"/>
          <w:szCs w:val="24"/>
          <w:lang w:eastAsia="en-IN"/>
        </w:rPr>
        <w:t>Explicit queries for critical paths</w:t>
      </w:r>
    </w:p>
    <w:p w:rsidR="0025463B" w:rsidRPr="0025463B" w:rsidRDefault="0025463B" w:rsidP="0025463B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5463B">
        <w:rPr>
          <w:rFonts w:ascii="Times New Roman" w:eastAsia="Times New Roman" w:hAnsi="Times New Roman" w:cs="Times New Roman"/>
          <w:sz w:val="24"/>
          <w:szCs w:val="24"/>
          <w:lang w:eastAsia="en-IN"/>
        </w:rPr>
        <w:t>Connection pool (</w:t>
      </w:r>
      <w:proofErr w:type="spellStart"/>
      <w:r w:rsidRPr="0025463B">
        <w:rPr>
          <w:rFonts w:ascii="Times New Roman" w:eastAsia="Times New Roman" w:hAnsi="Times New Roman" w:cs="Times New Roman"/>
          <w:sz w:val="24"/>
          <w:szCs w:val="24"/>
          <w:lang w:eastAsia="en-IN"/>
        </w:rPr>
        <w:t>HikariCP</w:t>
      </w:r>
      <w:proofErr w:type="spellEnd"/>
      <w:r w:rsidRPr="0025463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/ ADO.NET) sized correctly</w:t>
      </w:r>
    </w:p>
    <w:p w:rsidR="0025463B" w:rsidRPr="0025463B" w:rsidRDefault="0025463B" w:rsidP="0025463B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5463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Indexes on </w:t>
      </w:r>
      <w:proofErr w:type="spellStart"/>
      <w:r w:rsidRPr="0025463B">
        <w:rPr>
          <w:rFonts w:ascii="Courier New" w:eastAsia="Times New Roman" w:hAnsi="Courier New" w:cs="Courier New"/>
          <w:sz w:val="20"/>
          <w:szCs w:val="20"/>
          <w:lang w:eastAsia="en-IN"/>
        </w:rPr>
        <w:t>account_id</w:t>
      </w:r>
      <w:proofErr w:type="spellEnd"/>
      <w:r w:rsidRPr="0025463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proofErr w:type="spellStart"/>
      <w:r w:rsidRPr="0025463B">
        <w:rPr>
          <w:rFonts w:ascii="Courier New" w:eastAsia="Times New Roman" w:hAnsi="Courier New" w:cs="Courier New"/>
          <w:sz w:val="20"/>
          <w:szCs w:val="20"/>
          <w:lang w:eastAsia="en-IN"/>
        </w:rPr>
        <w:t>transaction_id</w:t>
      </w:r>
      <w:proofErr w:type="spellEnd"/>
    </w:p>
    <w:p w:rsidR="0025463B" w:rsidRPr="0025463B" w:rsidRDefault="0025463B" w:rsidP="0025463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5463B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3" style="width:0;height:1.5pt" o:hralign="center" o:hrstd="t" o:hr="t" fillcolor="#a0a0a0" stroked="f"/>
        </w:pict>
      </w:r>
    </w:p>
    <w:p w:rsidR="0025463B" w:rsidRPr="0025463B" w:rsidRDefault="0025463B" w:rsidP="0025463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25463B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</w:rPr>
        <w:t>⚡</w:t>
      </w:r>
      <w:r w:rsidRPr="0025463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Performance &amp; pools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68"/>
        <w:gridCol w:w="2129"/>
        <w:gridCol w:w="2090"/>
      </w:tblGrid>
      <w:tr w:rsidR="0025463B" w:rsidRPr="0025463B" w:rsidTr="0025463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25463B" w:rsidRPr="0025463B" w:rsidRDefault="0025463B" w:rsidP="002546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25463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Concern</w:t>
            </w:r>
          </w:p>
        </w:tc>
        <w:tc>
          <w:tcPr>
            <w:tcW w:w="0" w:type="auto"/>
            <w:vAlign w:val="center"/>
            <w:hideMark/>
          </w:tcPr>
          <w:p w:rsidR="0025463B" w:rsidRPr="0025463B" w:rsidRDefault="0025463B" w:rsidP="002546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25463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.NET</w:t>
            </w:r>
          </w:p>
        </w:tc>
        <w:tc>
          <w:tcPr>
            <w:tcW w:w="0" w:type="auto"/>
            <w:vAlign w:val="center"/>
            <w:hideMark/>
          </w:tcPr>
          <w:p w:rsidR="0025463B" w:rsidRPr="0025463B" w:rsidRDefault="0025463B" w:rsidP="002546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25463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Java</w:t>
            </w:r>
          </w:p>
        </w:tc>
      </w:tr>
      <w:tr w:rsidR="0025463B" w:rsidRPr="0025463B" w:rsidTr="0025463B">
        <w:trPr>
          <w:tblCellSpacing w:w="15" w:type="dxa"/>
        </w:trPr>
        <w:tc>
          <w:tcPr>
            <w:tcW w:w="0" w:type="auto"/>
            <w:vAlign w:val="center"/>
            <w:hideMark/>
          </w:tcPr>
          <w:p w:rsidR="0025463B" w:rsidRPr="0025463B" w:rsidRDefault="0025463B" w:rsidP="0025463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5463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Web threads</w:t>
            </w:r>
          </w:p>
        </w:tc>
        <w:tc>
          <w:tcPr>
            <w:tcW w:w="0" w:type="auto"/>
            <w:vAlign w:val="center"/>
            <w:hideMark/>
          </w:tcPr>
          <w:p w:rsidR="0025463B" w:rsidRPr="0025463B" w:rsidRDefault="0025463B" w:rsidP="0025463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5463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Kestrel + </w:t>
            </w:r>
            <w:proofErr w:type="spellStart"/>
            <w:r w:rsidRPr="0025463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ThreadPool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25463B" w:rsidRPr="0025463B" w:rsidRDefault="0025463B" w:rsidP="0025463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5463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Tomcat/Netty + pool</w:t>
            </w:r>
          </w:p>
        </w:tc>
      </w:tr>
      <w:tr w:rsidR="0025463B" w:rsidRPr="0025463B" w:rsidTr="0025463B">
        <w:trPr>
          <w:tblCellSpacing w:w="15" w:type="dxa"/>
        </w:trPr>
        <w:tc>
          <w:tcPr>
            <w:tcW w:w="0" w:type="auto"/>
            <w:vAlign w:val="center"/>
            <w:hideMark/>
          </w:tcPr>
          <w:p w:rsidR="0025463B" w:rsidRPr="0025463B" w:rsidRDefault="0025463B" w:rsidP="0025463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5463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DB pool</w:t>
            </w:r>
          </w:p>
        </w:tc>
        <w:tc>
          <w:tcPr>
            <w:tcW w:w="0" w:type="auto"/>
            <w:vAlign w:val="center"/>
            <w:hideMark/>
          </w:tcPr>
          <w:p w:rsidR="0025463B" w:rsidRPr="0025463B" w:rsidRDefault="0025463B" w:rsidP="0025463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5463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ADO.NET</w:t>
            </w:r>
          </w:p>
        </w:tc>
        <w:tc>
          <w:tcPr>
            <w:tcW w:w="0" w:type="auto"/>
            <w:vAlign w:val="center"/>
            <w:hideMark/>
          </w:tcPr>
          <w:p w:rsidR="0025463B" w:rsidRPr="0025463B" w:rsidRDefault="0025463B" w:rsidP="0025463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25463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HikariCP</w:t>
            </w:r>
            <w:proofErr w:type="spellEnd"/>
          </w:p>
        </w:tc>
      </w:tr>
      <w:tr w:rsidR="0025463B" w:rsidRPr="0025463B" w:rsidTr="0025463B">
        <w:trPr>
          <w:tblCellSpacing w:w="15" w:type="dxa"/>
        </w:trPr>
        <w:tc>
          <w:tcPr>
            <w:tcW w:w="0" w:type="auto"/>
            <w:vAlign w:val="center"/>
            <w:hideMark/>
          </w:tcPr>
          <w:p w:rsidR="0025463B" w:rsidRPr="0025463B" w:rsidRDefault="0025463B" w:rsidP="0025463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5463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Backpressure</w:t>
            </w:r>
          </w:p>
        </w:tc>
        <w:tc>
          <w:tcPr>
            <w:tcW w:w="0" w:type="auto"/>
            <w:vAlign w:val="center"/>
            <w:hideMark/>
          </w:tcPr>
          <w:p w:rsidR="0025463B" w:rsidRPr="0025463B" w:rsidRDefault="0025463B" w:rsidP="0025463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5463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limited</w:t>
            </w:r>
          </w:p>
        </w:tc>
        <w:tc>
          <w:tcPr>
            <w:tcW w:w="0" w:type="auto"/>
            <w:vAlign w:val="center"/>
            <w:hideMark/>
          </w:tcPr>
          <w:p w:rsidR="0025463B" w:rsidRPr="0025463B" w:rsidRDefault="0025463B" w:rsidP="0025463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5463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better in reactive</w:t>
            </w:r>
          </w:p>
        </w:tc>
      </w:tr>
    </w:tbl>
    <w:p w:rsidR="0025463B" w:rsidRPr="0025463B" w:rsidRDefault="0025463B" w:rsidP="0025463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25463B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What to measure</w:t>
      </w:r>
    </w:p>
    <w:p w:rsidR="0025463B" w:rsidRPr="0025463B" w:rsidRDefault="0025463B" w:rsidP="0025463B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5463B">
        <w:rPr>
          <w:rFonts w:ascii="Times New Roman" w:eastAsia="Times New Roman" w:hAnsi="Times New Roman" w:cs="Times New Roman"/>
          <w:sz w:val="24"/>
          <w:szCs w:val="24"/>
          <w:lang w:eastAsia="en-IN"/>
        </w:rPr>
        <w:t>p95 latency</w:t>
      </w:r>
    </w:p>
    <w:p w:rsidR="0025463B" w:rsidRPr="0025463B" w:rsidRDefault="0025463B" w:rsidP="0025463B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5463B">
        <w:rPr>
          <w:rFonts w:ascii="Times New Roman" w:eastAsia="Times New Roman" w:hAnsi="Times New Roman" w:cs="Times New Roman"/>
          <w:sz w:val="24"/>
          <w:szCs w:val="24"/>
          <w:lang w:eastAsia="en-IN"/>
        </w:rPr>
        <w:t>pool saturation</w:t>
      </w:r>
    </w:p>
    <w:p w:rsidR="0025463B" w:rsidRPr="0025463B" w:rsidRDefault="0025463B" w:rsidP="0025463B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5463B">
        <w:rPr>
          <w:rFonts w:ascii="Times New Roman" w:eastAsia="Times New Roman" w:hAnsi="Times New Roman" w:cs="Times New Roman"/>
          <w:sz w:val="24"/>
          <w:szCs w:val="24"/>
          <w:lang w:eastAsia="en-IN"/>
        </w:rPr>
        <w:t>queue depth</w:t>
      </w:r>
    </w:p>
    <w:p w:rsidR="0025463B" w:rsidRPr="0025463B" w:rsidRDefault="0025463B" w:rsidP="0025463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5463B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4" style="width:0;height:1.5pt" o:hralign="center" o:hrstd="t" o:hr="t" fillcolor="#a0a0a0" stroked="f"/>
        </w:pict>
      </w:r>
    </w:p>
    <w:p w:rsidR="0025463B" w:rsidRPr="0025463B" w:rsidRDefault="0025463B" w:rsidP="0025463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25463B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</w:rPr>
        <w:t>🧠</w:t>
      </w:r>
      <w:r w:rsidRPr="0025463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Runtime </w:t>
      </w:r>
      <w:proofErr w:type="spellStart"/>
      <w:r w:rsidRPr="0025463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behavior</w:t>
      </w:r>
      <w:proofErr w:type="spellEnd"/>
      <w:r w:rsidRPr="0025463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(where differences matter)</w:t>
      </w:r>
    </w:p>
    <w:p w:rsidR="0025463B" w:rsidRPr="0025463B" w:rsidRDefault="0025463B" w:rsidP="0025463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25463B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CLR (.NET)</w:t>
      </w:r>
    </w:p>
    <w:p w:rsidR="0025463B" w:rsidRPr="0025463B" w:rsidRDefault="0025463B" w:rsidP="0025463B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5463B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Generally stable defaults</w:t>
      </w:r>
    </w:p>
    <w:p w:rsidR="0025463B" w:rsidRPr="0025463B" w:rsidRDefault="0025463B" w:rsidP="0025463B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5463B">
        <w:rPr>
          <w:rFonts w:ascii="Times New Roman" w:eastAsia="Times New Roman" w:hAnsi="Times New Roman" w:cs="Times New Roman"/>
          <w:sz w:val="24"/>
          <w:szCs w:val="24"/>
          <w:lang w:eastAsia="en-IN"/>
        </w:rPr>
        <w:t>Fewer tuning knobs</w:t>
      </w:r>
    </w:p>
    <w:p w:rsidR="0025463B" w:rsidRPr="0025463B" w:rsidRDefault="0025463B" w:rsidP="0025463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25463B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JVM (Java)</w:t>
      </w:r>
    </w:p>
    <w:p w:rsidR="0025463B" w:rsidRPr="0025463B" w:rsidRDefault="0025463B" w:rsidP="0025463B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5463B">
        <w:rPr>
          <w:rFonts w:ascii="Times New Roman" w:eastAsia="Times New Roman" w:hAnsi="Times New Roman" w:cs="Times New Roman"/>
          <w:sz w:val="24"/>
          <w:szCs w:val="24"/>
          <w:lang w:eastAsia="en-IN"/>
        </w:rPr>
        <w:t>GC choice matters (G1/ZGC)</w:t>
      </w:r>
    </w:p>
    <w:p w:rsidR="0025463B" w:rsidRPr="0025463B" w:rsidRDefault="0025463B" w:rsidP="0025463B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5463B">
        <w:rPr>
          <w:rFonts w:ascii="Times New Roman" w:eastAsia="Times New Roman" w:hAnsi="Times New Roman" w:cs="Times New Roman"/>
          <w:sz w:val="24"/>
          <w:szCs w:val="24"/>
          <w:lang w:eastAsia="en-IN"/>
        </w:rPr>
        <w:t>Heap sizing impacts latency</w:t>
      </w:r>
    </w:p>
    <w:p w:rsidR="0025463B" w:rsidRPr="0025463B" w:rsidRDefault="0025463B" w:rsidP="0025463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25463B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Review checklist (Java)</w:t>
      </w:r>
    </w:p>
    <w:p w:rsidR="0025463B" w:rsidRPr="0025463B" w:rsidRDefault="0025463B" w:rsidP="0025463B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5463B">
        <w:rPr>
          <w:rFonts w:ascii="Times New Roman" w:eastAsia="Times New Roman" w:hAnsi="Times New Roman" w:cs="Times New Roman"/>
          <w:sz w:val="24"/>
          <w:szCs w:val="24"/>
          <w:lang w:eastAsia="en-IN"/>
        </w:rPr>
        <w:t>GC logs enabled?</w:t>
      </w:r>
    </w:p>
    <w:p w:rsidR="0025463B" w:rsidRPr="0025463B" w:rsidRDefault="0025463B" w:rsidP="0025463B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5463B">
        <w:rPr>
          <w:rFonts w:ascii="Times New Roman" w:eastAsia="Times New Roman" w:hAnsi="Times New Roman" w:cs="Times New Roman"/>
          <w:sz w:val="24"/>
          <w:szCs w:val="24"/>
          <w:lang w:eastAsia="en-IN"/>
        </w:rPr>
        <w:t>Heap sized for working set?</w:t>
      </w:r>
    </w:p>
    <w:p w:rsidR="0025463B" w:rsidRPr="0025463B" w:rsidRDefault="0025463B" w:rsidP="0025463B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5463B">
        <w:rPr>
          <w:rFonts w:ascii="Times New Roman" w:eastAsia="Times New Roman" w:hAnsi="Times New Roman" w:cs="Times New Roman"/>
          <w:sz w:val="24"/>
          <w:szCs w:val="24"/>
          <w:lang w:eastAsia="en-IN"/>
        </w:rPr>
        <w:t>Any long GC pauses?</w:t>
      </w:r>
    </w:p>
    <w:p w:rsidR="0025463B" w:rsidRPr="0025463B" w:rsidRDefault="0025463B" w:rsidP="0025463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5463B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5" style="width:0;height:1.5pt" o:hralign="center" o:hrstd="t" o:hr="t" fillcolor="#a0a0a0" stroked="f"/>
        </w:pict>
      </w:r>
    </w:p>
    <w:p w:rsidR="0025463B" w:rsidRPr="0025463B" w:rsidRDefault="0025463B" w:rsidP="0025463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25463B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</w:rPr>
        <w:t>📡</w:t>
      </w:r>
      <w:r w:rsidRPr="0025463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Messaging (Kafka)</w:t>
      </w:r>
    </w:p>
    <w:p w:rsidR="0025463B" w:rsidRPr="0025463B" w:rsidRDefault="0025463B" w:rsidP="0025463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25463B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Same pattern</w:t>
      </w:r>
    </w:p>
    <w:p w:rsidR="0025463B" w:rsidRPr="0025463B" w:rsidRDefault="0025463B" w:rsidP="0025463B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5463B">
        <w:rPr>
          <w:rFonts w:ascii="Times New Roman" w:eastAsia="Times New Roman" w:hAnsi="Times New Roman" w:cs="Times New Roman"/>
          <w:sz w:val="24"/>
          <w:szCs w:val="24"/>
          <w:lang w:eastAsia="en-IN"/>
        </w:rPr>
        <w:t>Publish “</w:t>
      </w:r>
      <w:proofErr w:type="spellStart"/>
      <w:r w:rsidRPr="0025463B">
        <w:rPr>
          <w:rFonts w:ascii="Times New Roman" w:eastAsia="Times New Roman" w:hAnsi="Times New Roman" w:cs="Times New Roman"/>
          <w:sz w:val="24"/>
          <w:szCs w:val="24"/>
          <w:lang w:eastAsia="en-IN"/>
        </w:rPr>
        <w:t>PaymentCompleted</w:t>
      </w:r>
      <w:proofErr w:type="spellEnd"/>
      <w:r w:rsidRPr="0025463B">
        <w:rPr>
          <w:rFonts w:ascii="Times New Roman" w:eastAsia="Times New Roman" w:hAnsi="Times New Roman" w:cs="Times New Roman"/>
          <w:sz w:val="24"/>
          <w:szCs w:val="24"/>
          <w:lang w:eastAsia="en-IN"/>
        </w:rPr>
        <w:t>” event</w:t>
      </w:r>
    </w:p>
    <w:p w:rsidR="0025463B" w:rsidRPr="0025463B" w:rsidRDefault="0025463B" w:rsidP="0025463B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5463B">
        <w:rPr>
          <w:rFonts w:ascii="Times New Roman" w:eastAsia="Times New Roman" w:hAnsi="Times New Roman" w:cs="Times New Roman"/>
          <w:sz w:val="24"/>
          <w:szCs w:val="24"/>
          <w:lang w:eastAsia="en-IN"/>
        </w:rPr>
        <w:t>Consumers are idempotent</w:t>
      </w:r>
    </w:p>
    <w:p w:rsidR="0025463B" w:rsidRPr="0025463B" w:rsidRDefault="0025463B" w:rsidP="0025463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25463B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Implementation</w:t>
      </w:r>
    </w:p>
    <w:p w:rsidR="0025463B" w:rsidRPr="0025463B" w:rsidRDefault="0025463B" w:rsidP="0025463B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5463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.NET: </w:t>
      </w:r>
      <w:proofErr w:type="spellStart"/>
      <w:r w:rsidRPr="0025463B">
        <w:rPr>
          <w:rFonts w:ascii="Times New Roman" w:eastAsia="Times New Roman" w:hAnsi="Times New Roman" w:cs="Times New Roman"/>
          <w:sz w:val="24"/>
          <w:szCs w:val="24"/>
          <w:lang w:eastAsia="en-IN"/>
        </w:rPr>
        <w:t>Confluent.Kafka</w:t>
      </w:r>
      <w:proofErr w:type="spellEnd"/>
      <w:r w:rsidRPr="0025463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/ </w:t>
      </w:r>
      <w:proofErr w:type="spellStart"/>
      <w:r w:rsidRPr="0025463B">
        <w:rPr>
          <w:rFonts w:ascii="Times New Roman" w:eastAsia="Times New Roman" w:hAnsi="Times New Roman" w:cs="Times New Roman"/>
          <w:sz w:val="24"/>
          <w:szCs w:val="24"/>
          <w:lang w:eastAsia="en-IN"/>
        </w:rPr>
        <w:t>MassTransit</w:t>
      </w:r>
      <w:proofErr w:type="spellEnd"/>
    </w:p>
    <w:p w:rsidR="0025463B" w:rsidRPr="0025463B" w:rsidRDefault="0025463B" w:rsidP="0025463B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5463B">
        <w:rPr>
          <w:rFonts w:ascii="Times New Roman" w:eastAsia="Times New Roman" w:hAnsi="Times New Roman" w:cs="Times New Roman"/>
          <w:sz w:val="24"/>
          <w:szCs w:val="24"/>
          <w:lang w:eastAsia="en-IN"/>
        </w:rPr>
        <w:t>Java: Spring Kafka</w:t>
      </w:r>
    </w:p>
    <w:p w:rsidR="0025463B" w:rsidRPr="0025463B" w:rsidRDefault="0025463B" w:rsidP="0025463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25463B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Review checklist</w:t>
      </w:r>
    </w:p>
    <w:p w:rsidR="0025463B" w:rsidRPr="0025463B" w:rsidRDefault="0025463B" w:rsidP="0025463B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5463B">
        <w:rPr>
          <w:rFonts w:ascii="Times New Roman" w:eastAsia="Times New Roman" w:hAnsi="Times New Roman" w:cs="Times New Roman"/>
          <w:sz w:val="24"/>
          <w:szCs w:val="24"/>
          <w:lang w:eastAsia="en-IN"/>
        </w:rPr>
        <w:t>Exactly-once semantics? (usually at-least-once + idempotent consumers)</w:t>
      </w:r>
    </w:p>
    <w:p w:rsidR="0025463B" w:rsidRPr="0025463B" w:rsidRDefault="0025463B" w:rsidP="0025463B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5463B">
        <w:rPr>
          <w:rFonts w:ascii="Times New Roman" w:eastAsia="Times New Roman" w:hAnsi="Times New Roman" w:cs="Times New Roman"/>
          <w:sz w:val="24"/>
          <w:szCs w:val="24"/>
          <w:lang w:eastAsia="en-IN"/>
        </w:rPr>
        <w:t>Retry + DLQ</w:t>
      </w:r>
    </w:p>
    <w:p w:rsidR="0025463B" w:rsidRPr="0025463B" w:rsidRDefault="0025463B" w:rsidP="0025463B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5463B">
        <w:rPr>
          <w:rFonts w:ascii="Times New Roman" w:eastAsia="Times New Roman" w:hAnsi="Times New Roman" w:cs="Times New Roman"/>
          <w:sz w:val="24"/>
          <w:szCs w:val="24"/>
          <w:lang w:eastAsia="en-IN"/>
        </w:rPr>
        <w:t>Ordering by key (</w:t>
      </w:r>
      <w:proofErr w:type="spellStart"/>
      <w:r w:rsidRPr="0025463B">
        <w:rPr>
          <w:rFonts w:ascii="Times New Roman" w:eastAsia="Times New Roman" w:hAnsi="Times New Roman" w:cs="Times New Roman"/>
          <w:sz w:val="24"/>
          <w:szCs w:val="24"/>
          <w:lang w:eastAsia="en-IN"/>
        </w:rPr>
        <w:t>account_id</w:t>
      </w:r>
      <w:proofErr w:type="spellEnd"/>
      <w:r w:rsidRPr="0025463B">
        <w:rPr>
          <w:rFonts w:ascii="Times New Roman" w:eastAsia="Times New Roman" w:hAnsi="Times New Roman" w:cs="Times New Roman"/>
          <w:sz w:val="24"/>
          <w:szCs w:val="24"/>
          <w:lang w:eastAsia="en-IN"/>
        </w:rPr>
        <w:t>)</w:t>
      </w:r>
    </w:p>
    <w:p w:rsidR="0025463B" w:rsidRPr="0025463B" w:rsidRDefault="0025463B" w:rsidP="0025463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5463B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6" style="width:0;height:1.5pt" o:hralign="center" o:hrstd="t" o:hr="t" fillcolor="#a0a0a0" stroked="f"/>
        </w:pict>
      </w:r>
    </w:p>
    <w:p w:rsidR="0025463B" w:rsidRPr="0025463B" w:rsidRDefault="0025463B" w:rsidP="0025463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25463B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</w:rPr>
        <w:t>🔍</w:t>
      </w:r>
      <w:r w:rsidRPr="0025463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Observability</w:t>
      </w:r>
    </w:p>
    <w:p w:rsidR="0025463B" w:rsidRPr="0025463B" w:rsidRDefault="0025463B" w:rsidP="0025463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25463B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.NET</w:t>
      </w:r>
    </w:p>
    <w:p w:rsidR="0025463B" w:rsidRPr="0025463B" w:rsidRDefault="0025463B" w:rsidP="0025463B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25463B">
        <w:rPr>
          <w:rFonts w:ascii="Times New Roman" w:eastAsia="Times New Roman" w:hAnsi="Times New Roman" w:cs="Times New Roman"/>
          <w:sz w:val="24"/>
          <w:szCs w:val="24"/>
          <w:lang w:eastAsia="en-IN"/>
        </w:rPr>
        <w:t>OpenTelemetry</w:t>
      </w:r>
      <w:proofErr w:type="spellEnd"/>
      <w:r w:rsidRPr="0025463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+ Application Insights / Prometheus</w:t>
      </w:r>
    </w:p>
    <w:p w:rsidR="0025463B" w:rsidRPr="0025463B" w:rsidRDefault="0025463B" w:rsidP="0025463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25463B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Java</w:t>
      </w:r>
    </w:p>
    <w:p w:rsidR="0025463B" w:rsidRPr="0025463B" w:rsidRDefault="0025463B" w:rsidP="0025463B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25463B">
        <w:rPr>
          <w:rFonts w:ascii="Times New Roman" w:eastAsia="Times New Roman" w:hAnsi="Times New Roman" w:cs="Times New Roman"/>
          <w:sz w:val="24"/>
          <w:szCs w:val="24"/>
          <w:lang w:eastAsia="en-IN"/>
        </w:rPr>
        <w:t>Micrometer</w:t>
      </w:r>
      <w:proofErr w:type="spellEnd"/>
      <w:r w:rsidRPr="0025463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+ Prometheus + </w:t>
      </w:r>
      <w:proofErr w:type="spellStart"/>
      <w:r w:rsidRPr="0025463B">
        <w:rPr>
          <w:rFonts w:ascii="Times New Roman" w:eastAsia="Times New Roman" w:hAnsi="Times New Roman" w:cs="Times New Roman"/>
          <w:sz w:val="24"/>
          <w:szCs w:val="24"/>
          <w:lang w:eastAsia="en-IN"/>
        </w:rPr>
        <w:t>OpenTelemetry</w:t>
      </w:r>
      <w:proofErr w:type="spellEnd"/>
    </w:p>
    <w:p w:rsidR="0025463B" w:rsidRPr="0025463B" w:rsidRDefault="0025463B" w:rsidP="0025463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25463B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lastRenderedPageBreak/>
        <w:t>Must-haves</w:t>
      </w:r>
    </w:p>
    <w:p w:rsidR="0025463B" w:rsidRPr="0025463B" w:rsidRDefault="0025463B" w:rsidP="0025463B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5463B">
        <w:rPr>
          <w:rFonts w:ascii="Times New Roman" w:eastAsia="Times New Roman" w:hAnsi="Times New Roman" w:cs="Times New Roman"/>
          <w:sz w:val="24"/>
          <w:szCs w:val="24"/>
          <w:lang w:eastAsia="en-IN"/>
        </w:rPr>
        <w:t>Trace ID across services</w:t>
      </w:r>
    </w:p>
    <w:p w:rsidR="0025463B" w:rsidRPr="0025463B" w:rsidRDefault="0025463B" w:rsidP="0025463B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5463B">
        <w:rPr>
          <w:rFonts w:ascii="Times New Roman" w:eastAsia="Times New Roman" w:hAnsi="Times New Roman" w:cs="Times New Roman"/>
          <w:sz w:val="24"/>
          <w:szCs w:val="24"/>
          <w:lang w:eastAsia="en-IN"/>
        </w:rPr>
        <w:t>Metrics:</w:t>
      </w:r>
    </w:p>
    <w:p w:rsidR="0025463B" w:rsidRPr="0025463B" w:rsidRDefault="0025463B" w:rsidP="0025463B">
      <w:pPr>
        <w:numPr>
          <w:ilvl w:val="1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5463B">
        <w:rPr>
          <w:rFonts w:ascii="Times New Roman" w:eastAsia="Times New Roman" w:hAnsi="Times New Roman" w:cs="Times New Roman"/>
          <w:sz w:val="24"/>
          <w:szCs w:val="24"/>
          <w:lang w:eastAsia="en-IN"/>
        </w:rPr>
        <w:t>TPS</w:t>
      </w:r>
    </w:p>
    <w:p w:rsidR="0025463B" w:rsidRPr="0025463B" w:rsidRDefault="0025463B" w:rsidP="0025463B">
      <w:pPr>
        <w:numPr>
          <w:ilvl w:val="1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5463B">
        <w:rPr>
          <w:rFonts w:ascii="Times New Roman" w:eastAsia="Times New Roman" w:hAnsi="Times New Roman" w:cs="Times New Roman"/>
          <w:sz w:val="24"/>
          <w:szCs w:val="24"/>
          <w:lang w:eastAsia="en-IN"/>
        </w:rPr>
        <w:t>error rate</w:t>
      </w:r>
    </w:p>
    <w:p w:rsidR="0025463B" w:rsidRPr="0025463B" w:rsidRDefault="0025463B" w:rsidP="0025463B">
      <w:pPr>
        <w:numPr>
          <w:ilvl w:val="1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5463B">
        <w:rPr>
          <w:rFonts w:ascii="Times New Roman" w:eastAsia="Times New Roman" w:hAnsi="Times New Roman" w:cs="Times New Roman"/>
          <w:sz w:val="24"/>
          <w:szCs w:val="24"/>
          <w:lang w:eastAsia="en-IN"/>
        </w:rPr>
        <w:t>p95 latency</w:t>
      </w:r>
    </w:p>
    <w:p w:rsidR="0025463B" w:rsidRPr="0025463B" w:rsidRDefault="0025463B" w:rsidP="0025463B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5463B">
        <w:rPr>
          <w:rFonts w:ascii="Times New Roman" w:eastAsia="Times New Roman" w:hAnsi="Times New Roman" w:cs="Times New Roman"/>
          <w:sz w:val="24"/>
          <w:szCs w:val="24"/>
          <w:lang w:eastAsia="en-IN"/>
        </w:rPr>
        <w:t>Logs with correlation</w:t>
      </w:r>
    </w:p>
    <w:p w:rsidR="0025463B" w:rsidRPr="0025463B" w:rsidRDefault="0025463B" w:rsidP="0025463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5463B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7" style="width:0;height:1.5pt" o:hralign="center" o:hrstd="t" o:hr="t" fillcolor="#a0a0a0" stroked="f"/>
        </w:pict>
      </w:r>
    </w:p>
    <w:p w:rsidR="0025463B" w:rsidRPr="0025463B" w:rsidRDefault="0025463B" w:rsidP="0025463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25463B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</w:rPr>
        <w:t>🚨</w:t>
      </w:r>
      <w:r w:rsidRPr="0025463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Failure handling</w:t>
      </w:r>
    </w:p>
    <w:p w:rsidR="0025463B" w:rsidRPr="0025463B" w:rsidRDefault="0025463B" w:rsidP="0025463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25463B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Scenario: DB down</w:t>
      </w:r>
    </w:p>
    <w:p w:rsidR="0025463B" w:rsidRPr="0025463B" w:rsidRDefault="0025463B" w:rsidP="0025463B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5463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Both → </w:t>
      </w:r>
      <w:r w:rsidRPr="0025463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fail fast</w:t>
      </w:r>
      <w:r w:rsidRPr="0025463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(CP)</w:t>
      </w:r>
    </w:p>
    <w:p w:rsidR="0025463B" w:rsidRPr="0025463B" w:rsidRDefault="0025463B" w:rsidP="0025463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25463B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Scenario: duplicate request</w:t>
      </w:r>
    </w:p>
    <w:p w:rsidR="0025463B" w:rsidRPr="0025463B" w:rsidRDefault="0025463B" w:rsidP="0025463B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5463B">
        <w:rPr>
          <w:rFonts w:ascii="Times New Roman" w:eastAsia="Times New Roman" w:hAnsi="Times New Roman" w:cs="Times New Roman"/>
          <w:sz w:val="24"/>
          <w:szCs w:val="24"/>
          <w:lang w:eastAsia="en-IN"/>
        </w:rPr>
        <w:t>Both → idempotency returns prior result</w:t>
      </w:r>
    </w:p>
    <w:p w:rsidR="0025463B" w:rsidRPr="0025463B" w:rsidRDefault="0025463B" w:rsidP="0025463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25463B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Scenario: partial downstream failure</w:t>
      </w:r>
    </w:p>
    <w:p w:rsidR="0025463B" w:rsidRPr="0025463B" w:rsidRDefault="0025463B" w:rsidP="0025463B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5463B">
        <w:rPr>
          <w:rFonts w:ascii="Times New Roman" w:eastAsia="Times New Roman" w:hAnsi="Times New Roman" w:cs="Times New Roman"/>
          <w:sz w:val="24"/>
          <w:szCs w:val="24"/>
          <w:lang w:eastAsia="en-IN"/>
        </w:rPr>
        <w:t>Both → emit event, retry via queue</w:t>
      </w:r>
    </w:p>
    <w:p w:rsidR="0025463B" w:rsidRPr="0025463B" w:rsidRDefault="0025463B" w:rsidP="0025463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5463B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8" style="width:0;height:1.5pt" o:hralign="center" o:hrstd="t" o:hr="t" fillcolor="#a0a0a0" stroked="f"/>
        </w:pict>
      </w:r>
    </w:p>
    <w:p w:rsidR="0025463B" w:rsidRPr="0025463B" w:rsidRDefault="0025463B" w:rsidP="0025463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25463B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</w:rPr>
        <w:t>⚖️</w:t>
      </w:r>
      <w:r w:rsidRPr="0025463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CAP (why design is same)</w:t>
      </w:r>
    </w:p>
    <w:p w:rsidR="0025463B" w:rsidRPr="0025463B" w:rsidRDefault="0025463B" w:rsidP="002546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5463B">
        <w:rPr>
          <w:rFonts w:ascii="Segoe UI Emoji" w:eastAsia="Times New Roman" w:hAnsi="Segoe UI Emoji" w:cs="Segoe UI Emoji"/>
          <w:sz w:val="24"/>
          <w:szCs w:val="24"/>
          <w:lang w:eastAsia="en-IN"/>
        </w:rPr>
        <w:t>👉</w:t>
      </w:r>
      <w:r w:rsidRPr="0025463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Payment system = </w:t>
      </w:r>
      <w:r w:rsidRPr="0025463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CP</w:t>
      </w:r>
    </w:p>
    <w:p w:rsidR="0025463B" w:rsidRPr="0025463B" w:rsidRDefault="0025463B" w:rsidP="0025463B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5463B">
        <w:rPr>
          <w:rFonts w:ascii="Times New Roman" w:eastAsia="Times New Roman" w:hAnsi="Times New Roman" w:cs="Times New Roman"/>
          <w:sz w:val="24"/>
          <w:szCs w:val="24"/>
          <w:lang w:eastAsia="en-IN"/>
        </w:rPr>
        <w:t>Consistency over availability</w:t>
      </w:r>
    </w:p>
    <w:p w:rsidR="0025463B" w:rsidRPr="0025463B" w:rsidRDefault="0025463B" w:rsidP="0025463B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5463B">
        <w:rPr>
          <w:rFonts w:ascii="Times New Roman" w:eastAsia="Times New Roman" w:hAnsi="Times New Roman" w:cs="Times New Roman"/>
          <w:sz w:val="24"/>
          <w:szCs w:val="24"/>
          <w:lang w:eastAsia="en-IN"/>
        </w:rPr>
        <w:t>If uncertain → reject</w:t>
      </w:r>
    </w:p>
    <w:p w:rsidR="0025463B" w:rsidRPr="0025463B" w:rsidRDefault="0025463B" w:rsidP="002546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5463B">
        <w:rPr>
          <w:rFonts w:ascii="Times New Roman" w:eastAsia="Times New Roman" w:hAnsi="Times New Roman" w:cs="Times New Roman"/>
          <w:sz w:val="24"/>
          <w:szCs w:val="24"/>
          <w:lang w:eastAsia="en-IN"/>
        </w:rPr>
        <w:t>This choice drives:</w:t>
      </w:r>
    </w:p>
    <w:p w:rsidR="0025463B" w:rsidRPr="0025463B" w:rsidRDefault="0025463B" w:rsidP="0025463B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5463B">
        <w:rPr>
          <w:rFonts w:ascii="Times New Roman" w:eastAsia="Times New Roman" w:hAnsi="Times New Roman" w:cs="Times New Roman"/>
          <w:sz w:val="24"/>
          <w:szCs w:val="24"/>
          <w:lang w:eastAsia="en-IN"/>
        </w:rPr>
        <w:t>Relational DB</w:t>
      </w:r>
    </w:p>
    <w:p w:rsidR="0025463B" w:rsidRPr="0025463B" w:rsidRDefault="0025463B" w:rsidP="0025463B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5463B">
        <w:rPr>
          <w:rFonts w:ascii="Times New Roman" w:eastAsia="Times New Roman" w:hAnsi="Times New Roman" w:cs="Times New Roman"/>
          <w:sz w:val="24"/>
          <w:szCs w:val="24"/>
          <w:lang w:eastAsia="en-IN"/>
        </w:rPr>
        <w:t>Synchronous writes</w:t>
      </w:r>
    </w:p>
    <w:p w:rsidR="0025463B" w:rsidRPr="0025463B" w:rsidRDefault="0025463B" w:rsidP="0025463B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5463B">
        <w:rPr>
          <w:rFonts w:ascii="Times New Roman" w:eastAsia="Times New Roman" w:hAnsi="Times New Roman" w:cs="Times New Roman"/>
          <w:sz w:val="24"/>
          <w:szCs w:val="24"/>
          <w:lang w:eastAsia="en-IN"/>
        </w:rPr>
        <w:t>Strict validation</w:t>
      </w:r>
    </w:p>
    <w:p w:rsidR="0025463B" w:rsidRPr="0025463B" w:rsidRDefault="0025463B" w:rsidP="0025463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5463B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9" style="width:0;height:1.5pt" o:hralign="center" o:hrstd="t" o:hr="t" fillcolor="#a0a0a0" stroked="f"/>
        </w:pict>
      </w:r>
    </w:p>
    <w:p w:rsidR="0025463B" w:rsidRPr="0025463B" w:rsidRDefault="0025463B" w:rsidP="0025463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25463B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</w:rPr>
        <w:t>🧠</w:t>
      </w:r>
      <w:r w:rsidRPr="0025463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What’s </w:t>
      </w:r>
      <w:r w:rsidRPr="0025463B">
        <w:rPr>
          <w:rFonts w:ascii="Times New Roman" w:eastAsia="Times New Roman" w:hAnsi="Times New Roman" w:cs="Times New Roman"/>
          <w:b/>
          <w:bCs/>
          <w:i/>
          <w:iCs/>
          <w:kern w:val="36"/>
          <w:sz w:val="48"/>
          <w:szCs w:val="48"/>
          <w:lang w:eastAsia="en-IN"/>
        </w:rPr>
        <w:t>actually different</w:t>
      </w:r>
    </w:p>
    <w:p w:rsidR="0025463B" w:rsidRPr="0025463B" w:rsidRDefault="0025463B" w:rsidP="0025463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25463B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1) Java has more “magic”</w:t>
      </w:r>
    </w:p>
    <w:p w:rsidR="0025463B" w:rsidRPr="0025463B" w:rsidRDefault="0025463B" w:rsidP="0025463B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5463B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AOP, proxies, auto-config</w:t>
      </w:r>
      <w:r w:rsidRPr="0025463B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25463B">
        <w:rPr>
          <w:rFonts w:ascii="Segoe UI Emoji" w:eastAsia="Times New Roman" w:hAnsi="Segoe UI Emoji" w:cs="Segoe UI Emoji"/>
          <w:sz w:val="24"/>
          <w:szCs w:val="24"/>
          <w:lang w:eastAsia="en-IN"/>
        </w:rPr>
        <w:t>👉</w:t>
      </w:r>
      <w:r w:rsidRPr="0025463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Requires understanding boundaries</w:t>
      </w:r>
    </w:p>
    <w:p w:rsidR="0025463B" w:rsidRPr="0025463B" w:rsidRDefault="0025463B" w:rsidP="0025463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25463B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2) JVM needs more tuning</w:t>
      </w:r>
    </w:p>
    <w:p w:rsidR="0025463B" w:rsidRPr="0025463B" w:rsidRDefault="0025463B" w:rsidP="0025463B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5463B">
        <w:rPr>
          <w:rFonts w:ascii="Times New Roman" w:eastAsia="Times New Roman" w:hAnsi="Times New Roman" w:cs="Times New Roman"/>
          <w:sz w:val="24"/>
          <w:szCs w:val="24"/>
          <w:lang w:eastAsia="en-IN"/>
        </w:rPr>
        <w:t>GC, heap, threads</w:t>
      </w:r>
    </w:p>
    <w:p w:rsidR="0025463B" w:rsidRPr="0025463B" w:rsidRDefault="0025463B" w:rsidP="0025463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25463B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3) .NET is more explicit</w:t>
      </w:r>
    </w:p>
    <w:p w:rsidR="0025463B" w:rsidRPr="0025463B" w:rsidRDefault="0025463B" w:rsidP="0025463B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5463B">
        <w:rPr>
          <w:rFonts w:ascii="Times New Roman" w:eastAsia="Times New Roman" w:hAnsi="Times New Roman" w:cs="Times New Roman"/>
          <w:sz w:val="24"/>
          <w:szCs w:val="24"/>
          <w:lang w:eastAsia="en-IN"/>
        </w:rPr>
        <w:t>Easier to reason initially</w:t>
      </w:r>
    </w:p>
    <w:p w:rsidR="0025463B" w:rsidRPr="0025463B" w:rsidRDefault="0025463B" w:rsidP="0025463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5463B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0" style="width:0;height:1.5pt" o:hralign="center" o:hrstd="t" o:hr="t" fillcolor="#a0a0a0" stroked="f"/>
        </w:pict>
      </w:r>
    </w:p>
    <w:p w:rsidR="0025463B" w:rsidRPr="0025463B" w:rsidRDefault="0025463B" w:rsidP="0025463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25463B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</w:rPr>
        <w:t>🔥</w:t>
      </w:r>
      <w:r w:rsidRPr="0025463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Architect-level review checklist</w:t>
      </w:r>
    </w:p>
    <w:p w:rsidR="0025463B" w:rsidRPr="0025463B" w:rsidRDefault="0025463B" w:rsidP="002546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5463B">
        <w:rPr>
          <w:rFonts w:ascii="Times New Roman" w:eastAsia="Times New Roman" w:hAnsi="Times New Roman" w:cs="Times New Roman"/>
          <w:sz w:val="24"/>
          <w:szCs w:val="24"/>
          <w:lang w:eastAsia="en-IN"/>
        </w:rPr>
        <w:t>Use this regardless of stack:</w:t>
      </w:r>
    </w:p>
    <w:p w:rsidR="0025463B" w:rsidRPr="0025463B" w:rsidRDefault="0025463B" w:rsidP="002546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5463B">
        <w:rPr>
          <w:rFonts w:ascii="Courier New" w:eastAsia="Times New Roman" w:hAnsi="Courier New" w:cs="Courier New"/>
          <w:sz w:val="20"/>
          <w:szCs w:val="20"/>
          <w:lang w:eastAsia="en-IN"/>
        </w:rPr>
        <w:t>1. What is the CAP choice?</w:t>
      </w:r>
    </w:p>
    <w:p w:rsidR="0025463B" w:rsidRPr="0025463B" w:rsidRDefault="0025463B" w:rsidP="002546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5463B">
        <w:rPr>
          <w:rFonts w:ascii="Courier New" w:eastAsia="Times New Roman" w:hAnsi="Courier New" w:cs="Courier New"/>
          <w:sz w:val="20"/>
          <w:szCs w:val="20"/>
          <w:lang w:eastAsia="en-IN"/>
        </w:rPr>
        <w:t>2. Where are transactions bounded?</w:t>
      </w:r>
    </w:p>
    <w:p w:rsidR="0025463B" w:rsidRPr="0025463B" w:rsidRDefault="0025463B" w:rsidP="002546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5463B">
        <w:rPr>
          <w:rFonts w:ascii="Courier New" w:eastAsia="Times New Roman" w:hAnsi="Courier New" w:cs="Courier New"/>
          <w:sz w:val="20"/>
          <w:szCs w:val="20"/>
          <w:lang w:eastAsia="en-IN"/>
        </w:rPr>
        <w:t>3. How is idempotency guaranteed?</w:t>
      </w:r>
    </w:p>
    <w:p w:rsidR="0025463B" w:rsidRPr="0025463B" w:rsidRDefault="0025463B" w:rsidP="002546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5463B">
        <w:rPr>
          <w:rFonts w:ascii="Courier New" w:eastAsia="Times New Roman" w:hAnsi="Courier New" w:cs="Courier New"/>
          <w:sz w:val="20"/>
          <w:szCs w:val="20"/>
          <w:lang w:eastAsia="en-IN"/>
        </w:rPr>
        <w:t>4. What happens on retry?</w:t>
      </w:r>
    </w:p>
    <w:p w:rsidR="0025463B" w:rsidRPr="0025463B" w:rsidRDefault="0025463B" w:rsidP="002546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5463B">
        <w:rPr>
          <w:rFonts w:ascii="Courier New" w:eastAsia="Times New Roman" w:hAnsi="Courier New" w:cs="Courier New"/>
          <w:sz w:val="20"/>
          <w:szCs w:val="20"/>
          <w:lang w:eastAsia="en-IN"/>
        </w:rPr>
        <w:t>5. What is the bottleneck under load?</w:t>
      </w:r>
    </w:p>
    <w:p w:rsidR="0025463B" w:rsidRPr="0025463B" w:rsidRDefault="0025463B" w:rsidP="002546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5463B">
        <w:rPr>
          <w:rFonts w:ascii="Courier New" w:eastAsia="Times New Roman" w:hAnsi="Courier New" w:cs="Courier New"/>
          <w:sz w:val="20"/>
          <w:szCs w:val="20"/>
          <w:lang w:eastAsia="en-IN"/>
        </w:rPr>
        <w:t>6. How is the system observed?</w:t>
      </w:r>
    </w:p>
    <w:p w:rsidR="0025463B" w:rsidRPr="0025463B" w:rsidRDefault="0025463B" w:rsidP="002546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5463B">
        <w:rPr>
          <w:rFonts w:ascii="Courier New" w:eastAsia="Times New Roman" w:hAnsi="Courier New" w:cs="Courier New"/>
          <w:sz w:val="20"/>
          <w:szCs w:val="20"/>
          <w:lang w:eastAsia="en-IN"/>
        </w:rPr>
        <w:t>7. What fails first?</w:t>
      </w:r>
    </w:p>
    <w:p w:rsidR="0025463B" w:rsidRPr="0025463B" w:rsidRDefault="0025463B" w:rsidP="0025463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5463B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1" style="width:0;height:1.5pt" o:hralign="center" o:hrstd="t" o:hr="t" fillcolor="#a0a0a0" stroked="f"/>
        </w:pict>
      </w:r>
    </w:p>
    <w:p w:rsidR="0025463B" w:rsidRPr="0025463B" w:rsidRDefault="0025463B" w:rsidP="0025463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25463B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</w:rPr>
        <w:t>🧠</w:t>
      </w:r>
      <w:r w:rsidRPr="0025463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Final takeaway</w:t>
      </w:r>
    </w:p>
    <w:p w:rsidR="0025463B" w:rsidRPr="0025463B" w:rsidRDefault="0025463B" w:rsidP="002546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5463B">
        <w:rPr>
          <w:rFonts w:ascii="Segoe UI Emoji" w:eastAsia="Times New Roman" w:hAnsi="Segoe UI Emoji" w:cs="Segoe UI Emoji"/>
          <w:sz w:val="24"/>
          <w:szCs w:val="24"/>
          <w:lang w:eastAsia="en-IN"/>
        </w:rPr>
        <w:t>👉</w:t>
      </w:r>
      <w:r w:rsidRPr="0025463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gramStart"/>
      <w:r w:rsidRPr="0025463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The</w:t>
      </w:r>
      <w:proofErr w:type="gramEnd"/>
      <w:r w:rsidRPr="0025463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architecture is identical.</w:t>
      </w:r>
      <w:r w:rsidRPr="0025463B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25463B">
        <w:rPr>
          <w:rFonts w:ascii="Segoe UI Emoji" w:eastAsia="Times New Roman" w:hAnsi="Segoe UI Emoji" w:cs="Segoe UI Emoji"/>
          <w:sz w:val="24"/>
          <w:szCs w:val="24"/>
          <w:lang w:eastAsia="en-IN"/>
        </w:rPr>
        <w:t>👉</w:t>
      </w:r>
      <w:r w:rsidRPr="0025463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Differences are in:</w:t>
      </w:r>
    </w:p>
    <w:p w:rsidR="0025463B" w:rsidRPr="0025463B" w:rsidRDefault="0025463B" w:rsidP="0025463B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5463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runtime </w:t>
      </w:r>
      <w:proofErr w:type="spellStart"/>
      <w:r w:rsidRPr="0025463B">
        <w:rPr>
          <w:rFonts w:ascii="Times New Roman" w:eastAsia="Times New Roman" w:hAnsi="Times New Roman" w:cs="Times New Roman"/>
          <w:sz w:val="24"/>
          <w:szCs w:val="24"/>
          <w:lang w:eastAsia="en-IN"/>
        </w:rPr>
        <w:t>behavior</w:t>
      </w:r>
      <w:proofErr w:type="spellEnd"/>
    </w:p>
    <w:p w:rsidR="0025463B" w:rsidRPr="0025463B" w:rsidRDefault="0025463B" w:rsidP="0025463B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5463B">
        <w:rPr>
          <w:rFonts w:ascii="Times New Roman" w:eastAsia="Times New Roman" w:hAnsi="Times New Roman" w:cs="Times New Roman"/>
          <w:sz w:val="24"/>
          <w:szCs w:val="24"/>
          <w:lang w:eastAsia="en-IN"/>
        </w:rPr>
        <w:t>framework internals</w:t>
      </w:r>
    </w:p>
    <w:p w:rsidR="0025463B" w:rsidRPr="0025463B" w:rsidRDefault="0025463B" w:rsidP="0025463B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5463B">
        <w:rPr>
          <w:rFonts w:ascii="Times New Roman" w:eastAsia="Times New Roman" w:hAnsi="Times New Roman" w:cs="Times New Roman"/>
          <w:sz w:val="24"/>
          <w:szCs w:val="24"/>
          <w:lang w:eastAsia="en-IN"/>
        </w:rPr>
        <w:t>operational tooling</w:t>
      </w:r>
    </w:p>
    <w:p w:rsidR="0025463B" w:rsidRPr="0025463B" w:rsidRDefault="0025463B" w:rsidP="0025463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5463B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2" style="width:0;height:1.5pt" o:hralign="center" o:hrstd="t" o:hr="t" fillcolor="#a0a0a0" stroked="f"/>
        </w:pict>
      </w:r>
    </w:p>
    <w:p w:rsidR="0025463B" w:rsidRPr="0025463B" w:rsidRDefault="0025463B" w:rsidP="0025463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25463B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</w:rPr>
        <w:t>🔥</w:t>
      </w:r>
      <w:r w:rsidRPr="0025463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One-line conclusion</w:t>
      </w:r>
    </w:p>
    <w:p w:rsidR="0025463B" w:rsidRPr="0025463B" w:rsidRDefault="0025463B" w:rsidP="002546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5463B">
        <w:rPr>
          <w:rFonts w:ascii="Segoe UI Emoji" w:eastAsia="Times New Roman" w:hAnsi="Segoe UI Emoji" w:cs="Segoe UI Emoji"/>
          <w:sz w:val="24"/>
          <w:szCs w:val="24"/>
          <w:lang w:eastAsia="en-IN"/>
        </w:rPr>
        <w:t>👉</w:t>
      </w:r>
      <w:r w:rsidRPr="0025463B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25463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“As an architect, you design the same system in .NET and Java—the only differences are how the runtime and framework execute and expose that design.”</w:t>
      </w:r>
    </w:p>
    <w:p w:rsidR="0025463B" w:rsidRPr="0025463B" w:rsidRDefault="0025463B" w:rsidP="0025463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5463B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3" style="width:0;height:1.5pt" o:hralign="center" o:hrstd="t" o:hr="t" fillcolor="#a0a0a0" stroked="f"/>
        </w:pict>
      </w:r>
    </w:p>
    <w:p w:rsidR="0025463B" w:rsidRPr="0025463B" w:rsidRDefault="0025463B" w:rsidP="002546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5463B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 xml:space="preserve">If you want, I can run a </w:t>
      </w:r>
      <w:r w:rsidRPr="0025463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live design review</w:t>
      </w:r>
      <w:r w:rsidRPr="0025463B">
        <w:rPr>
          <w:rFonts w:ascii="Times New Roman" w:eastAsia="Times New Roman" w:hAnsi="Times New Roman" w:cs="Times New Roman"/>
          <w:sz w:val="24"/>
          <w:szCs w:val="24"/>
          <w:lang w:eastAsia="en-IN"/>
        </w:rPr>
        <w:t>:</w:t>
      </w:r>
    </w:p>
    <w:p w:rsidR="0025463B" w:rsidRPr="0025463B" w:rsidRDefault="0025463B" w:rsidP="0025463B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5463B">
        <w:rPr>
          <w:rFonts w:ascii="Times New Roman" w:eastAsia="Times New Roman" w:hAnsi="Times New Roman" w:cs="Times New Roman"/>
          <w:sz w:val="24"/>
          <w:szCs w:val="24"/>
          <w:lang w:eastAsia="en-IN"/>
        </w:rPr>
        <w:t>You propose architecture</w:t>
      </w:r>
    </w:p>
    <w:p w:rsidR="0025463B" w:rsidRPr="0025463B" w:rsidRDefault="0025463B" w:rsidP="0025463B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5463B">
        <w:rPr>
          <w:rFonts w:ascii="Times New Roman" w:eastAsia="Times New Roman" w:hAnsi="Times New Roman" w:cs="Times New Roman"/>
          <w:sz w:val="24"/>
          <w:szCs w:val="24"/>
          <w:lang w:eastAsia="en-IN"/>
        </w:rPr>
        <w:t>I challenge it like a principal architect</w:t>
      </w:r>
    </w:p>
    <w:p w:rsidR="0025463B" w:rsidRPr="0025463B" w:rsidRDefault="0025463B" w:rsidP="002546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5463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Just say: </w:t>
      </w:r>
      <w:r w:rsidRPr="0025463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“run design review”</w:t>
      </w:r>
    </w:p>
    <w:p w:rsidR="002646DC" w:rsidRDefault="002646DC"/>
    <w:sectPr w:rsidR="002646DC" w:rsidSect="00673926">
      <w:pgSz w:w="11900" w:h="16820" w:code="9"/>
      <w:pgMar w:top="1440" w:right="1440" w:bottom="1440" w:left="1440" w:header="720" w:footer="720" w:gutter="0"/>
      <w:cols w:space="708"/>
      <w:docGrid w:linePitch="313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0F61570"/>
    <w:multiLevelType w:val="multilevel"/>
    <w:tmpl w:val="4788BC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AB326C"/>
    <w:multiLevelType w:val="multilevel"/>
    <w:tmpl w:val="2AD801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39646CC"/>
    <w:multiLevelType w:val="multilevel"/>
    <w:tmpl w:val="95F41E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9F1202C"/>
    <w:multiLevelType w:val="multilevel"/>
    <w:tmpl w:val="DC60E1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0763019"/>
    <w:multiLevelType w:val="multilevel"/>
    <w:tmpl w:val="C902C9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33920EC"/>
    <w:multiLevelType w:val="multilevel"/>
    <w:tmpl w:val="69FE9B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49F4945"/>
    <w:multiLevelType w:val="multilevel"/>
    <w:tmpl w:val="4D900D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70C6DCC"/>
    <w:multiLevelType w:val="multilevel"/>
    <w:tmpl w:val="FE06C6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836133A"/>
    <w:multiLevelType w:val="multilevel"/>
    <w:tmpl w:val="ADD450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8F06083"/>
    <w:multiLevelType w:val="multilevel"/>
    <w:tmpl w:val="94FABE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CC430BE"/>
    <w:multiLevelType w:val="multilevel"/>
    <w:tmpl w:val="486E1C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4FE53BF"/>
    <w:multiLevelType w:val="multilevel"/>
    <w:tmpl w:val="13283C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66C4737"/>
    <w:multiLevelType w:val="multilevel"/>
    <w:tmpl w:val="92C621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F046B9A"/>
    <w:multiLevelType w:val="multilevel"/>
    <w:tmpl w:val="677688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0CD57FE"/>
    <w:multiLevelType w:val="multilevel"/>
    <w:tmpl w:val="FDD6BE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8416684"/>
    <w:multiLevelType w:val="multilevel"/>
    <w:tmpl w:val="460813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C4C603A"/>
    <w:multiLevelType w:val="multilevel"/>
    <w:tmpl w:val="96B07C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F475488"/>
    <w:multiLevelType w:val="multilevel"/>
    <w:tmpl w:val="377289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1D268A3"/>
    <w:multiLevelType w:val="multilevel"/>
    <w:tmpl w:val="0CC8A8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3CD5535"/>
    <w:multiLevelType w:val="multilevel"/>
    <w:tmpl w:val="3BF233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9050AA2"/>
    <w:multiLevelType w:val="multilevel"/>
    <w:tmpl w:val="4E22FB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0C606B3"/>
    <w:multiLevelType w:val="multilevel"/>
    <w:tmpl w:val="4B0212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1AA3AF5"/>
    <w:multiLevelType w:val="multilevel"/>
    <w:tmpl w:val="36EC53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1EA5734"/>
    <w:multiLevelType w:val="multilevel"/>
    <w:tmpl w:val="499EC9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3D60016"/>
    <w:multiLevelType w:val="multilevel"/>
    <w:tmpl w:val="F53A42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4115B8A"/>
    <w:multiLevelType w:val="multilevel"/>
    <w:tmpl w:val="083A01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5182F72"/>
    <w:multiLevelType w:val="multilevel"/>
    <w:tmpl w:val="DCD0C9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6360CC4"/>
    <w:multiLevelType w:val="multilevel"/>
    <w:tmpl w:val="B7D4B1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7FA6B49"/>
    <w:multiLevelType w:val="multilevel"/>
    <w:tmpl w:val="4734EF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2CF7887"/>
    <w:multiLevelType w:val="multilevel"/>
    <w:tmpl w:val="3BBE64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4DA3BB4"/>
    <w:multiLevelType w:val="multilevel"/>
    <w:tmpl w:val="58D68C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5250288"/>
    <w:multiLevelType w:val="multilevel"/>
    <w:tmpl w:val="772C41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7BD1825"/>
    <w:multiLevelType w:val="multilevel"/>
    <w:tmpl w:val="D5F6D3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A4472BF"/>
    <w:multiLevelType w:val="multilevel"/>
    <w:tmpl w:val="BCC0B7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B7A648A"/>
    <w:multiLevelType w:val="multilevel"/>
    <w:tmpl w:val="AEB26C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E8D5803"/>
    <w:multiLevelType w:val="multilevel"/>
    <w:tmpl w:val="89F031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84E28B0"/>
    <w:multiLevelType w:val="multilevel"/>
    <w:tmpl w:val="24E4BA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93C3AD9"/>
    <w:multiLevelType w:val="multilevel"/>
    <w:tmpl w:val="9B3838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BCC12E3"/>
    <w:multiLevelType w:val="multilevel"/>
    <w:tmpl w:val="669AA3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6"/>
  </w:num>
  <w:num w:numId="2">
    <w:abstractNumId w:val="34"/>
  </w:num>
  <w:num w:numId="3">
    <w:abstractNumId w:val="7"/>
  </w:num>
  <w:num w:numId="4">
    <w:abstractNumId w:val="32"/>
  </w:num>
  <w:num w:numId="5">
    <w:abstractNumId w:val="1"/>
  </w:num>
  <w:num w:numId="6">
    <w:abstractNumId w:val="20"/>
  </w:num>
  <w:num w:numId="7">
    <w:abstractNumId w:val="17"/>
  </w:num>
  <w:num w:numId="8">
    <w:abstractNumId w:val="24"/>
  </w:num>
  <w:num w:numId="9">
    <w:abstractNumId w:val="33"/>
  </w:num>
  <w:num w:numId="10">
    <w:abstractNumId w:val="15"/>
  </w:num>
  <w:num w:numId="11">
    <w:abstractNumId w:val="27"/>
  </w:num>
  <w:num w:numId="12">
    <w:abstractNumId w:val="10"/>
  </w:num>
  <w:num w:numId="13">
    <w:abstractNumId w:val="19"/>
  </w:num>
  <w:num w:numId="14">
    <w:abstractNumId w:val="14"/>
  </w:num>
  <w:num w:numId="15">
    <w:abstractNumId w:val="5"/>
  </w:num>
  <w:num w:numId="16">
    <w:abstractNumId w:val="0"/>
  </w:num>
  <w:num w:numId="17">
    <w:abstractNumId w:val="25"/>
  </w:num>
  <w:num w:numId="18">
    <w:abstractNumId w:val="2"/>
  </w:num>
  <w:num w:numId="19">
    <w:abstractNumId w:val="28"/>
  </w:num>
  <w:num w:numId="20">
    <w:abstractNumId w:val="9"/>
  </w:num>
  <w:num w:numId="21">
    <w:abstractNumId w:val="22"/>
  </w:num>
  <w:num w:numId="22">
    <w:abstractNumId w:val="11"/>
  </w:num>
  <w:num w:numId="23">
    <w:abstractNumId w:val="4"/>
  </w:num>
  <w:num w:numId="24">
    <w:abstractNumId w:val="23"/>
  </w:num>
  <w:num w:numId="25">
    <w:abstractNumId w:val="8"/>
  </w:num>
  <w:num w:numId="26">
    <w:abstractNumId w:val="37"/>
  </w:num>
  <w:num w:numId="27">
    <w:abstractNumId w:val="16"/>
  </w:num>
  <w:num w:numId="28">
    <w:abstractNumId w:val="12"/>
  </w:num>
  <w:num w:numId="29">
    <w:abstractNumId w:val="30"/>
  </w:num>
  <w:num w:numId="30">
    <w:abstractNumId w:val="3"/>
  </w:num>
  <w:num w:numId="31">
    <w:abstractNumId w:val="38"/>
  </w:num>
  <w:num w:numId="32">
    <w:abstractNumId w:val="35"/>
  </w:num>
  <w:num w:numId="33">
    <w:abstractNumId w:val="31"/>
  </w:num>
  <w:num w:numId="34">
    <w:abstractNumId w:val="29"/>
  </w:num>
  <w:num w:numId="35">
    <w:abstractNumId w:val="18"/>
  </w:num>
  <w:num w:numId="36">
    <w:abstractNumId w:val="13"/>
  </w:num>
  <w:num w:numId="37">
    <w:abstractNumId w:val="6"/>
  </w:num>
  <w:num w:numId="38">
    <w:abstractNumId w:val="26"/>
  </w:num>
  <w:num w:numId="39">
    <w:abstractNumId w:val="2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30"/>
  <w:proofState w:spelling="clean" w:grammar="clean"/>
  <w:defaultTabStop w:val="720"/>
  <w:drawingGridHorizontalSpacing w:val="115"/>
  <w:drawingGridVerticalSpacing w:val="313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5463B"/>
    <w:rsid w:val="0025463B"/>
    <w:rsid w:val="002646DC"/>
    <w:rsid w:val="006739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13CCAD54-BFCA-4409-AC3E-8A3BB576BC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25463B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2">
    <w:name w:val="heading 2"/>
    <w:basedOn w:val="Normal"/>
    <w:link w:val="Heading2Char"/>
    <w:uiPriority w:val="9"/>
    <w:qFormat/>
    <w:rsid w:val="0025463B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25463B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5463B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2Char">
    <w:name w:val="Heading 2 Char"/>
    <w:basedOn w:val="DefaultParagraphFont"/>
    <w:link w:val="Heading2"/>
    <w:uiPriority w:val="9"/>
    <w:rsid w:val="0025463B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25463B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25463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25463B"/>
    <w:rPr>
      <w:b/>
      <w:bCs/>
    </w:rPr>
  </w:style>
  <w:style w:type="character" w:styleId="Emphasis">
    <w:name w:val="Emphasis"/>
    <w:basedOn w:val="DefaultParagraphFont"/>
    <w:uiPriority w:val="20"/>
    <w:qFormat/>
    <w:rsid w:val="0025463B"/>
    <w:rPr>
      <w:i/>
      <w:i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25463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25463B"/>
    <w:rPr>
      <w:rFonts w:ascii="Courier New" w:eastAsia="Times New Roman" w:hAnsi="Courier New" w:cs="Courier New"/>
      <w:sz w:val="20"/>
      <w:szCs w:val="20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25463B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7952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8</Pages>
  <Words>722</Words>
  <Characters>4119</Characters>
  <Application>Microsoft Office Word</Application>
  <DocSecurity>0</DocSecurity>
  <Lines>34</Lines>
  <Paragraphs>9</Paragraphs>
  <ScaleCrop>false</ScaleCrop>
  <Company/>
  <LinksUpToDate>false</LinksUpToDate>
  <CharactersWithSpaces>4832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Priya</dc:creator>
  <cp:keywords/>
  <dc:description/>
  <cp:lastModifiedBy>Priya</cp:lastModifiedBy>
  <cp:revision>1</cp:revision>
  <dcterms:created xsi:type="dcterms:W3CDTF">2026-04-30T15:35:00Z</dcterms:created>
  <dcterms:modified xsi:type="dcterms:W3CDTF">2026-04-30T15:35:00Z</dcterms:modified>
</cp:coreProperties>
</file>