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6FE75C" w14:textId="77777777" w:rsidR="00940D33" w:rsidRPr="00940D33" w:rsidRDefault="00940D33" w:rsidP="0094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not starting from zero—you’re translating an existing </w:t>
      </w:r>
      <w:r w:rsidRPr="00940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 mindset</w:t>
      </w: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new runtime and ecosystem.</w:t>
      </w:r>
    </w:p>
    <w:p w14:paraId="1D0B9F59" w14:textId="77777777" w:rsidR="00940D33" w:rsidRPr="00940D33" w:rsidRDefault="00940D33" w:rsidP="0094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40D3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940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Bottom line</w:t>
      </w:r>
    </w:p>
    <w:p w14:paraId="61ECD486" w14:textId="77777777" w:rsidR="00940D33" w:rsidRPr="00940D33" w:rsidRDefault="00940D33" w:rsidP="0094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18 years as a .NET Core architect, you’re already an </w:t>
      </w:r>
      <w:r w:rsidRPr="00940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</w:t>
      </w: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40D3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the focused plan you’ve outlined, you become a </w:t>
      </w:r>
      <w:r w:rsidRPr="00940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polyglot architect (CLR + JVM)</w:t>
      </w: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—not “a Java developer.”</w:t>
      </w:r>
    </w:p>
    <w:p w14:paraId="55A2058D" w14:textId="77777777" w:rsidR="00940D33" w:rsidRPr="00940D33" w:rsidRDefault="00940D33" w:rsidP="0094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9D0CBC">
          <v:rect id="_x0000_i1025" style="width:0;height:1.5pt" o:hralign="center" o:hrstd="t" o:hr="t" fillcolor="#a0a0a0" stroked="f"/>
        </w:pict>
      </w:r>
    </w:p>
    <w:p w14:paraId="43BBC924" w14:textId="77777777" w:rsidR="00940D33" w:rsidRPr="00940D33" w:rsidRDefault="00940D33" w:rsidP="00940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0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What actually changes for you</w:t>
      </w:r>
    </w:p>
    <w:p w14:paraId="16203888" w14:textId="77777777" w:rsidR="00940D33" w:rsidRPr="00940D33" w:rsidRDefault="00940D33" w:rsidP="0094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40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Before</w:t>
      </w:r>
    </w:p>
    <w:p w14:paraId="6D2573B3" w14:textId="77777777" w:rsidR="00940D33" w:rsidRPr="00940D33" w:rsidRDefault="00940D33" w:rsidP="0094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0D33">
        <w:rPr>
          <w:rFonts w:ascii="Courier New" w:eastAsia="Times New Roman" w:hAnsi="Courier New" w:cs="Courier New"/>
          <w:sz w:val="20"/>
          <w:szCs w:val="20"/>
          <w:lang w:eastAsia="en-IN"/>
        </w:rPr>
        <w:t>Strong architect → CLR-first (.NET)</w:t>
      </w:r>
    </w:p>
    <w:p w14:paraId="50D48001" w14:textId="77777777" w:rsidR="00940D33" w:rsidRPr="00940D33" w:rsidRDefault="00940D33" w:rsidP="0094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40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After</w:t>
      </w:r>
    </w:p>
    <w:p w14:paraId="033F8873" w14:textId="77777777" w:rsidR="00940D33" w:rsidRPr="00940D33" w:rsidRDefault="00940D33" w:rsidP="0094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0D33">
        <w:rPr>
          <w:rFonts w:ascii="Courier New" w:eastAsia="Times New Roman" w:hAnsi="Courier New" w:cs="Courier New"/>
          <w:sz w:val="20"/>
          <w:szCs w:val="20"/>
          <w:lang w:eastAsia="en-IN"/>
        </w:rPr>
        <w:t>Strong architect → CLR + JVM (Spring) → ecosystem-agnostic</w:t>
      </w:r>
    </w:p>
    <w:p w14:paraId="37624E56" w14:textId="77777777" w:rsidR="00940D33" w:rsidRPr="00940D33" w:rsidRDefault="00940D33" w:rsidP="0094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extending </w:t>
      </w:r>
      <w:r w:rsidRPr="00940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literacy</w:t>
      </w: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relearning architecture.</w:t>
      </w:r>
    </w:p>
    <w:p w14:paraId="516419AD" w14:textId="77777777" w:rsidR="00940D33" w:rsidRPr="00940D33" w:rsidRDefault="00940D33" w:rsidP="0094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FE6DC0">
          <v:rect id="_x0000_i1026" style="width:0;height:1.5pt" o:hralign="center" o:hrstd="t" o:hr="t" fillcolor="#a0a0a0" stroked="f"/>
        </w:pict>
      </w:r>
    </w:p>
    <w:p w14:paraId="0839E9ED" w14:textId="77777777" w:rsidR="00940D33" w:rsidRPr="00940D33" w:rsidRDefault="00940D33" w:rsidP="00940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0D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940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Where you’ll level up (specific to Java/Spring)</w:t>
      </w:r>
    </w:p>
    <w:p w14:paraId="30CFE80A" w14:textId="77777777" w:rsidR="00940D33" w:rsidRPr="00940D33" w:rsidRDefault="00940D33" w:rsidP="0094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40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1) Runtime fluency (JVM vs CLR)</w:t>
      </w:r>
    </w:p>
    <w:p w14:paraId="3305914A" w14:textId="77777777" w:rsidR="00940D33" w:rsidRPr="00940D33" w:rsidRDefault="00940D33" w:rsidP="00940D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GC tuning (G1/ZGC vs .NET GC)</w:t>
      </w:r>
    </w:p>
    <w:p w14:paraId="77A38C8F" w14:textId="77777777" w:rsidR="00940D33" w:rsidRPr="00940D33" w:rsidRDefault="00940D33" w:rsidP="00940D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Heap/Metaspace behavior</w:t>
      </w:r>
    </w:p>
    <w:p w14:paraId="5854517E" w14:textId="77777777" w:rsidR="00940D33" w:rsidRPr="00940D33" w:rsidRDefault="00940D33" w:rsidP="00940D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Threading &amp; blocking vs reactive costs</w:t>
      </w:r>
    </w:p>
    <w:p w14:paraId="35C73F3E" w14:textId="77777777" w:rsidR="00940D33" w:rsidRPr="00940D33" w:rsidRDefault="00940D33" w:rsidP="0094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Outcome: You can </w:t>
      </w:r>
      <w:r w:rsidRPr="00940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diagnose latency spikes</w:t>
      </w: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either runtime.</w:t>
      </w:r>
    </w:p>
    <w:p w14:paraId="37D1F9A7" w14:textId="77777777" w:rsidR="00940D33" w:rsidRPr="00940D33" w:rsidRDefault="00940D33" w:rsidP="0094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C53657">
          <v:rect id="_x0000_i1027" style="width:0;height:1.5pt" o:hralign="center" o:hrstd="t" o:hr="t" fillcolor="#a0a0a0" stroked="f"/>
        </w:pict>
      </w:r>
    </w:p>
    <w:p w14:paraId="0D634421" w14:textId="77777777" w:rsidR="00940D33" w:rsidRPr="00940D33" w:rsidRDefault="00940D33" w:rsidP="0094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40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2) Framework internals (Spring Boot)</w:t>
      </w:r>
    </w:p>
    <w:p w14:paraId="34394BE7" w14:textId="77777777" w:rsidR="00940D33" w:rsidRPr="00940D33" w:rsidRDefault="00940D33" w:rsidP="00940D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IoC + auto-configuration</w:t>
      </w:r>
    </w:p>
    <w:p w14:paraId="1521B350" w14:textId="77777777" w:rsidR="00940D33" w:rsidRPr="00940D33" w:rsidRDefault="00940D33" w:rsidP="00940D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AOP proxies (</w:t>
      </w:r>
      <w:r w:rsidRPr="00940D33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, security filters)</w:t>
      </w:r>
    </w:p>
    <w:p w14:paraId="48E8C819" w14:textId="77777777" w:rsidR="00940D33" w:rsidRPr="00940D33" w:rsidRDefault="00940D33" w:rsidP="00940D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MVC vs WebFlux trade-offs</w:t>
      </w:r>
    </w:p>
    <w:p w14:paraId="25513E3A" w14:textId="77777777" w:rsidR="00940D33" w:rsidRPr="00940D33" w:rsidRDefault="00940D33" w:rsidP="0094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Outcome: You can </w:t>
      </w:r>
      <w:r w:rsidRPr="00940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 about behavior under load</w:t>
      </w: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use annotations.</w:t>
      </w:r>
    </w:p>
    <w:p w14:paraId="38CCF410" w14:textId="77777777" w:rsidR="00940D33" w:rsidRPr="00940D33" w:rsidRDefault="00940D33" w:rsidP="0094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C28E67">
          <v:rect id="_x0000_i1028" style="width:0;height:1.5pt" o:hralign="center" o:hrstd="t" o:hr="t" fillcolor="#a0a0a0" stroked="f"/>
        </w:pict>
      </w:r>
    </w:p>
    <w:p w14:paraId="29BBDE1C" w14:textId="77777777" w:rsidR="00940D33" w:rsidRPr="00940D33" w:rsidRDefault="00940D33" w:rsidP="0094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40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3) Production debugging on JVM</w:t>
      </w:r>
    </w:p>
    <w:p w14:paraId="274498E9" w14:textId="77777777" w:rsidR="00940D33" w:rsidRPr="00940D33" w:rsidRDefault="00940D33" w:rsidP="00940D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dumps (</w:t>
      </w:r>
      <w:r w:rsidRPr="00940D33">
        <w:rPr>
          <w:rFonts w:ascii="Courier New" w:eastAsia="Times New Roman" w:hAnsi="Courier New" w:cs="Courier New"/>
          <w:sz w:val="20"/>
          <w:szCs w:val="20"/>
          <w:lang w:eastAsia="en-IN"/>
        </w:rPr>
        <w:t>jstack</w:t>
      </w: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DAAFA17" w14:textId="77777777" w:rsidR="00940D33" w:rsidRPr="00940D33" w:rsidRDefault="00940D33" w:rsidP="00940D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Heap dumps (</w:t>
      </w:r>
      <w:r w:rsidRPr="00940D33">
        <w:rPr>
          <w:rFonts w:ascii="Courier New" w:eastAsia="Times New Roman" w:hAnsi="Courier New" w:cs="Courier New"/>
          <w:sz w:val="20"/>
          <w:szCs w:val="20"/>
          <w:lang w:eastAsia="en-IN"/>
        </w:rPr>
        <w:t>jmap</w:t>
      </w: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348F6DB" w14:textId="77777777" w:rsidR="00940D33" w:rsidRPr="00940D33" w:rsidRDefault="00940D33" w:rsidP="00940D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Java Flight Recorder</w:t>
      </w:r>
    </w:p>
    <w:p w14:paraId="513319BB" w14:textId="77777777" w:rsidR="00940D33" w:rsidRPr="00940D33" w:rsidRDefault="00940D33" w:rsidP="0094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Outcome: You can </w:t>
      </w:r>
      <w:r w:rsidRPr="00940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handle incidents on JVM systems</w:t>
      </w: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design them.</w:t>
      </w:r>
    </w:p>
    <w:p w14:paraId="306F039C" w14:textId="77777777" w:rsidR="00940D33" w:rsidRPr="00940D33" w:rsidRDefault="00940D33" w:rsidP="0094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DE0DB6">
          <v:rect id="_x0000_i1029" style="width:0;height:1.5pt" o:hralign="center" o:hrstd="t" o:hr="t" fillcolor="#a0a0a0" stroked="f"/>
        </w:pict>
      </w:r>
    </w:p>
    <w:p w14:paraId="2DEA47FF" w14:textId="77777777" w:rsidR="00940D33" w:rsidRPr="00940D33" w:rsidRDefault="00940D33" w:rsidP="0094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40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4) Ecosystem decisions</w:t>
      </w:r>
    </w:p>
    <w:p w14:paraId="0FD8D0B0" w14:textId="77777777" w:rsidR="00940D33" w:rsidRPr="00940D33" w:rsidRDefault="00940D33" w:rsidP="00940D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Maven/Gradle + BOMs</w:t>
      </w:r>
    </w:p>
    <w:p w14:paraId="0BCABB9E" w14:textId="77777777" w:rsidR="00940D33" w:rsidRPr="00940D33" w:rsidRDefault="00940D33" w:rsidP="00940D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Kafka/Redis patterns (same concepts, different libs)</w:t>
      </w:r>
    </w:p>
    <w:p w14:paraId="7B8C6167" w14:textId="77777777" w:rsidR="00940D33" w:rsidRPr="00940D33" w:rsidRDefault="00940D33" w:rsidP="00940D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 vs ASP.NET Identity</w:t>
      </w:r>
    </w:p>
    <w:p w14:paraId="5381B7C9" w14:textId="77777777" w:rsidR="00940D33" w:rsidRPr="00940D33" w:rsidRDefault="00940D33" w:rsidP="0094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Outcome: You can </w:t>
      </w:r>
      <w:r w:rsidRPr="00940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choose tools correctly in Java stacks</w:t>
      </w: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746E2A" w14:textId="77777777" w:rsidR="00940D33" w:rsidRPr="00940D33" w:rsidRDefault="00940D33" w:rsidP="0094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C0E88B">
          <v:rect id="_x0000_i1030" style="width:0;height:1.5pt" o:hralign="center" o:hrstd="t" o:hr="t" fillcolor="#a0a0a0" stroked="f"/>
        </w:pict>
      </w:r>
    </w:p>
    <w:p w14:paraId="37B31A6C" w14:textId="77777777" w:rsidR="00940D33" w:rsidRPr="00940D33" w:rsidRDefault="00940D33" w:rsidP="00940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0D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🔗</w:t>
      </w:r>
      <w:r w:rsidRPr="00940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does NOT change (this is key)</w:t>
      </w:r>
    </w:p>
    <w:p w14:paraId="6D0980EA" w14:textId="77777777" w:rsidR="00940D33" w:rsidRPr="00940D33" w:rsidRDefault="00940D33" w:rsidP="0094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core strengths remain:</w:t>
      </w:r>
    </w:p>
    <w:p w14:paraId="20A38F7D" w14:textId="77777777" w:rsidR="00940D33" w:rsidRPr="00940D33" w:rsidRDefault="00940D33" w:rsidP="00940D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 trade-offs </w:t>
      </w:r>
      <w:r w:rsidRPr="00940D33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</w:p>
    <w:p w14:paraId="3DC47944" w14:textId="77777777" w:rsidR="00940D33" w:rsidRPr="00940D33" w:rsidRDefault="00940D33" w:rsidP="00940D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decomposition </w:t>
      </w:r>
      <w:r w:rsidRPr="00940D33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</w:p>
    <w:p w14:paraId="356CEACA" w14:textId="77777777" w:rsidR="00940D33" w:rsidRPr="00940D33" w:rsidRDefault="00940D33" w:rsidP="00940D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Failure modeling </w:t>
      </w:r>
      <w:r w:rsidRPr="00940D33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</w:p>
    <w:p w14:paraId="2E780CFE" w14:textId="77777777" w:rsidR="00940D33" w:rsidRPr="00940D33" w:rsidRDefault="00940D33" w:rsidP="00940D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&amp; data design </w:t>
      </w:r>
      <w:r w:rsidRPr="00940D33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</w:p>
    <w:p w14:paraId="4E973C4C" w14:textId="77777777" w:rsidR="00940D33" w:rsidRPr="00940D33" w:rsidRDefault="00940D33" w:rsidP="00940D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Observability mindset </w:t>
      </w:r>
      <w:r w:rsidRPr="00940D33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</w:p>
    <w:p w14:paraId="1AF10927" w14:textId="77777777" w:rsidR="00940D33" w:rsidRPr="00940D33" w:rsidRDefault="00940D33" w:rsidP="0094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are </w:t>
      </w:r>
      <w:r w:rsidRPr="00940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language-independent</w:t>
      </w:r>
    </w:p>
    <w:p w14:paraId="2BF8D2F8" w14:textId="77777777" w:rsidR="00940D33" w:rsidRPr="00940D33" w:rsidRDefault="00940D33" w:rsidP="0094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A5E5C6">
          <v:rect id="_x0000_i1031" style="width:0;height:1.5pt" o:hralign="center" o:hrstd="t" o:hr="t" fillcolor="#a0a0a0" stroked="f"/>
        </w:pict>
      </w:r>
    </w:p>
    <w:p w14:paraId="03C2379C" w14:textId="77777777" w:rsidR="00940D33" w:rsidRPr="00940D33" w:rsidRDefault="00940D33" w:rsidP="00940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0D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940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Your new identity</w:t>
      </w:r>
    </w:p>
    <w:p w14:paraId="4CDC0209" w14:textId="77777777" w:rsidR="00940D33" w:rsidRPr="00940D33" w:rsidRDefault="00940D33" w:rsidP="0094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0D33">
        <w:rPr>
          <w:rFonts w:ascii="Courier New" w:eastAsia="Times New Roman" w:hAnsi="Courier New" w:cs="Courier New"/>
          <w:sz w:val="20"/>
          <w:szCs w:val="20"/>
          <w:lang w:eastAsia="en-IN"/>
        </w:rPr>
        <w:t>Not:</w:t>
      </w:r>
    </w:p>
    <w:p w14:paraId="2F46ED1C" w14:textId="77777777" w:rsidR="00940D33" w:rsidRPr="00940D33" w:rsidRDefault="00940D33" w:rsidP="0094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0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".NET architect learning Java"</w:t>
      </w:r>
    </w:p>
    <w:p w14:paraId="4F031CD8" w14:textId="77777777" w:rsidR="00940D33" w:rsidRPr="00940D33" w:rsidRDefault="00940D33" w:rsidP="0094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7663DC" w14:textId="77777777" w:rsidR="00940D33" w:rsidRPr="00940D33" w:rsidRDefault="00940D33" w:rsidP="0094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0D33">
        <w:rPr>
          <w:rFonts w:ascii="Courier New" w:eastAsia="Times New Roman" w:hAnsi="Courier New" w:cs="Courier New"/>
          <w:sz w:val="20"/>
          <w:szCs w:val="20"/>
          <w:lang w:eastAsia="en-IN"/>
        </w:rPr>
        <w:t>But:</w:t>
      </w:r>
    </w:p>
    <w:p w14:paraId="69E1BD25" w14:textId="77777777" w:rsidR="00940D33" w:rsidRPr="00940D33" w:rsidRDefault="00940D33" w:rsidP="0094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0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"Polyglot distributed systems architect"</w:t>
      </w:r>
    </w:p>
    <w:p w14:paraId="1422268F" w14:textId="77777777" w:rsidR="00940D33" w:rsidRPr="00940D33" w:rsidRDefault="00940D33" w:rsidP="0094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6CCF7F">
          <v:rect id="_x0000_i1032" style="width:0;height:1.5pt" o:hralign="center" o:hrstd="t" o:hr="t" fillcolor="#a0a0a0" stroked="f"/>
        </w:pict>
      </w:r>
    </w:p>
    <w:p w14:paraId="7D2E07EC" w14:textId="77777777" w:rsidR="00940D33" w:rsidRPr="00940D33" w:rsidRDefault="00940D33" w:rsidP="00940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0D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⚠️</w:t>
      </w:r>
      <w:r w:rsidRPr="00940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Where you might still trip (and how to avoid it)</w:t>
      </w:r>
    </w:p>
    <w:p w14:paraId="69F2EFFA" w14:textId="77777777" w:rsidR="00940D33" w:rsidRPr="00940D33" w:rsidRDefault="00940D33" w:rsidP="0094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40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Pitfall 1: Forcing 1:1 mapping</w:t>
      </w:r>
    </w:p>
    <w:p w14:paraId="27ED44C8" w14:textId="77777777" w:rsidR="00940D33" w:rsidRPr="00940D33" w:rsidRDefault="00940D33" w:rsidP="00940D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ASP.NET middleware ≠ Spring filters exactly</w:t>
      </w: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40D3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Fix: Map </w:t>
      </w:r>
      <w:r w:rsidRPr="00940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 → then framework</w:t>
      </w:r>
    </w:p>
    <w:p w14:paraId="547462E7" w14:textId="77777777" w:rsidR="00940D33" w:rsidRPr="00940D33" w:rsidRDefault="00940D33" w:rsidP="0094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610AA4">
          <v:rect id="_x0000_i1033" style="width:0;height:1.5pt" o:hralign="center" o:hrstd="t" o:hr="t" fillcolor="#a0a0a0" stroked="f"/>
        </w:pict>
      </w:r>
    </w:p>
    <w:p w14:paraId="1003253E" w14:textId="77777777" w:rsidR="00940D33" w:rsidRPr="00940D33" w:rsidRDefault="00940D33" w:rsidP="0094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40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Pitfall 2: Ignoring JVM specifics</w:t>
      </w:r>
    </w:p>
    <w:p w14:paraId="63B86F86" w14:textId="77777777" w:rsidR="00940D33" w:rsidRPr="00940D33" w:rsidRDefault="00940D33" w:rsidP="00940D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GC pauses, thread contention</w:t>
      </w: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40D3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Fix: Learn </w:t>
      </w:r>
      <w:r w:rsidRPr="00940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just enough JVM internals</w:t>
      </w:r>
    </w:p>
    <w:p w14:paraId="359B43C4" w14:textId="77777777" w:rsidR="00940D33" w:rsidRPr="00940D33" w:rsidRDefault="00940D33" w:rsidP="0094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E1DE57">
          <v:rect id="_x0000_i1034" style="width:0;height:1.5pt" o:hralign="center" o:hrstd="t" o:hr="t" fillcolor="#a0a0a0" stroked="f"/>
        </w:pict>
      </w:r>
    </w:p>
    <w:p w14:paraId="2083991C" w14:textId="77777777" w:rsidR="00940D33" w:rsidRPr="00940D33" w:rsidRDefault="00940D33" w:rsidP="0094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40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Pitfall 3: Trusting Spring “magic”</w:t>
      </w:r>
    </w:p>
    <w:p w14:paraId="73959804" w14:textId="77777777" w:rsidR="00940D33" w:rsidRPr="00940D33" w:rsidRDefault="00940D33" w:rsidP="00940D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AOP/proxies can hide behavior</w:t>
      </w: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40D3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Fix: Trace flows + logs, understand proxy boundaries</w:t>
      </w:r>
    </w:p>
    <w:p w14:paraId="4CF5D148" w14:textId="77777777" w:rsidR="00940D33" w:rsidRPr="00940D33" w:rsidRDefault="00940D33" w:rsidP="0094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1B8241">
          <v:rect id="_x0000_i1035" style="width:0;height:1.5pt" o:hralign="center" o:hrstd="t" o:hr="t" fillcolor="#a0a0a0" stroked="f"/>
        </w:pict>
      </w:r>
    </w:p>
    <w:p w14:paraId="0D6A8C81" w14:textId="77777777" w:rsidR="00940D33" w:rsidRPr="00940D33" w:rsidRDefault="00940D33" w:rsidP="00940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0D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940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can confidently do after this</w:t>
      </w:r>
    </w:p>
    <w:p w14:paraId="4B9CE011" w14:textId="77777777" w:rsidR="00940D33" w:rsidRPr="00940D33" w:rsidRDefault="00940D33" w:rsidP="00940D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 system design in </w:t>
      </w:r>
      <w:r w:rsidRPr="00940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or .NET teams</w:t>
      </w:r>
    </w:p>
    <w:p w14:paraId="5C4CD6A6" w14:textId="77777777" w:rsidR="00940D33" w:rsidRPr="00940D33" w:rsidRDefault="00940D33" w:rsidP="00940D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Spring Boot architectures</w:t>
      </w:r>
    </w:p>
    <w:p w14:paraId="0AD37C6B" w14:textId="77777777" w:rsidR="00940D33" w:rsidRPr="00940D33" w:rsidRDefault="00940D33" w:rsidP="00940D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Diagnose cross-stack production issues</w:t>
      </w:r>
    </w:p>
    <w:p w14:paraId="6E58CDBD" w14:textId="77777777" w:rsidR="00940D33" w:rsidRPr="00940D33" w:rsidRDefault="00940D33" w:rsidP="00940D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cloud-native systems independent of language</w:t>
      </w:r>
    </w:p>
    <w:p w14:paraId="5FD9C6B1" w14:textId="77777777" w:rsidR="00940D33" w:rsidRPr="00940D33" w:rsidRDefault="00940D33" w:rsidP="00940D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Mentor engineers across stacks</w:t>
      </w:r>
    </w:p>
    <w:p w14:paraId="40A85808" w14:textId="77777777" w:rsidR="00940D33" w:rsidRPr="00940D33" w:rsidRDefault="00940D33" w:rsidP="0094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60B880">
          <v:rect id="_x0000_i1036" style="width:0;height:1.5pt" o:hralign="center" o:hrstd="t" o:hr="t" fillcolor="#a0a0a0" stroked="f"/>
        </w:pict>
      </w:r>
    </w:p>
    <w:p w14:paraId="1545FBAF" w14:textId="77777777" w:rsidR="00940D33" w:rsidRPr="00940D33" w:rsidRDefault="00940D33" w:rsidP="00940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0D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940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one-line answer</w:t>
      </w:r>
    </w:p>
    <w:p w14:paraId="38D514B5" w14:textId="77777777" w:rsidR="00940D33" w:rsidRPr="00940D33" w:rsidRDefault="00940D33" w:rsidP="0094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40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“You won’t become a Java architect—you’ll become a polyglot architect who can design, reason, and operate systems across both .NET and Java ecosystems.”</w:t>
      </w:r>
    </w:p>
    <w:p w14:paraId="61883D11" w14:textId="77777777" w:rsidR="00940D33" w:rsidRPr="00940D33" w:rsidRDefault="00940D33" w:rsidP="0094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92EBE1">
          <v:rect id="_x0000_i1037" style="width:0;height:1.5pt" o:hralign="center" o:hrstd="t" o:hr="t" fillcolor="#a0a0a0" stroked="f"/>
        </w:pict>
      </w:r>
    </w:p>
    <w:p w14:paraId="429BA2CC" w14:textId="77777777" w:rsidR="00940D33" w:rsidRPr="00940D33" w:rsidRDefault="00940D33" w:rsidP="00940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0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🧭 If you want the last 10% (the real differentiator)</w:t>
      </w:r>
    </w:p>
    <w:p w14:paraId="67C13BFB" w14:textId="77777777" w:rsidR="00940D33" w:rsidRPr="00940D33" w:rsidRDefault="00940D33" w:rsidP="0094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take you through:</w:t>
      </w:r>
    </w:p>
    <w:p w14:paraId="7B26FE25" w14:textId="77777777" w:rsidR="00940D33" w:rsidRPr="00940D33" w:rsidRDefault="00940D33" w:rsidP="00940D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940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JVM production outage drill</w:t>
      </w: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(thread dump + GC + DB bottleneck)</w:t>
      </w:r>
    </w:p>
    <w:p w14:paraId="21F0DC36" w14:textId="77777777" w:rsidR="00940D33" w:rsidRPr="00940D33" w:rsidRDefault="00940D33" w:rsidP="00940D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940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 deep internals walkthrough</w:t>
      </w:r>
    </w:p>
    <w:p w14:paraId="303CC661" w14:textId="77777777" w:rsidR="00940D33" w:rsidRPr="00940D33" w:rsidRDefault="00940D33" w:rsidP="00940D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940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cross-stack architecture review (Java vs .NET system)</w:t>
      </w:r>
    </w:p>
    <w:p w14:paraId="26934B03" w14:textId="77777777" w:rsidR="00940D33" w:rsidRPr="00940D33" w:rsidRDefault="00940D33" w:rsidP="0094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say:</w:t>
      </w: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40D3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40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40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“run JVM outage drill”</w:t>
      </w:r>
    </w:p>
    <w:p w14:paraId="12C7C6CE" w14:textId="77777777" w:rsidR="002646DC" w:rsidRDefault="002646DC">
      <w:bookmarkStart w:id="0" w:name="_GoBack"/>
      <w:bookmarkEnd w:id="0"/>
    </w:p>
    <w:sectPr w:rsidR="002646DC" w:rsidSect="00673926">
      <w:pgSz w:w="11900" w:h="16820" w:code="9"/>
      <w:pgMar w:top="1440" w:right="1440" w:bottom="1440" w:left="1440" w:header="720" w:footer="720" w:gutter="0"/>
      <w:cols w:space="708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0D5BA9"/>
    <w:multiLevelType w:val="multilevel"/>
    <w:tmpl w:val="3DA2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82F6C"/>
    <w:multiLevelType w:val="multilevel"/>
    <w:tmpl w:val="FCA4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12E99"/>
    <w:multiLevelType w:val="multilevel"/>
    <w:tmpl w:val="9B1E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9011D"/>
    <w:multiLevelType w:val="multilevel"/>
    <w:tmpl w:val="AA62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B5E15"/>
    <w:multiLevelType w:val="multilevel"/>
    <w:tmpl w:val="28B4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F6BEF"/>
    <w:multiLevelType w:val="multilevel"/>
    <w:tmpl w:val="F2B0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46937"/>
    <w:multiLevelType w:val="multilevel"/>
    <w:tmpl w:val="7A56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9589F"/>
    <w:multiLevelType w:val="multilevel"/>
    <w:tmpl w:val="1210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FA5C1A"/>
    <w:multiLevelType w:val="multilevel"/>
    <w:tmpl w:val="3018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E0BC4"/>
    <w:multiLevelType w:val="multilevel"/>
    <w:tmpl w:val="3A96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9"/>
  </w:num>
  <w:num w:numId="5">
    <w:abstractNumId w:val="1"/>
  </w:num>
  <w:num w:numId="6">
    <w:abstractNumId w:val="6"/>
  </w:num>
  <w:num w:numId="7">
    <w:abstractNumId w:val="2"/>
  </w:num>
  <w:num w:numId="8">
    <w:abstractNumId w:val="8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drawingGridHorizontalSpacing w:val="115"/>
  <w:drawingGridVerticalSpacing w:val="31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69D"/>
    <w:rsid w:val="0022669D"/>
    <w:rsid w:val="002646DC"/>
    <w:rsid w:val="00673926"/>
    <w:rsid w:val="0094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37EDB2-12E6-4DC1-AFE3-EE257E62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0D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40D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D3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40D3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40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40D3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0D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0D3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40D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85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2026-04-30T15:27:00Z</dcterms:created>
  <dcterms:modified xsi:type="dcterms:W3CDTF">2026-04-30T15:27:00Z</dcterms:modified>
</cp:coreProperties>
</file>