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1425"/>
      </w:tblGrid>
      <w:tr w:rsidR="004E2D9D" w:rsidTr="004E2D9D">
        <w:tc>
          <w:tcPr>
            <w:tcW w:w="4508" w:type="dxa"/>
          </w:tcPr>
          <w:p w:rsidR="004E2D9D" w:rsidRPr="001B6DA2" w:rsidRDefault="004E2D9D">
            <w:pPr>
              <w:rPr>
                <w:b/>
              </w:rPr>
            </w:pPr>
            <w:bookmarkStart w:id="0" w:name="_GoBack"/>
            <w:r w:rsidRPr="001B6DA2">
              <w:rPr>
                <w:b/>
              </w:rPr>
              <w:t>Design Criteria</w:t>
            </w:r>
          </w:p>
        </w:tc>
        <w:tc>
          <w:tcPr>
            <w:tcW w:w="21425" w:type="dxa"/>
          </w:tcPr>
          <w:p w:rsidR="004E2D9D" w:rsidRPr="001B6DA2" w:rsidRDefault="001B6DA2">
            <w:pPr>
              <w:rPr>
                <w:b/>
              </w:rPr>
            </w:pPr>
            <w:r w:rsidRPr="001B6DA2">
              <w:rPr>
                <w:b/>
              </w:rPr>
              <w:t>Approach</w:t>
            </w:r>
          </w:p>
        </w:tc>
      </w:tr>
      <w:tr w:rsidR="004E2D9D" w:rsidTr="004E2D9D">
        <w:trPr>
          <w:trHeight w:val="4309"/>
        </w:trPr>
        <w:tc>
          <w:tcPr>
            <w:tcW w:w="4508" w:type="dxa"/>
          </w:tcPr>
          <w:p w:rsidR="004E2D9D" w:rsidRDefault="004E2D9D">
            <w:r>
              <w:t>System scalability</w:t>
            </w:r>
            <w:r w:rsidR="00FB70BF">
              <w:t xml:space="preserve"> - </w:t>
            </w:r>
            <w:r w:rsidR="00FB70BF">
              <w:t>I built an IoT core platform to process telemetry from ~1,000 devices, handling ~10K events per second at peak.</w:t>
            </w:r>
          </w:p>
        </w:tc>
        <w:tc>
          <w:tcPr>
            <w:tcW w:w="21425" w:type="dxa"/>
          </w:tcPr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Architecture:</w:t>
            </w:r>
          </w:p>
          <w:p w:rsidR="001B6DA2" w:rsidRPr="001B6DA2" w:rsidRDefault="001B6DA2" w:rsidP="001B6DA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Kinesis (</w:t>
            </w:r>
            <w:proofErr w:type="spellStart"/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sharded</w:t>
            </w:r>
            <w:proofErr w:type="spellEnd"/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streams)</w:t>
            </w: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ingestion to handle high throughput </w:t>
            </w:r>
          </w:p>
          <w:p w:rsidR="001B6DA2" w:rsidRPr="001B6DA2" w:rsidRDefault="001B6DA2" w:rsidP="001B6DA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Lambda consumers</w:t>
            </w: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parallel processing (auto-scaled) </w:t>
            </w:r>
          </w:p>
          <w:p w:rsidR="001B6DA2" w:rsidRPr="001B6DA2" w:rsidRDefault="001B6DA2" w:rsidP="001B6DA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Storage: </w:t>
            </w:r>
          </w:p>
          <w:p w:rsidR="001B6DA2" w:rsidRPr="001B6DA2" w:rsidRDefault="001B6DA2" w:rsidP="001B6DA2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DynamoDB → low-latency hot data </w:t>
            </w:r>
          </w:p>
          <w:p w:rsidR="001B6DA2" w:rsidRPr="001B6DA2" w:rsidRDefault="001B6DA2" w:rsidP="001B6DA2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S3 → cost-effective cold storage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this design:</w:t>
            </w:r>
          </w:p>
          <w:p w:rsidR="001B6DA2" w:rsidRPr="001B6DA2" w:rsidRDefault="001B6DA2" w:rsidP="001B6DA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Needed </w:t>
            </w: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horizontal scalability + event-driven decoupling</w:t>
            </w: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1B6DA2" w:rsidRPr="001B6DA2" w:rsidRDefault="001B6DA2" w:rsidP="001B6DA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Kinesis allowed controlled scaling via shards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Outcome:</w:t>
            </w:r>
          </w:p>
          <w:p w:rsidR="001B6DA2" w:rsidRPr="001B6DA2" w:rsidRDefault="001B6DA2" w:rsidP="001B6DA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Scaled linearly as devices increased </w:t>
            </w:r>
          </w:p>
          <w:p w:rsidR="001B6DA2" w:rsidRPr="001B6DA2" w:rsidRDefault="001B6DA2" w:rsidP="001B6DA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Maintained low processing latency</w:t>
            </w:r>
          </w:p>
          <w:p w:rsidR="004E2D9D" w:rsidRDefault="004E2D9D" w:rsidP="004E2D9D"/>
        </w:tc>
      </w:tr>
      <w:tr w:rsidR="004E2D9D" w:rsidTr="004E2D9D">
        <w:trPr>
          <w:trHeight w:val="6566"/>
        </w:trPr>
        <w:tc>
          <w:tcPr>
            <w:tcW w:w="4508" w:type="dxa"/>
          </w:tcPr>
          <w:p w:rsidR="004E2D9D" w:rsidRDefault="004E2D9D">
            <w:r>
              <w:t>Traffic spike</w:t>
            </w:r>
            <w:r w:rsidR="001B6DA2">
              <w:t xml:space="preserve"> - </w:t>
            </w:r>
            <w:r w:rsidR="001B6DA2">
              <w:t>In an e-commerce shipping platform, we faced heavy spikes during sale events (3–5x traffic).</w:t>
            </w:r>
          </w:p>
        </w:tc>
        <w:tc>
          <w:tcPr>
            <w:tcW w:w="21425" w:type="dxa"/>
          </w:tcPr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Approach:</w:t>
            </w:r>
          </w:p>
          <w:p w:rsidR="001B6DA2" w:rsidRPr="001B6DA2" w:rsidRDefault="001B6DA2" w:rsidP="001B6DA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Kubernetes (EKS): </w:t>
            </w:r>
          </w:p>
          <w:p w:rsidR="001B6DA2" w:rsidRPr="001B6DA2" w:rsidRDefault="001B6DA2" w:rsidP="001B6DA2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Horizontal Pod Autoscaler </w:t>
            </w:r>
          </w:p>
          <w:p w:rsidR="001B6DA2" w:rsidRPr="001B6DA2" w:rsidRDefault="001B6DA2" w:rsidP="001B6DA2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Cluster autoscaling </w:t>
            </w:r>
          </w:p>
          <w:p w:rsidR="001B6DA2" w:rsidRPr="001B6DA2" w:rsidRDefault="001B6DA2" w:rsidP="001B6DA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RabbitMQ: </w:t>
            </w:r>
          </w:p>
          <w:p w:rsidR="001B6DA2" w:rsidRPr="001B6DA2" w:rsidRDefault="001B6DA2" w:rsidP="001B6DA2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Decoupled services </w:t>
            </w:r>
          </w:p>
          <w:p w:rsidR="001B6DA2" w:rsidRPr="001B6DA2" w:rsidRDefault="001B6DA2" w:rsidP="001B6DA2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Buffered traffic during spikes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Resilience:</w:t>
            </w:r>
          </w:p>
          <w:p w:rsidR="001B6DA2" w:rsidRPr="001B6DA2" w:rsidRDefault="001B6DA2" w:rsidP="001B6DA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Retry + DLQ </w:t>
            </w:r>
          </w:p>
          <w:p w:rsidR="001B6DA2" w:rsidRPr="001B6DA2" w:rsidRDefault="001B6DA2" w:rsidP="001B6DA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Circuit breakers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Outcome:</w:t>
            </w:r>
          </w:p>
          <w:p w:rsidR="001B6DA2" w:rsidRPr="001B6DA2" w:rsidRDefault="001B6DA2" w:rsidP="001B6DA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Handled spikes without downtime </w:t>
            </w:r>
          </w:p>
          <w:p w:rsidR="004E2D9D" w:rsidRPr="001B6DA2" w:rsidRDefault="001B6DA2" w:rsidP="001B6DA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Prevented cascading failures</w:t>
            </w:r>
          </w:p>
        </w:tc>
      </w:tr>
      <w:tr w:rsidR="004E2D9D" w:rsidTr="004E2D9D">
        <w:trPr>
          <w:trHeight w:val="6566"/>
        </w:trPr>
        <w:tc>
          <w:tcPr>
            <w:tcW w:w="4508" w:type="dxa"/>
          </w:tcPr>
          <w:p w:rsidR="004E2D9D" w:rsidRDefault="004E2D9D">
            <w:r>
              <w:t>Trade-off</w:t>
            </w:r>
            <w:r w:rsidR="001B6DA2">
              <w:t xml:space="preserve"> - </w:t>
            </w:r>
            <w:r w:rsidR="001B6DA2">
              <w:t>In the same system, we made conscious trade-offs between cost, performance, and availability.</w:t>
            </w:r>
          </w:p>
        </w:tc>
        <w:tc>
          <w:tcPr>
            <w:tcW w:w="21425" w:type="dxa"/>
          </w:tcPr>
          <w:p w:rsidR="001B6DA2" w:rsidRPr="001B6DA2" w:rsidRDefault="001B6DA2" w:rsidP="001B6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Performance vs Cost</w:t>
            </w:r>
          </w:p>
          <w:p w:rsidR="001B6DA2" w:rsidRPr="001B6DA2" w:rsidRDefault="001B6DA2" w:rsidP="001B6DA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Introduced Redis caching </w:t>
            </w:r>
          </w:p>
          <w:p w:rsidR="001B6DA2" w:rsidRPr="001B6DA2" w:rsidRDefault="001B6DA2" w:rsidP="001B6DA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Improved response time significantly </w:t>
            </w:r>
          </w:p>
          <w:p w:rsidR="001B6DA2" w:rsidRPr="001B6DA2" w:rsidRDefault="001B6DA2" w:rsidP="001B6DA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Increased infra cost </w:t>
            </w:r>
          </w:p>
          <w:p w:rsidR="001B6DA2" w:rsidRPr="001B6DA2" w:rsidRDefault="001B6DA2" w:rsidP="001B6DA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2. Availability vs Cost</w:t>
            </w:r>
          </w:p>
          <w:p w:rsidR="001B6DA2" w:rsidRPr="001B6DA2" w:rsidRDefault="001B6DA2" w:rsidP="001B6DA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1B6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Multi-AZ DB replication</w:t>
            </w: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BUT:</w:t>
            </w:r>
          </w:p>
          <w:p w:rsidR="001B6DA2" w:rsidRPr="001B6DA2" w:rsidRDefault="001B6DA2" w:rsidP="001B6DA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Avoided multi-region (high cost) </w:t>
            </w:r>
          </w:p>
          <w:p w:rsidR="001B6DA2" w:rsidRPr="001B6DA2" w:rsidRDefault="001B6DA2" w:rsidP="001B6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Decision:</w:t>
            </w:r>
          </w:p>
          <w:p w:rsidR="001B6DA2" w:rsidRPr="001B6DA2" w:rsidRDefault="001B6DA2" w:rsidP="001B6DA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accepted rare downtime (few hours) instead of doubling infra cost</w:t>
            </w:r>
          </w:p>
          <w:p w:rsidR="004E2D9D" w:rsidRDefault="004E2D9D"/>
        </w:tc>
      </w:tr>
      <w:bookmarkEnd w:id="0"/>
    </w:tbl>
    <w:p w:rsidR="003C27D5" w:rsidRDefault="003C27D5"/>
    <w:sectPr w:rsidR="003C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73A5"/>
    <w:multiLevelType w:val="multilevel"/>
    <w:tmpl w:val="864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3321"/>
    <w:multiLevelType w:val="multilevel"/>
    <w:tmpl w:val="4ED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772A8"/>
    <w:multiLevelType w:val="multilevel"/>
    <w:tmpl w:val="E10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E2ED2"/>
    <w:multiLevelType w:val="multilevel"/>
    <w:tmpl w:val="E61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D2D19"/>
    <w:multiLevelType w:val="multilevel"/>
    <w:tmpl w:val="85F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234D"/>
    <w:multiLevelType w:val="hybridMultilevel"/>
    <w:tmpl w:val="E55214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A3697"/>
    <w:multiLevelType w:val="multilevel"/>
    <w:tmpl w:val="0B8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3798"/>
    <w:multiLevelType w:val="multilevel"/>
    <w:tmpl w:val="0CE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430D4"/>
    <w:multiLevelType w:val="multilevel"/>
    <w:tmpl w:val="E44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90A11"/>
    <w:multiLevelType w:val="multilevel"/>
    <w:tmpl w:val="D3D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3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9D"/>
    <w:rsid w:val="001B6DA2"/>
    <w:rsid w:val="003C27D5"/>
    <w:rsid w:val="004E2D9D"/>
    <w:rsid w:val="00FB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D5B7"/>
  <w15:chartTrackingRefBased/>
  <w15:docId w15:val="{E3B60D62-3D56-47AB-AC36-E84A56D5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D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6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D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B6D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2026-04-08T09:39:00Z</dcterms:created>
  <dcterms:modified xsi:type="dcterms:W3CDTF">2026-04-08T10:04:00Z</dcterms:modified>
</cp:coreProperties>
</file>