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25AAD" w14:textId="105D9005" w:rsidR="005A3C90" w:rsidRDefault="00286779">
      <w:r>
        <w:t>Layer IV (Cognitive)</w:t>
      </w:r>
    </w:p>
    <w:p w14:paraId="6EEAA1CD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let’s list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 IV (Cognitive) subjects clearly and comprehensively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4E24F7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CFBA0">
          <v:rect id="_x0000_i1025" style="width:0;height:1.5pt" o:hralign="center" o:hrstd="t" o:hr="t" fillcolor="#a0a0a0" stroked="f"/>
        </w:pict>
      </w:r>
    </w:p>
    <w:p w14:paraId="62ECFC5B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867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Layer IV: Cognitive Mathematics</w:t>
      </w:r>
    </w:p>
    <w:p w14:paraId="389A2D17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67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“How mathematics is understood, represented, learned, and discovered by humans”</w:t>
      </w:r>
    </w:p>
    <w:p w14:paraId="0DC092C4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BE00CB">
          <v:rect id="_x0000_i1026" style="width:0;height:1.5pt" o:hralign="center" o:hrstd="t" o:hr="t" fillcolor="#a0a0a0" stroked="f"/>
        </w:pict>
      </w:r>
    </w:p>
    <w:p w14:paraId="2FCB20A7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📚</w:t>
      </w:r>
      <w:r w:rsidRPr="002867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Subjects in Layer IV</w:t>
      </w:r>
    </w:p>
    <w:p w14:paraId="1EB06A08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Philosophy of Mathematics</w:t>
      </w:r>
    </w:p>
    <w:p w14:paraId="70E073B2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the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nature of mathematical truth and existence</w:t>
      </w:r>
    </w:p>
    <w:p w14:paraId="6DC355BE" w14:textId="77777777" w:rsidR="00286779" w:rsidRPr="00286779" w:rsidRDefault="00286779" w:rsidP="0028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Platonism</w:t>
      </w:r>
    </w:p>
    <w:p w14:paraId="79BD5162" w14:textId="77777777" w:rsidR="00286779" w:rsidRPr="00286779" w:rsidRDefault="00286779" w:rsidP="0028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Formalism</w:t>
      </w:r>
    </w:p>
    <w:p w14:paraId="6EE80413" w14:textId="77777777" w:rsidR="00286779" w:rsidRPr="00286779" w:rsidRDefault="00286779" w:rsidP="0028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Intuitionism</w:t>
      </w:r>
    </w:p>
    <w:p w14:paraId="55F14742" w14:textId="77777777" w:rsidR="00286779" w:rsidRPr="00286779" w:rsidRDefault="00286779" w:rsidP="00286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Constructivism</w:t>
      </w:r>
    </w:p>
    <w:p w14:paraId="2447A0A5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313328">
          <v:rect id="_x0000_i1027" style="width:0;height:1.5pt" o:hralign="center" o:hrstd="t" o:hr="t" fillcolor="#a0a0a0" stroked="f"/>
        </w:pict>
      </w:r>
    </w:p>
    <w:p w14:paraId="6AEAA278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Mathematics Education (Didactics)</w:t>
      </w:r>
    </w:p>
    <w:p w14:paraId="4667CF34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mathematics is taught and learned</w:t>
      </w:r>
    </w:p>
    <w:p w14:paraId="1784D03D" w14:textId="77777777" w:rsidR="00286779" w:rsidRPr="00286779" w:rsidRDefault="00286779" w:rsidP="00286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theories</w:t>
      </w:r>
    </w:p>
    <w:p w14:paraId="5D357F89" w14:textId="77777777" w:rsidR="00286779" w:rsidRPr="00286779" w:rsidRDefault="00286779" w:rsidP="00286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Curriculum design</w:t>
      </w:r>
    </w:p>
    <w:p w14:paraId="686AA0A1" w14:textId="77777777" w:rsidR="00286779" w:rsidRPr="00286779" w:rsidRDefault="00286779" w:rsidP="00286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Pedagogical methods</w:t>
      </w:r>
    </w:p>
    <w:p w14:paraId="5DA135F9" w14:textId="77777777" w:rsidR="00286779" w:rsidRPr="00286779" w:rsidRDefault="00286779" w:rsidP="00286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Misconceptions in math learning</w:t>
      </w:r>
    </w:p>
    <w:p w14:paraId="0CA08A78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843CFA">
          <v:rect id="_x0000_i1028" style="width:0;height:1.5pt" o:hralign="center" o:hrstd="t" o:hr="t" fillcolor="#a0a0a0" stroked="f"/>
        </w:pict>
      </w:r>
    </w:p>
    <w:p w14:paraId="05ECDE7C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Cognitive Science of Mathematics</w:t>
      </w:r>
    </w:p>
    <w:p w14:paraId="6B1FFA0F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brain processes mathematical ideas</w:t>
      </w:r>
    </w:p>
    <w:p w14:paraId="44C9086F" w14:textId="77777777" w:rsidR="00286779" w:rsidRPr="00286779" w:rsidRDefault="00286779" w:rsidP="00286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 formation</w:t>
      </w:r>
    </w:p>
    <w:p w14:paraId="6F55753F" w14:textId="77777777" w:rsidR="00286779" w:rsidRPr="00286779" w:rsidRDefault="00286779" w:rsidP="00286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</w:t>
      </w:r>
    </w:p>
    <w:p w14:paraId="3C7FD372" w14:textId="77777777" w:rsidR="00286779" w:rsidRPr="00286779" w:rsidRDefault="00286779" w:rsidP="00286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cognition</w:t>
      </w:r>
    </w:p>
    <w:p w14:paraId="0EDF8313" w14:textId="77777777" w:rsidR="00286779" w:rsidRPr="00286779" w:rsidRDefault="00286779" w:rsidP="00286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Mental representations</w:t>
      </w:r>
    </w:p>
    <w:p w14:paraId="2FB42E65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42C8B">
          <v:rect id="_x0000_i1029" style="width:0;height:1.5pt" o:hralign="center" o:hrstd="t" o:hr="t" fillcolor="#a0a0a0" stroked="f"/>
        </w:pict>
      </w:r>
    </w:p>
    <w:p w14:paraId="2E649EE7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Mathematical Psychology</w:t>
      </w:r>
    </w:p>
    <w:p w14:paraId="6530BEF6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Focuses on </w:t>
      </w:r>
      <w:proofErr w:type="spellStart"/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performance in math</w:t>
      </w:r>
    </w:p>
    <w:p w14:paraId="1A1AC24E" w14:textId="77777777" w:rsidR="00286779" w:rsidRPr="00286779" w:rsidRDefault="00286779" w:rsidP="002867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Problem-solving strategies</w:t>
      </w:r>
    </w:p>
    <w:p w14:paraId="0F9CE323" w14:textId="77777777" w:rsidR="00286779" w:rsidRPr="00286779" w:rsidRDefault="00286779" w:rsidP="002867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Cognitive load</w:t>
      </w:r>
    </w:p>
    <w:p w14:paraId="10C25D0E" w14:textId="77777777" w:rsidR="00286779" w:rsidRPr="00286779" w:rsidRDefault="00286779" w:rsidP="002867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acquisition</w:t>
      </w:r>
    </w:p>
    <w:p w14:paraId="0B78A36D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DB5B9">
          <v:rect id="_x0000_i1030" style="width:0;height:1.5pt" o:hralign="center" o:hrstd="t" o:hr="t" fillcolor="#a0a0a0" stroked="f"/>
        </w:pict>
      </w:r>
    </w:p>
    <w:p w14:paraId="2E224F0F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Mathematical Practice / Heuristics</w:t>
      </w:r>
    </w:p>
    <w:p w14:paraId="753FD0B5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mathematicians actually work</w:t>
      </w:r>
    </w:p>
    <w:p w14:paraId="2C369CED" w14:textId="77777777" w:rsidR="00286779" w:rsidRPr="00286779" w:rsidRDefault="00286779" w:rsidP="002867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Conjecture formation</w:t>
      </w:r>
    </w:p>
    <w:p w14:paraId="462EFC99" w14:textId="77777777" w:rsidR="00286779" w:rsidRPr="00286779" w:rsidRDefault="00286779" w:rsidP="002867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recognition</w:t>
      </w:r>
    </w:p>
    <w:p w14:paraId="139D64E2" w14:textId="77777777" w:rsidR="00286779" w:rsidRPr="00286779" w:rsidRDefault="00286779" w:rsidP="002867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Problem-solving heuristics</w:t>
      </w:r>
    </w:p>
    <w:p w14:paraId="1833E9C7" w14:textId="77777777" w:rsidR="00286779" w:rsidRPr="00286779" w:rsidRDefault="00286779" w:rsidP="002867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Creativity in math</w:t>
      </w:r>
    </w:p>
    <w:p w14:paraId="1A9C2933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16341">
          <v:rect id="_x0000_i1031" style="width:0;height:1.5pt" o:hralign="center" o:hrstd="t" o:hr="t" fillcolor="#a0a0a0" stroked="f"/>
        </w:pict>
      </w:r>
    </w:p>
    <w:p w14:paraId="73E53BF4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Visualization &amp; Mathematical Representation</w:t>
      </w:r>
    </w:p>
    <w:p w14:paraId="3C39E2D9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math is represented visually</w:t>
      </w:r>
    </w:p>
    <w:p w14:paraId="13C06531" w14:textId="77777777" w:rsidR="00286779" w:rsidRPr="00286779" w:rsidRDefault="00286779" w:rsidP="002867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Diagrams</w:t>
      </w:r>
    </w:p>
    <w:p w14:paraId="56F6D1C8" w14:textId="77777777" w:rsidR="00286779" w:rsidRPr="00286779" w:rsidRDefault="00286779" w:rsidP="002867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</w:t>
      </w:r>
    </w:p>
    <w:p w14:paraId="55DABC59" w14:textId="77777777" w:rsidR="00286779" w:rsidRPr="00286779" w:rsidRDefault="00286779" w:rsidP="002867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Geometric intuition</w:t>
      </w:r>
    </w:p>
    <w:p w14:paraId="4378823E" w14:textId="77777777" w:rsidR="00286779" w:rsidRPr="00286779" w:rsidRDefault="00286779" w:rsidP="002867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proofs</w:t>
      </w:r>
    </w:p>
    <w:p w14:paraId="01294B2F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9A7C7">
          <v:rect id="_x0000_i1032" style="width:0;height:1.5pt" o:hralign="center" o:hrstd="t" o:hr="t" fillcolor="#a0a0a0" stroked="f"/>
        </w:pict>
      </w:r>
    </w:p>
    <w:p w14:paraId="28360891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Semiotics of Mathematics</w:t>
      </w:r>
    </w:p>
    <w:p w14:paraId="3BF368E3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symbols and meaning</w:t>
      </w:r>
    </w:p>
    <w:p w14:paraId="040B9304" w14:textId="77777777" w:rsidR="00286779" w:rsidRPr="00286779" w:rsidRDefault="00286779" w:rsidP="002867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 notation</w:t>
      </w:r>
    </w:p>
    <w:p w14:paraId="4B13A145" w14:textId="77777777" w:rsidR="00286779" w:rsidRPr="00286779" w:rsidRDefault="00286779" w:rsidP="002867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 interpretation</w:t>
      </w:r>
    </w:p>
    <w:p w14:paraId="4B1EC356" w14:textId="77777777" w:rsidR="00286779" w:rsidRPr="00286779" w:rsidRDefault="00286779" w:rsidP="002867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of mathematics</w:t>
      </w:r>
    </w:p>
    <w:p w14:paraId="763889F7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65E2D">
          <v:rect id="_x0000_i1033" style="width:0;height:1.5pt" o:hralign="center" o:hrstd="t" o:hr="t" fillcolor="#a0a0a0" stroked="f"/>
        </w:pict>
      </w:r>
    </w:p>
    <w:p w14:paraId="7211ACC2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History of Mathematics (Cognitive angle)</w:t>
      </w:r>
    </w:p>
    <w:p w14:paraId="2B1D7B33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mathematical ideas evolved</w:t>
      </w:r>
    </w:p>
    <w:p w14:paraId="250C1C96" w14:textId="77777777" w:rsidR="00286779" w:rsidRPr="00286779" w:rsidRDefault="00286779" w:rsidP="002867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 evolution</w:t>
      </w:r>
    </w:p>
    <w:p w14:paraId="5CB15DCA" w14:textId="77777777" w:rsidR="00286779" w:rsidRPr="00286779" w:rsidRDefault="00286779" w:rsidP="002867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Shifts in understanding</w:t>
      </w:r>
    </w:p>
    <w:p w14:paraId="1B67EA2C" w14:textId="77777777" w:rsidR="00286779" w:rsidRPr="00286779" w:rsidRDefault="00286779" w:rsidP="002867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reasoning styles</w:t>
      </w:r>
    </w:p>
    <w:p w14:paraId="7C8F6103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7B8DE">
          <v:rect id="_x0000_i1034" style="width:0;height:1.5pt" o:hralign="center" o:hrstd="t" o:hr="t" fillcolor="#a0a0a0" stroked="f"/>
        </w:pict>
      </w:r>
    </w:p>
    <w:p w14:paraId="2389B7C9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Embodied Mathematics</w:t>
      </w:r>
    </w:p>
    <w:p w14:paraId="755C720F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physical experience shapes math understanding</w:t>
      </w:r>
    </w:p>
    <w:p w14:paraId="769093B2" w14:textId="77777777" w:rsidR="00286779" w:rsidRPr="00286779" w:rsidRDefault="00286779" w:rsidP="00286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reasoning</w:t>
      </w:r>
    </w:p>
    <w:p w14:paraId="237F0362" w14:textId="77777777" w:rsidR="00286779" w:rsidRPr="00286779" w:rsidRDefault="00286779" w:rsidP="00286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Gesture-based cognition</w:t>
      </w:r>
    </w:p>
    <w:p w14:paraId="5AB199D8" w14:textId="77777777" w:rsidR="00286779" w:rsidRPr="00286779" w:rsidRDefault="00286779" w:rsidP="00286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intuition</w:t>
      </w:r>
    </w:p>
    <w:p w14:paraId="6A67EC1A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4BF24B">
          <v:rect id="_x0000_i1035" style="width:0;height:1.5pt" o:hralign="center" o:hrstd="t" o:hr="t" fillcolor="#a0a0a0" stroked="f"/>
        </w:pict>
      </w:r>
    </w:p>
    <w:p w14:paraId="2FD98C38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286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Human–Computer Interaction in Mathematics</w:t>
      </w:r>
    </w:p>
    <w:p w14:paraId="47E513F7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humans interact with mathematical tools</w:t>
      </w:r>
    </w:p>
    <w:p w14:paraId="3A3BB97B" w14:textId="77777777" w:rsidR="00286779" w:rsidRPr="00286779" w:rsidRDefault="00286779" w:rsidP="002867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 software</w:t>
      </w:r>
    </w:p>
    <w:p w14:paraId="204779DA" w14:textId="77777777" w:rsidR="00286779" w:rsidRPr="00286779" w:rsidRDefault="00286779" w:rsidP="002867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proofs</w:t>
      </w:r>
    </w:p>
    <w:p w14:paraId="711A75B0" w14:textId="77777777" w:rsidR="00286779" w:rsidRPr="00286779" w:rsidRDefault="00286779" w:rsidP="002867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systems</w:t>
      </w:r>
    </w:p>
    <w:p w14:paraId="1F21C472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9AF253">
          <v:rect id="_x0000_i1036" style="width:0;height:1.5pt" o:hralign="center" o:hrstd="t" o:hr="t" fillcolor="#a0a0a0" stroked="f"/>
        </w:pict>
      </w:r>
    </w:p>
    <w:p w14:paraId="6D7A0548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2867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Clean Classification</w:t>
      </w:r>
    </w:p>
    <w:p w14:paraId="7D297A03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Layer IV (Cognitive)</w:t>
      </w:r>
    </w:p>
    <w:p w14:paraId="3B3AC3CB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8762294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├── Philosophy of Mathematics</w:t>
      </w:r>
    </w:p>
    <w:p w14:paraId="47196DD1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├── Mathematics Education</w:t>
      </w:r>
    </w:p>
    <w:p w14:paraId="3596D3E7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├── Cognitive Science of Math</w:t>
      </w:r>
    </w:p>
    <w:p w14:paraId="764C0AC0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├── Mathematical Psychology</w:t>
      </w:r>
    </w:p>
    <w:p w14:paraId="5E454CAD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├── Mathematical Practice / Heuristics</w:t>
      </w:r>
    </w:p>
    <w:p w14:paraId="239B7C77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├── Visualization &amp; Representation</w:t>
      </w:r>
    </w:p>
    <w:p w14:paraId="1F029F20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├── Semiotics (symbols &amp; language)</w:t>
      </w:r>
    </w:p>
    <w:p w14:paraId="429F4373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├── History of Mathematics (cognitive view)</w:t>
      </w:r>
    </w:p>
    <w:p w14:paraId="72EB6EC9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├── Embodied Mathematics</w:t>
      </w:r>
    </w:p>
    <w:p w14:paraId="4D061752" w14:textId="77777777" w:rsidR="00286779" w:rsidRPr="00286779" w:rsidRDefault="00286779" w:rsidP="0028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779">
        <w:rPr>
          <w:rFonts w:ascii="Courier New" w:eastAsia="Times New Roman" w:hAnsi="Courier New" w:cs="Courier New"/>
          <w:sz w:val="20"/>
          <w:szCs w:val="20"/>
          <w:lang w:eastAsia="en-IN"/>
        </w:rPr>
        <w:t>└── Human–Computer Interaction (math tools)</w:t>
      </w:r>
    </w:p>
    <w:p w14:paraId="7DB979D4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F3425">
          <v:rect id="_x0000_i1037" style="width:0;height:1.5pt" o:hralign="center" o:hrstd="t" o:hr="t" fillcolor="#a0a0a0" stroked="f"/>
        </w:pict>
      </w:r>
    </w:p>
    <w:p w14:paraId="4F83C070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867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(Very Important)</w:t>
      </w:r>
    </w:p>
    <w:p w14:paraId="0C7A5D6F" w14:textId="77777777" w:rsidR="00286779" w:rsidRPr="00286779" w:rsidRDefault="00286779" w:rsidP="002867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subjects do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prove theorems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explain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humans understand, create, and communicate mathematics</w:t>
      </w:r>
    </w:p>
    <w:p w14:paraId="4D5F2F82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9028B0">
          <v:rect id="_x0000_i1038" style="width:0;height:1.5pt" o:hralign="center" o:hrstd="t" o:hr="t" fillcolor="#a0a0a0" stroked="f"/>
        </w:pict>
      </w:r>
    </w:p>
    <w:p w14:paraId="57AE734E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867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Connection to Other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354"/>
      </w:tblGrid>
      <w:tr w:rsidR="00286779" w:rsidRPr="00286779" w14:paraId="4E9C8A59" w14:textId="77777777" w:rsidTr="00286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A5273" w14:textId="77777777" w:rsidR="00286779" w:rsidRPr="00286779" w:rsidRDefault="00286779" w:rsidP="00286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6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 IV Role</w:t>
            </w:r>
          </w:p>
        </w:tc>
        <w:tc>
          <w:tcPr>
            <w:tcW w:w="0" w:type="auto"/>
            <w:vAlign w:val="center"/>
            <w:hideMark/>
          </w:tcPr>
          <w:p w14:paraId="0789DAD3" w14:textId="77777777" w:rsidR="00286779" w:rsidRPr="00286779" w:rsidRDefault="00286779" w:rsidP="00286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6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Connected Layer</w:t>
            </w:r>
          </w:p>
        </w:tc>
      </w:tr>
      <w:tr w:rsidR="00286779" w:rsidRPr="00286779" w14:paraId="2B669913" w14:textId="77777777" w:rsidTr="00286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4CED" w14:textId="77777777" w:rsidR="00286779" w:rsidRPr="00286779" w:rsidRDefault="00286779" w:rsidP="00286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6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Intuition</w:t>
            </w:r>
          </w:p>
        </w:tc>
        <w:tc>
          <w:tcPr>
            <w:tcW w:w="0" w:type="auto"/>
            <w:vAlign w:val="center"/>
            <w:hideMark/>
          </w:tcPr>
          <w:p w14:paraId="16B7FCB6" w14:textId="77777777" w:rsidR="00286779" w:rsidRPr="00286779" w:rsidRDefault="00286779" w:rsidP="00286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6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 I (objects)</w:t>
            </w:r>
          </w:p>
        </w:tc>
      </w:tr>
      <w:tr w:rsidR="00286779" w:rsidRPr="00286779" w14:paraId="5D560C49" w14:textId="77777777" w:rsidTr="00286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4845" w14:textId="77777777" w:rsidR="00286779" w:rsidRPr="00286779" w:rsidRDefault="00286779" w:rsidP="00286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6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 proofs</w:t>
            </w:r>
          </w:p>
        </w:tc>
        <w:tc>
          <w:tcPr>
            <w:tcW w:w="0" w:type="auto"/>
            <w:vAlign w:val="center"/>
            <w:hideMark/>
          </w:tcPr>
          <w:p w14:paraId="3DE034CA" w14:textId="77777777" w:rsidR="00286779" w:rsidRPr="00286779" w:rsidRDefault="00286779" w:rsidP="00286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6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 II (foundations)</w:t>
            </w:r>
          </w:p>
        </w:tc>
      </w:tr>
      <w:tr w:rsidR="00286779" w:rsidRPr="00286779" w14:paraId="3E6CBC40" w14:textId="77777777" w:rsidTr="00286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43BB" w14:textId="77777777" w:rsidR="00286779" w:rsidRPr="00286779" w:rsidRDefault="00286779" w:rsidP="00286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6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Algorithms thinking</w:t>
            </w:r>
          </w:p>
        </w:tc>
        <w:tc>
          <w:tcPr>
            <w:tcW w:w="0" w:type="auto"/>
            <w:vAlign w:val="center"/>
            <w:hideMark/>
          </w:tcPr>
          <w:p w14:paraId="428D3666" w14:textId="77777777" w:rsidR="00286779" w:rsidRPr="00286779" w:rsidRDefault="00286779" w:rsidP="00286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6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 III (computation)</w:t>
            </w:r>
          </w:p>
        </w:tc>
      </w:tr>
    </w:tbl>
    <w:p w14:paraId="6C7EAAE1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5B915">
          <v:rect id="_x0000_i1039" style="width:0;height:1.5pt" o:hralign="center" o:hrstd="t" o:hr="t" fillcolor="#a0a0a0" stroked="f"/>
        </w:pict>
      </w:r>
    </w:p>
    <w:p w14:paraId="526E6C74" w14:textId="77777777" w:rsidR="00286779" w:rsidRPr="00286779" w:rsidRDefault="00286779" w:rsidP="002867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7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2867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14:paraId="71437B93" w14:textId="77777777" w:rsidR="00286779" w:rsidRPr="00286779" w:rsidRDefault="00286779" w:rsidP="002867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IV (Cognitive) includes philosophy, education, cognitive science, psychology, visualization, and mathematical practice—focusing on how humans understand and create mathematics rather than proving it.</w:t>
      </w:r>
    </w:p>
    <w:p w14:paraId="44E8A3A6" w14:textId="77777777" w:rsidR="00286779" w:rsidRPr="00286779" w:rsidRDefault="00286779" w:rsidP="00286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A4FF7">
          <v:rect id="_x0000_i1040" style="width:0;height:1.5pt" o:hralign="center" o:hrstd="t" o:hr="t" fillcolor="#a0a0a0" stroked="f"/>
        </w:pict>
      </w:r>
    </w:p>
    <w:p w14:paraId="2BDAEADA" w14:textId="77777777" w:rsidR="00286779" w:rsidRPr="00286779" w:rsidRDefault="00286779" w:rsidP="00286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14:paraId="087074FB" w14:textId="77777777" w:rsidR="00286779" w:rsidRPr="00286779" w:rsidRDefault="00286779" w:rsidP="002867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 IV → AI/LLMs (how models mimic cognition vs true reasoning)</w:t>
      </w:r>
    </w:p>
    <w:p w14:paraId="5D44751C" w14:textId="77777777" w:rsidR="00286779" w:rsidRPr="00286779" w:rsidRDefault="00286779" w:rsidP="002867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</w:t>
      </w:r>
      <w:r w:rsidRPr="00286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top mathematicians actually use heuristics step-by-step</w:t>
      </w:r>
    </w:p>
    <w:p w14:paraId="3EAD048A" w14:textId="77777777" w:rsidR="00286779" w:rsidRDefault="00286779" w:rsidP="00286779">
      <w:pPr>
        <w:pStyle w:val="NormalWeb"/>
      </w:pPr>
      <w:r>
        <w:t xml:space="preserve">Yes — Layer IV (Cognitive) has </w:t>
      </w:r>
      <w:r>
        <w:rPr>
          <w:rStyle w:val="Strong"/>
        </w:rPr>
        <w:t>very real, high-impact use cases</w:t>
      </w:r>
      <w:r>
        <w:t xml:space="preserve">. It’s not abstract philosophy; it directly influences </w:t>
      </w:r>
      <w:r>
        <w:rPr>
          <w:rStyle w:val="Strong"/>
        </w:rPr>
        <w:t>education, software design, AI, and problem-solving performance</w:t>
      </w:r>
      <w:r>
        <w:t>.</w:t>
      </w:r>
    </w:p>
    <w:p w14:paraId="0E93E50C" w14:textId="77777777" w:rsidR="00286779" w:rsidRDefault="00286779" w:rsidP="00286779">
      <w:pPr>
        <w:pStyle w:val="NormalWeb"/>
      </w:pPr>
      <w:r>
        <w:t>Let’s look at concrete examples.</w:t>
      </w:r>
    </w:p>
    <w:p w14:paraId="5AC6B8B4" w14:textId="77777777" w:rsidR="00286779" w:rsidRDefault="00286779" w:rsidP="00286779">
      <w:r>
        <w:pict w14:anchorId="2F80251F">
          <v:rect id="_x0000_i1057" style="width:0;height:1.5pt" o:hralign="center" o:hrstd="t" o:hr="t" fillcolor="#a0a0a0" stroked="f"/>
        </w:pict>
      </w:r>
    </w:p>
    <w:p w14:paraId="14A8A5D6" w14:textId="77777777" w:rsidR="00286779" w:rsidRDefault="00286779" w:rsidP="0028677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Learning Faster &amp; Better (Education)</w:t>
      </w:r>
    </w:p>
    <w:p w14:paraId="24EED16B" w14:textId="77777777" w:rsidR="00286779" w:rsidRDefault="00286779" w:rsidP="00286779">
      <w:pPr>
        <w:pStyle w:val="Heading3"/>
      </w:pPr>
      <w:r>
        <w:t>Use case:</w:t>
      </w:r>
    </w:p>
    <w:p w14:paraId="78E4C511" w14:textId="77777777" w:rsidR="00286779" w:rsidRDefault="00286779" w:rsidP="00286779">
      <w:pPr>
        <w:pStyle w:val="NormalWeb"/>
      </w:pPr>
      <w:r>
        <w:t>Designing how math is taught</w:t>
      </w:r>
    </w:p>
    <w:p w14:paraId="7B691D26" w14:textId="77777777" w:rsidR="00286779" w:rsidRDefault="00286779" w:rsidP="00286779">
      <w:pPr>
        <w:pStyle w:val="NormalWeb"/>
        <w:numPr>
          <w:ilvl w:val="0"/>
          <w:numId w:val="12"/>
        </w:numPr>
      </w:pPr>
      <w:r>
        <w:t>Using visual intuition before formal proofs</w:t>
      </w:r>
    </w:p>
    <w:p w14:paraId="0A90444D" w14:textId="77777777" w:rsidR="00286779" w:rsidRDefault="00286779" w:rsidP="00286779">
      <w:pPr>
        <w:pStyle w:val="NormalWeb"/>
        <w:numPr>
          <w:ilvl w:val="0"/>
          <w:numId w:val="12"/>
        </w:numPr>
      </w:pPr>
      <w:r>
        <w:t>Breaking concepts into mental models</w:t>
      </w:r>
    </w:p>
    <w:p w14:paraId="5B98FD70" w14:textId="77777777" w:rsidR="00286779" w:rsidRDefault="00286779" w:rsidP="00286779">
      <w:pPr>
        <w:pStyle w:val="Heading3"/>
      </w:pPr>
      <w:r>
        <w:t>Example:</w:t>
      </w:r>
    </w:p>
    <w:p w14:paraId="173F85C3" w14:textId="77777777" w:rsidR="00286779" w:rsidRDefault="00286779" w:rsidP="00286779">
      <w:pPr>
        <w:pStyle w:val="NormalWeb"/>
        <w:numPr>
          <w:ilvl w:val="0"/>
          <w:numId w:val="13"/>
        </w:numPr>
      </w:pPr>
      <w:r>
        <w:t>Teaching limits using graphs instead of definitions first</w:t>
      </w:r>
    </w:p>
    <w:p w14:paraId="7AFB35AB" w14:textId="77777777" w:rsidR="00286779" w:rsidRDefault="00286779" w:rsidP="00286779">
      <w:pPr>
        <w:pStyle w:val="NormalWeb"/>
        <w:numPr>
          <w:ilvl w:val="0"/>
          <w:numId w:val="13"/>
        </w:numPr>
      </w:pPr>
      <w:r>
        <w:t>Using number lines for integers</w:t>
      </w:r>
    </w:p>
    <w:p w14:paraId="1246EB4B" w14:textId="77777777" w:rsidR="00286779" w:rsidRDefault="00286779" w:rsidP="0028677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Field involved:</w:t>
      </w:r>
    </w:p>
    <w:p w14:paraId="45BD4DA0" w14:textId="77777777" w:rsidR="00286779" w:rsidRDefault="00286779" w:rsidP="00286779">
      <w:pPr>
        <w:pStyle w:val="NormalWeb"/>
        <w:numPr>
          <w:ilvl w:val="0"/>
          <w:numId w:val="14"/>
        </w:numPr>
      </w:pPr>
      <w:r>
        <w:t>Mathematics education</w:t>
      </w:r>
    </w:p>
    <w:p w14:paraId="0A57C181" w14:textId="77777777" w:rsidR="00286779" w:rsidRDefault="00286779" w:rsidP="00286779">
      <w:pPr>
        <w:pStyle w:val="NormalWeb"/>
        <w:numPr>
          <w:ilvl w:val="0"/>
          <w:numId w:val="14"/>
        </w:numPr>
      </w:pPr>
      <w:r>
        <w:t>Cognitive science</w:t>
      </w:r>
    </w:p>
    <w:p w14:paraId="63A72530" w14:textId="77777777" w:rsidR="00286779" w:rsidRDefault="00286779" w:rsidP="00286779">
      <w:r>
        <w:pict w14:anchorId="621CDC05">
          <v:rect id="_x0000_i1058" style="width:0;height:1.5pt" o:hralign="center" o:hrstd="t" o:hr="t" fillcolor="#a0a0a0" stroked="f"/>
        </w:pict>
      </w:r>
    </w:p>
    <w:p w14:paraId="1E4A8C8A" w14:textId="77777777" w:rsidR="00286779" w:rsidRDefault="00286779" w:rsidP="00286779">
      <w:pPr>
        <w:pStyle w:val="Heading1"/>
      </w:pPr>
      <w:r>
        <w:rPr>
          <w:rFonts w:ascii="Segoe UI Emoji" w:hAnsi="Segoe UI Emoji" w:cs="Segoe UI Emoji"/>
        </w:rPr>
        <w:t>💻</w:t>
      </w:r>
      <w:r>
        <w:t xml:space="preserve"> 2. Programming &amp; System Design</w:t>
      </w:r>
    </w:p>
    <w:p w14:paraId="2CFE4567" w14:textId="77777777" w:rsidR="00286779" w:rsidRDefault="00286779" w:rsidP="00286779">
      <w:pPr>
        <w:pStyle w:val="Heading3"/>
      </w:pPr>
      <w:r>
        <w:t>Use case:</w:t>
      </w:r>
    </w:p>
    <w:p w14:paraId="31B94DE5" w14:textId="77777777" w:rsidR="00286779" w:rsidRDefault="00286779" w:rsidP="00286779">
      <w:pPr>
        <w:pStyle w:val="NormalWeb"/>
      </w:pPr>
      <w:r>
        <w:t>Writing better, clearer code</w:t>
      </w:r>
    </w:p>
    <w:p w14:paraId="2CEE1CFD" w14:textId="77777777" w:rsidR="00286779" w:rsidRDefault="00286779" w:rsidP="00286779">
      <w:pPr>
        <w:pStyle w:val="NormalWeb"/>
        <w:numPr>
          <w:ilvl w:val="0"/>
          <w:numId w:val="15"/>
        </w:numPr>
      </w:pPr>
      <w:r>
        <w:t>Mental models → “function as transformation”</w:t>
      </w:r>
    </w:p>
    <w:p w14:paraId="45DAE4BC" w14:textId="77777777" w:rsidR="00286779" w:rsidRDefault="00286779" w:rsidP="00286779">
      <w:pPr>
        <w:pStyle w:val="NormalWeb"/>
        <w:numPr>
          <w:ilvl w:val="0"/>
          <w:numId w:val="15"/>
        </w:numPr>
      </w:pPr>
      <w:r>
        <w:t>Abstractions → OOP, functional programming</w:t>
      </w:r>
    </w:p>
    <w:p w14:paraId="7985DD6E" w14:textId="77777777" w:rsidR="00286779" w:rsidRDefault="00286779" w:rsidP="00286779">
      <w:pPr>
        <w:pStyle w:val="Heading3"/>
      </w:pPr>
      <w:r>
        <w:t>Example:</w:t>
      </w:r>
    </w:p>
    <w:p w14:paraId="1F8CBCB3" w14:textId="77777777" w:rsidR="00286779" w:rsidRDefault="00286779" w:rsidP="00286779">
      <w:pPr>
        <w:pStyle w:val="NormalWeb"/>
        <w:numPr>
          <w:ilvl w:val="0"/>
          <w:numId w:val="16"/>
        </w:numPr>
      </w:pPr>
      <w:r>
        <w:t>Understanding monads via intuition before formal definition</w:t>
      </w:r>
    </w:p>
    <w:p w14:paraId="752FDCB1" w14:textId="77777777" w:rsidR="00286779" w:rsidRDefault="00286779" w:rsidP="00286779">
      <w:pPr>
        <w:pStyle w:val="NormalWeb"/>
        <w:numPr>
          <w:ilvl w:val="0"/>
          <w:numId w:val="16"/>
        </w:numPr>
      </w:pPr>
      <w:r>
        <w:t>Designing APIs using conceptual clarity</w:t>
      </w:r>
    </w:p>
    <w:p w14:paraId="48325EF2" w14:textId="77777777" w:rsidR="00286779" w:rsidRDefault="00286779" w:rsidP="0028677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Strong link to:</w:t>
      </w:r>
    </w:p>
    <w:p w14:paraId="4F715270" w14:textId="77777777" w:rsidR="00286779" w:rsidRDefault="00286779" w:rsidP="00286779">
      <w:pPr>
        <w:pStyle w:val="NormalWeb"/>
        <w:numPr>
          <w:ilvl w:val="0"/>
          <w:numId w:val="17"/>
        </w:numPr>
      </w:pPr>
      <w:r>
        <w:rPr>
          <w:rStyle w:val="Strong"/>
        </w:rPr>
        <w:t>Type Theory</w:t>
      </w:r>
    </w:p>
    <w:p w14:paraId="49747B70" w14:textId="77777777" w:rsidR="00286779" w:rsidRDefault="00286779" w:rsidP="00286779">
      <w:pPr>
        <w:pStyle w:val="NormalWeb"/>
        <w:numPr>
          <w:ilvl w:val="0"/>
          <w:numId w:val="17"/>
        </w:numPr>
      </w:pPr>
      <w:r>
        <w:t>Programming language design</w:t>
      </w:r>
    </w:p>
    <w:p w14:paraId="14B04EFB" w14:textId="77777777" w:rsidR="00286779" w:rsidRDefault="00286779" w:rsidP="00286779">
      <w:r>
        <w:pict w14:anchorId="083189C8">
          <v:rect id="_x0000_i1059" style="width:0;height:1.5pt" o:hralign="center" o:hrstd="t" o:hr="t" fillcolor="#a0a0a0" stroked="f"/>
        </w:pict>
      </w:r>
    </w:p>
    <w:p w14:paraId="4AD2BE1D" w14:textId="77777777" w:rsidR="00286779" w:rsidRDefault="00286779" w:rsidP="00286779">
      <w:pPr>
        <w:pStyle w:val="Heading1"/>
      </w:pPr>
      <w:r>
        <w:rPr>
          <w:rFonts w:ascii="Segoe UI Emoji" w:hAnsi="Segoe UI Emoji" w:cs="Segoe UI Emoji"/>
        </w:rPr>
        <w:t>🤖</w:t>
      </w:r>
      <w:r>
        <w:t xml:space="preserve"> 3. AI / LLM Systems (Very Relevant to You)</w:t>
      </w:r>
    </w:p>
    <w:p w14:paraId="11D42A97" w14:textId="77777777" w:rsidR="00286779" w:rsidRDefault="00286779" w:rsidP="00286779">
      <w:pPr>
        <w:pStyle w:val="Heading3"/>
      </w:pPr>
      <w:r>
        <w:t>Use case:</w:t>
      </w:r>
    </w:p>
    <w:p w14:paraId="1372A459" w14:textId="77777777" w:rsidR="00286779" w:rsidRDefault="00286779" w:rsidP="00286779">
      <w:pPr>
        <w:pStyle w:val="NormalWeb"/>
      </w:pPr>
      <w:r>
        <w:t>Improving reasoning in AI</w:t>
      </w:r>
    </w:p>
    <w:p w14:paraId="3017945E" w14:textId="77777777" w:rsidR="00286779" w:rsidRDefault="00286779" w:rsidP="00286779">
      <w:pPr>
        <w:pStyle w:val="NormalWeb"/>
        <w:numPr>
          <w:ilvl w:val="0"/>
          <w:numId w:val="18"/>
        </w:numPr>
      </w:pPr>
      <w:r>
        <w:t xml:space="preserve">LLMs simulate </w:t>
      </w:r>
      <w:r>
        <w:rPr>
          <w:rStyle w:val="Strong"/>
        </w:rPr>
        <w:t>Layer IV (cognitive patterns)</w:t>
      </w:r>
    </w:p>
    <w:p w14:paraId="13A3B02B" w14:textId="77777777" w:rsidR="00286779" w:rsidRDefault="00286779" w:rsidP="00286779">
      <w:pPr>
        <w:pStyle w:val="NormalWeb"/>
        <w:numPr>
          <w:ilvl w:val="0"/>
          <w:numId w:val="18"/>
        </w:numPr>
      </w:pPr>
      <w:r>
        <w:t>Prompt engineering = guiding mental representations</w:t>
      </w:r>
    </w:p>
    <w:p w14:paraId="09AA292E" w14:textId="77777777" w:rsidR="00286779" w:rsidRDefault="00286779" w:rsidP="00286779">
      <w:pPr>
        <w:pStyle w:val="Heading3"/>
      </w:pPr>
      <w:r>
        <w:t>Example:</w:t>
      </w:r>
    </w:p>
    <w:p w14:paraId="5FFA8F18" w14:textId="77777777" w:rsidR="00286779" w:rsidRDefault="00286779" w:rsidP="00286779">
      <w:pPr>
        <w:pStyle w:val="NormalWeb"/>
        <w:numPr>
          <w:ilvl w:val="0"/>
          <w:numId w:val="19"/>
        </w:numPr>
      </w:pPr>
      <w:r>
        <w:t>Chain-of-thought prompting</w:t>
      </w:r>
    </w:p>
    <w:p w14:paraId="2A506D34" w14:textId="77777777" w:rsidR="00286779" w:rsidRDefault="00286779" w:rsidP="00286779">
      <w:pPr>
        <w:pStyle w:val="NormalWeb"/>
        <w:numPr>
          <w:ilvl w:val="0"/>
          <w:numId w:val="19"/>
        </w:numPr>
      </w:pPr>
      <w:r>
        <w:t>Step-by-step reasoning</w:t>
      </w:r>
    </w:p>
    <w:p w14:paraId="6A7A236D" w14:textId="77777777" w:rsidR="00286779" w:rsidRDefault="00286779" w:rsidP="0028677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Insight:</w:t>
      </w:r>
    </w:p>
    <w:p w14:paraId="6AAE0DFF" w14:textId="77777777" w:rsidR="00286779" w:rsidRDefault="00286779" w:rsidP="00286779">
      <w:pPr>
        <w:pStyle w:val="NormalWeb"/>
      </w:pPr>
      <w:r>
        <w:t>LLMs are strong in Layer IV, weak in Layer II (formal proof)</w:t>
      </w:r>
    </w:p>
    <w:p w14:paraId="325BE414" w14:textId="77777777" w:rsidR="00286779" w:rsidRDefault="00286779" w:rsidP="00286779">
      <w:r>
        <w:pict w14:anchorId="6F7F6896">
          <v:rect id="_x0000_i1060" style="width:0;height:1.5pt" o:hralign="center" o:hrstd="t" o:hr="t" fillcolor="#a0a0a0" stroked="f"/>
        </w:pict>
      </w:r>
    </w:p>
    <w:p w14:paraId="0A499116" w14:textId="77777777" w:rsidR="00286779" w:rsidRDefault="00286779" w:rsidP="00286779">
      <w:pPr>
        <w:pStyle w:val="Heading1"/>
      </w:pPr>
      <w:r>
        <w:t>🧩 4. Problem Solving in Real Life</w:t>
      </w:r>
    </w:p>
    <w:p w14:paraId="434FA6D9" w14:textId="77777777" w:rsidR="00286779" w:rsidRDefault="00286779" w:rsidP="00286779">
      <w:pPr>
        <w:pStyle w:val="Heading3"/>
      </w:pPr>
      <w:r>
        <w:t>Use case:</w:t>
      </w:r>
    </w:p>
    <w:p w14:paraId="61C0B2F7" w14:textId="77777777" w:rsidR="00286779" w:rsidRDefault="00286779" w:rsidP="00286779">
      <w:pPr>
        <w:pStyle w:val="NormalWeb"/>
      </w:pPr>
      <w:r>
        <w:t>Cracking complex problems</w:t>
      </w:r>
    </w:p>
    <w:p w14:paraId="389E894B" w14:textId="77777777" w:rsidR="00286779" w:rsidRDefault="00286779" w:rsidP="00286779">
      <w:pPr>
        <w:pStyle w:val="NormalWeb"/>
        <w:numPr>
          <w:ilvl w:val="0"/>
          <w:numId w:val="20"/>
        </w:numPr>
      </w:pPr>
      <w:r>
        <w:t>Pattern recognition</w:t>
      </w:r>
    </w:p>
    <w:p w14:paraId="3505DABD" w14:textId="77777777" w:rsidR="00286779" w:rsidRDefault="00286779" w:rsidP="00286779">
      <w:pPr>
        <w:pStyle w:val="NormalWeb"/>
        <w:numPr>
          <w:ilvl w:val="0"/>
          <w:numId w:val="20"/>
        </w:numPr>
      </w:pPr>
      <w:r>
        <w:t>Analogies</w:t>
      </w:r>
    </w:p>
    <w:p w14:paraId="3CA54BFE" w14:textId="77777777" w:rsidR="00286779" w:rsidRDefault="00286779" w:rsidP="00286779">
      <w:pPr>
        <w:pStyle w:val="NormalWeb"/>
        <w:numPr>
          <w:ilvl w:val="0"/>
          <w:numId w:val="20"/>
        </w:numPr>
      </w:pPr>
      <w:r>
        <w:t>Heuristics</w:t>
      </w:r>
    </w:p>
    <w:p w14:paraId="2C61261E" w14:textId="77777777" w:rsidR="00286779" w:rsidRDefault="00286779" w:rsidP="00286779">
      <w:pPr>
        <w:pStyle w:val="Heading3"/>
      </w:pPr>
      <w:r>
        <w:t>Example:</w:t>
      </w:r>
    </w:p>
    <w:p w14:paraId="26001462" w14:textId="77777777" w:rsidR="00286779" w:rsidRDefault="00286779" w:rsidP="00286779">
      <w:pPr>
        <w:pStyle w:val="NormalWeb"/>
        <w:numPr>
          <w:ilvl w:val="0"/>
          <w:numId w:val="21"/>
        </w:numPr>
      </w:pPr>
      <w:r>
        <w:t>Reducing a new problem to a known one</w:t>
      </w:r>
    </w:p>
    <w:p w14:paraId="6C1AB204" w14:textId="77777777" w:rsidR="00286779" w:rsidRDefault="00286779" w:rsidP="00286779">
      <w:pPr>
        <w:pStyle w:val="NormalWeb"/>
        <w:numPr>
          <w:ilvl w:val="0"/>
          <w:numId w:val="21"/>
        </w:numPr>
      </w:pPr>
      <w:r>
        <w:t>Visualizing geometry problems</w:t>
      </w:r>
    </w:p>
    <w:p w14:paraId="572C290E" w14:textId="77777777" w:rsidR="00286779" w:rsidRDefault="00286779" w:rsidP="0028677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how top mathematicians actually work</w:t>
      </w:r>
    </w:p>
    <w:p w14:paraId="542FE39D" w14:textId="77777777" w:rsidR="00286779" w:rsidRDefault="00286779" w:rsidP="00286779">
      <w:r>
        <w:pict w14:anchorId="05DC45C5">
          <v:rect id="_x0000_i1061" style="width:0;height:1.5pt" o:hralign="center" o:hrstd="t" o:hr="t" fillcolor="#a0a0a0" stroked="f"/>
        </w:pict>
      </w:r>
    </w:p>
    <w:p w14:paraId="4C3BDC98" w14:textId="77777777" w:rsidR="00286779" w:rsidRDefault="00286779" w:rsidP="00286779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5. Data Science &amp; Analytics</w:t>
      </w:r>
    </w:p>
    <w:p w14:paraId="2F8A95E7" w14:textId="77777777" w:rsidR="00286779" w:rsidRDefault="00286779" w:rsidP="00286779">
      <w:pPr>
        <w:pStyle w:val="Heading3"/>
      </w:pPr>
      <w:r>
        <w:t>Use case:</w:t>
      </w:r>
    </w:p>
    <w:p w14:paraId="72A57ADC" w14:textId="77777777" w:rsidR="00286779" w:rsidRDefault="00286779" w:rsidP="00286779">
      <w:pPr>
        <w:pStyle w:val="NormalWeb"/>
      </w:pPr>
      <w:r>
        <w:t>Interpreting data meaningfully</w:t>
      </w:r>
    </w:p>
    <w:p w14:paraId="51672FC0" w14:textId="77777777" w:rsidR="00286779" w:rsidRDefault="00286779" w:rsidP="00286779">
      <w:pPr>
        <w:pStyle w:val="NormalWeb"/>
        <w:numPr>
          <w:ilvl w:val="0"/>
          <w:numId w:val="22"/>
        </w:numPr>
      </w:pPr>
      <w:r>
        <w:t>Understanding distributions intuitively</w:t>
      </w:r>
    </w:p>
    <w:p w14:paraId="7E9FACE4" w14:textId="77777777" w:rsidR="00286779" w:rsidRDefault="00286779" w:rsidP="00286779">
      <w:pPr>
        <w:pStyle w:val="NormalWeb"/>
        <w:numPr>
          <w:ilvl w:val="0"/>
          <w:numId w:val="22"/>
        </w:numPr>
      </w:pPr>
      <w:r>
        <w:t>Visualizing trends</w:t>
      </w:r>
    </w:p>
    <w:p w14:paraId="4EB8A65B" w14:textId="77777777" w:rsidR="00286779" w:rsidRDefault="00286779" w:rsidP="00286779">
      <w:pPr>
        <w:pStyle w:val="Heading3"/>
      </w:pPr>
      <w:r>
        <w:t>Example:</w:t>
      </w:r>
    </w:p>
    <w:p w14:paraId="1CD2D0E5" w14:textId="77777777" w:rsidR="00286779" w:rsidRDefault="00286779" w:rsidP="00286779">
      <w:pPr>
        <w:pStyle w:val="NormalWeb"/>
        <w:numPr>
          <w:ilvl w:val="0"/>
          <w:numId w:val="23"/>
        </w:numPr>
      </w:pPr>
      <w:r>
        <w:t>Seeing correlation patterns visually</w:t>
      </w:r>
    </w:p>
    <w:p w14:paraId="5EA4A0E1" w14:textId="77777777" w:rsidR="00286779" w:rsidRDefault="00286779" w:rsidP="00286779">
      <w:pPr>
        <w:pStyle w:val="NormalWeb"/>
        <w:numPr>
          <w:ilvl w:val="0"/>
          <w:numId w:val="23"/>
        </w:numPr>
      </w:pPr>
      <w:r>
        <w:t>Understanding bias in data</w:t>
      </w:r>
    </w:p>
    <w:p w14:paraId="6CBCC0B6" w14:textId="77777777" w:rsidR="00286779" w:rsidRDefault="00286779" w:rsidP="00286779">
      <w:r>
        <w:pict w14:anchorId="6E6D5308">
          <v:rect id="_x0000_i1062" style="width:0;height:1.5pt" o:hralign="center" o:hrstd="t" o:hr="t" fillcolor="#a0a0a0" stroked="f"/>
        </w:pict>
      </w:r>
    </w:p>
    <w:p w14:paraId="2039F251" w14:textId="77777777" w:rsidR="00286779" w:rsidRDefault="00286779" w:rsidP="0028677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6. UI/UX &amp; Product Design</w:t>
      </w:r>
    </w:p>
    <w:p w14:paraId="6A11CBFD" w14:textId="77777777" w:rsidR="00286779" w:rsidRDefault="00286779" w:rsidP="00286779">
      <w:pPr>
        <w:pStyle w:val="Heading3"/>
      </w:pPr>
      <w:r>
        <w:t>Use case:</w:t>
      </w:r>
    </w:p>
    <w:p w14:paraId="47CB9C73" w14:textId="77777777" w:rsidR="00286779" w:rsidRDefault="00286779" w:rsidP="00286779">
      <w:pPr>
        <w:pStyle w:val="NormalWeb"/>
      </w:pPr>
      <w:r>
        <w:t>Designing intuitive systems</w:t>
      </w:r>
    </w:p>
    <w:p w14:paraId="693DC510" w14:textId="77777777" w:rsidR="00286779" w:rsidRDefault="00286779" w:rsidP="00286779">
      <w:pPr>
        <w:pStyle w:val="NormalWeb"/>
        <w:numPr>
          <w:ilvl w:val="0"/>
          <w:numId w:val="24"/>
        </w:numPr>
      </w:pPr>
      <w:r>
        <w:t>Align with user mental models</w:t>
      </w:r>
    </w:p>
    <w:p w14:paraId="01BDD620" w14:textId="77777777" w:rsidR="00286779" w:rsidRDefault="00286779" w:rsidP="00286779">
      <w:pPr>
        <w:pStyle w:val="NormalWeb"/>
        <w:numPr>
          <w:ilvl w:val="0"/>
          <w:numId w:val="24"/>
        </w:numPr>
      </w:pPr>
      <w:r>
        <w:t>Reduce cognitive load</w:t>
      </w:r>
    </w:p>
    <w:p w14:paraId="6ACC3EE6" w14:textId="77777777" w:rsidR="00286779" w:rsidRDefault="00286779" w:rsidP="00286779">
      <w:pPr>
        <w:pStyle w:val="Heading3"/>
      </w:pPr>
      <w:r>
        <w:t>Example:</w:t>
      </w:r>
    </w:p>
    <w:p w14:paraId="3895DD04" w14:textId="77777777" w:rsidR="00286779" w:rsidRDefault="00286779" w:rsidP="00286779">
      <w:pPr>
        <w:pStyle w:val="NormalWeb"/>
        <w:numPr>
          <w:ilvl w:val="0"/>
          <w:numId w:val="25"/>
        </w:numPr>
      </w:pPr>
      <w:r>
        <w:t>Dashboard design</w:t>
      </w:r>
    </w:p>
    <w:p w14:paraId="684CBCBD" w14:textId="77777777" w:rsidR="00286779" w:rsidRDefault="00286779" w:rsidP="00286779">
      <w:pPr>
        <w:pStyle w:val="NormalWeb"/>
        <w:numPr>
          <w:ilvl w:val="0"/>
          <w:numId w:val="25"/>
        </w:numPr>
      </w:pPr>
      <w:r>
        <w:t>Financial apps simplifying complex data</w:t>
      </w:r>
    </w:p>
    <w:p w14:paraId="62F19A24" w14:textId="77777777" w:rsidR="00286779" w:rsidRDefault="00286779" w:rsidP="00286779">
      <w:r>
        <w:pict w14:anchorId="73174A25">
          <v:rect id="_x0000_i1063" style="width:0;height:1.5pt" o:hralign="center" o:hrstd="t" o:hr="t" fillcolor="#a0a0a0" stroked="f"/>
        </w:pict>
      </w:r>
    </w:p>
    <w:p w14:paraId="69B33E1A" w14:textId="77777777" w:rsidR="00286779" w:rsidRDefault="00286779" w:rsidP="00286779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7. Communication &amp; Leadership</w:t>
      </w:r>
    </w:p>
    <w:p w14:paraId="1C626249" w14:textId="77777777" w:rsidR="00286779" w:rsidRDefault="00286779" w:rsidP="00286779">
      <w:pPr>
        <w:pStyle w:val="Heading3"/>
      </w:pPr>
      <w:r>
        <w:t>Use case:</w:t>
      </w:r>
    </w:p>
    <w:p w14:paraId="05614125" w14:textId="77777777" w:rsidR="00286779" w:rsidRDefault="00286779" w:rsidP="00286779">
      <w:pPr>
        <w:pStyle w:val="NormalWeb"/>
      </w:pPr>
      <w:r>
        <w:t>Explaining complex ideas clearly</w:t>
      </w:r>
    </w:p>
    <w:p w14:paraId="7F0CEBE0" w14:textId="77777777" w:rsidR="00286779" w:rsidRDefault="00286779" w:rsidP="00286779">
      <w:pPr>
        <w:pStyle w:val="NormalWeb"/>
        <w:numPr>
          <w:ilvl w:val="0"/>
          <w:numId w:val="26"/>
        </w:numPr>
      </w:pPr>
      <w:r>
        <w:t>Translating formal ideas → intuitive explanations</w:t>
      </w:r>
    </w:p>
    <w:p w14:paraId="2DC1DC7F" w14:textId="77777777" w:rsidR="00286779" w:rsidRDefault="00286779" w:rsidP="00286779">
      <w:pPr>
        <w:pStyle w:val="Heading3"/>
      </w:pPr>
      <w:r>
        <w:t>Example:</w:t>
      </w:r>
    </w:p>
    <w:p w14:paraId="0134D22D" w14:textId="77777777" w:rsidR="00286779" w:rsidRDefault="00286779" w:rsidP="00286779">
      <w:pPr>
        <w:pStyle w:val="NormalWeb"/>
        <w:numPr>
          <w:ilvl w:val="0"/>
          <w:numId w:val="27"/>
        </w:numPr>
      </w:pPr>
      <w:r>
        <w:t>Explaining system architecture to stakeholders</w:t>
      </w:r>
    </w:p>
    <w:p w14:paraId="626FBA40" w14:textId="77777777" w:rsidR="00286779" w:rsidRDefault="00286779" w:rsidP="00286779">
      <w:pPr>
        <w:pStyle w:val="NormalWeb"/>
        <w:numPr>
          <w:ilvl w:val="0"/>
          <w:numId w:val="27"/>
        </w:numPr>
      </w:pPr>
      <w:r>
        <w:t>Simplifying technical concepts</w:t>
      </w:r>
    </w:p>
    <w:p w14:paraId="7349020A" w14:textId="77777777" w:rsidR="00286779" w:rsidRDefault="00286779" w:rsidP="00286779">
      <w:r>
        <w:pict w14:anchorId="5F84718A">
          <v:rect id="_x0000_i1064" style="width:0;height:1.5pt" o:hralign="center" o:hrstd="t" o:hr="t" fillcolor="#a0a0a0" stroked="f"/>
        </w:pict>
      </w:r>
    </w:p>
    <w:p w14:paraId="52E0284D" w14:textId="77777777" w:rsidR="00286779" w:rsidRDefault="00286779" w:rsidP="00286779">
      <w:pPr>
        <w:pStyle w:val="Heading1"/>
      </w:pPr>
      <w:r>
        <w:rPr>
          <w:rFonts w:ascii="Segoe UI Emoji" w:hAnsi="Segoe UI Emoji" w:cs="Segoe UI Emoji"/>
        </w:rPr>
        <w:t>⚖️</w:t>
      </w:r>
      <w:r>
        <w:t xml:space="preserve"> Why This Layer Matters Practically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515"/>
      </w:tblGrid>
      <w:tr w:rsidR="00286779" w14:paraId="3FA4A739" w14:textId="77777777" w:rsidTr="00286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6F6BF" w14:textId="77777777" w:rsidR="00286779" w:rsidRDefault="002867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Layer IV</w:t>
            </w:r>
          </w:p>
        </w:tc>
        <w:tc>
          <w:tcPr>
            <w:tcW w:w="0" w:type="auto"/>
            <w:vAlign w:val="center"/>
            <w:hideMark/>
          </w:tcPr>
          <w:p w14:paraId="7AE50959" w14:textId="77777777" w:rsidR="00286779" w:rsidRDefault="002867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Layer IV</w:t>
            </w:r>
          </w:p>
        </w:tc>
      </w:tr>
      <w:tr w:rsidR="00286779" w14:paraId="3C9996CC" w14:textId="77777777" w:rsidTr="00286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1458" w14:textId="77777777" w:rsidR="00286779" w:rsidRDefault="00286779">
            <w:r>
              <w:t>Hard to understand</w:t>
            </w:r>
          </w:p>
        </w:tc>
        <w:tc>
          <w:tcPr>
            <w:tcW w:w="0" w:type="auto"/>
            <w:vAlign w:val="center"/>
            <w:hideMark/>
          </w:tcPr>
          <w:p w14:paraId="40093741" w14:textId="77777777" w:rsidR="00286779" w:rsidRDefault="00286779">
            <w:r>
              <w:t>Clear intuition</w:t>
            </w:r>
          </w:p>
        </w:tc>
      </w:tr>
      <w:tr w:rsidR="00286779" w14:paraId="647DE3B3" w14:textId="77777777" w:rsidTr="00286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F64F" w14:textId="77777777" w:rsidR="00286779" w:rsidRDefault="00286779">
            <w:r>
              <w:t>Slow learning</w:t>
            </w:r>
          </w:p>
        </w:tc>
        <w:tc>
          <w:tcPr>
            <w:tcW w:w="0" w:type="auto"/>
            <w:vAlign w:val="center"/>
            <w:hideMark/>
          </w:tcPr>
          <w:p w14:paraId="50082B9C" w14:textId="77777777" w:rsidR="00286779" w:rsidRDefault="00286779">
            <w:r>
              <w:t>Fast mastery</w:t>
            </w:r>
          </w:p>
        </w:tc>
      </w:tr>
      <w:tr w:rsidR="00286779" w14:paraId="4A146EBC" w14:textId="77777777" w:rsidTr="00286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36AC" w14:textId="77777777" w:rsidR="00286779" w:rsidRDefault="00286779">
            <w:r>
              <w:t>Poor communication</w:t>
            </w:r>
          </w:p>
        </w:tc>
        <w:tc>
          <w:tcPr>
            <w:tcW w:w="0" w:type="auto"/>
            <w:vAlign w:val="center"/>
            <w:hideMark/>
          </w:tcPr>
          <w:p w14:paraId="135F4CDD" w14:textId="77777777" w:rsidR="00286779" w:rsidRDefault="00286779">
            <w:r>
              <w:t>Strong explanation</w:t>
            </w:r>
          </w:p>
        </w:tc>
      </w:tr>
      <w:tr w:rsidR="00286779" w14:paraId="04ECCB0C" w14:textId="77777777" w:rsidTr="00286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01D5" w14:textId="77777777" w:rsidR="00286779" w:rsidRDefault="00286779">
            <w:r>
              <w:t>Rigid thinking</w:t>
            </w:r>
          </w:p>
        </w:tc>
        <w:tc>
          <w:tcPr>
            <w:tcW w:w="0" w:type="auto"/>
            <w:vAlign w:val="center"/>
            <w:hideMark/>
          </w:tcPr>
          <w:p w14:paraId="61F8128E" w14:textId="77777777" w:rsidR="00286779" w:rsidRDefault="00286779">
            <w:r>
              <w:t>Creative problem solving</w:t>
            </w:r>
          </w:p>
        </w:tc>
      </w:tr>
    </w:tbl>
    <w:p w14:paraId="0B364FB3" w14:textId="77777777" w:rsidR="00286779" w:rsidRDefault="00286779" w:rsidP="00286779">
      <w:r>
        <w:pict w14:anchorId="77049DF6">
          <v:rect id="_x0000_i1065" style="width:0;height:1.5pt" o:hralign="center" o:hrstd="t" o:hr="t" fillcolor="#a0a0a0" stroked="f"/>
        </w:pict>
      </w:r>
    </w:p>
    <w:p w14:paraId="3D9C2C51" w14:textId="77777777" w:rsidR="00286779" w:rsidRDefault="00286779" w:rsidP="0028677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Key Insight (Most Important)</w:t>
      </w:r>
    </w:p>
    <w:p w14:paraId="2B5CF24C" w14:textId="77777777" w:rsidR="00286779" w:rsidRDefault="00286779" w:rsidP="00286779">
      <w:pPr>
        <w:pStyle w:val="NormalWeb"/>
      </w:pPr>
      <w:r>
        <w:t xml:space="preserve">Most real-world success in math, engineering, and AI comes from </w:t>
      </w:r>
      <w:r>
        <w:rPr>
          <w:rStyle w:val="Strong"/>
        </w:rPr>
        <w:t>Layer IV (thinking)</w:t>
      </w:r>
      <w:r>
        <w:t xml:space="preserve"> —</w:t>
      </w:r>
      <w:r>
        <w:br/>
        <w:t xml:space="preserve">while correctness comes from </w:t>
      </w:r>
      <w:r>
        <w:rPr>
          <w:rStyle w:val="Strong"/>
        </w:rPr>
        <w:t>Layer II (proofs)</w:t>
      </w:r>
      <w:r>
        <w:t>.</w:t>
      </w:r>
    </w:p>
    <w:p w14:paraId="27C82367" w14:textId="77777777" w:rsidR="00286779" w:rsidRDefault="00286779" w:rsidP="00286779">
      <w:r>
        <w:pict w14:anchorId="072CD69D">
          <v:rect id="_x0000_i1066" style="width:0;height:1.5pt" o:hralign="center" o:hrstd="t" o:hr="t" fillcolor="#a0a0a0" stroked="f"/>
        </w:pict>
      </w:r>
    </w:p>
    <w:p w14:paraId="4402FF6F" w14:textId="77777777" w:rsidR="00286779" w:rsidRDefault="00286779" w:rsidP="0028677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One-Line Summary</w:t>
      </w:r>
    </w:p>
    <w:p w14:paraId="420E1712" w14:textId="77777777" w:rsidR="00286779" w:rsidRDefault="00286779" w:rsidP="00286779">
      <w:pPr>
        <w:pStyle w:val="NormalWeb"/>
      </w:pPr>
      <w:r>
        <w:t>Layer IV has real-world applications in education, programming, AI, problem-solving, data science, and communication by shaping how humans understand, design, and reason about mathematical and technical systems.</w:t>
      </w:r>
    </w:p>
    <w:p w14:paraId="3197EDE6" w14:textId="77777777" w:rsidR="00286779" w:rsidRDefault="00286779" w:rsidP="00286779">
      <w:r>
        <w:pict w14:anchorId="5E31FC68">
          <v:rect id="_x0000_i1067" style="width:0;height:1.5pt" o:hralign="center" o:hrstd="t" o:hr="t" fillcolor="#a0a0a0" stroked="f"/>
        </w:pict>
      </w:r>
    </w:p>
    <w:p w14:paraId="2C8E5AA9" w14:textId="77777777" w:rsidR="00286779" w:rsidRDefault="00286779" w:rsidP="00286779">
      <w:pPr>
        <w:pStyle w:val="NormalWeb"/>
      </w:pPr>
      <w:r>
        <w:t>If you want, I can:</w:t>
      </w:r>
    </w:p>
    <w:p w14:paraId="6C38D185" w14:textId="77777777" w:rsidR="00286779" w:rsidRDefault="00286779" w:rsidP="00286779">
      <w:pPr>
        <w:pStyle w:val="NormalWeb"/>
        <w:numPr>
          <w:ilvl w:val="0"/>
          <w:numId w:val="28"/>
        </w:numPr>
      </w:pPr>
      <w:r>
        <w:t xml:space="preserve">Show how </w:t>
      </w:r>
      <w:r>
        <w:rPr>
          <w:rStyle w:val="Strong"/>
        </w:rPr>
        <w:t>top engineers + researchers actually use Layer IV thinking step-by-step</w:t>
      </w:r>
    </w:p>
    <w:p w14:paraId="5ACACA22" w14:textId="77777777" w:rsidR="00286779" w:rsidRDefault="00286779" w:rsidP="00286779">
      <w:pPr>
        <w:pStyle w:val="NormalWeb"/>
        <w:numPr>
          <w:ilvl w:val="0"/>
          <w:numId w:val="28"/>
        </w:numPr>
      </w:pPr>
      <w:r>
        <w:t xml:space="preserve">Or map </w:t>
      </w:r>
      <w:r>
        <w:rPr>
          <w:rStyle w:val="Strong"/>
        </w:rPr>
        <w:t>Layer IV → leadership, architecture, and decision-making (very relevant to your experience)</w:t>
      </w:r>
    </w:p>
    <w:p w14:paraId="706ACA1C" w14:textId="77777777" w:rsidR="00286779" w:rsidRDefault="00286779">
      <w:bookmarkStart w:id="0" w:name="_GoBack"/>
      <w:bookmarkEnd w:id="0"/>
    </w:p>
    <w:sectPr w:rsidR="0028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05A9D"/>
    <w:multiLevelType w:val="multilevel"/>
    <w:tmpl w:val="23CC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09B9"/>
    <w:multiLevelType w:val="multilevel"/>
    <w:tmpl w:val="66E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F6A50"/>
    <w:multiLevelType w:val="multilevel"/>
    <w:tmpl w:val="933E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93C63"/>
    <w:multiLevelType w:val="multilevel"/>
    <w:tmpl w:val="BE7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C563B"/>
    <w:multiLevelType w:val="multilevel"/>
    <w:tmpl w:val="A98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7549"/>
    <w:multiLevelType w:val="multilevel"/>
    <w:tmpl w:val="A19A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A0364"/>
    <w:multiLevelType w:val="multilevel"/>
    <w:tmpl w:val="9A6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E5423"/>
    <w:multiLevelType w:val="multilevel"/>
    <w:tmpl w:val="1FB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F66F6"/>
    <w:multiLevelType w:val="multilevel"/>
    <w:tmpl w:val="8C90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93112"/>
    <w:multiLevelType w:val="multilevel"/>
    <w:tmpl w:val="588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C0E0F"/>
    <w:multiLevelType w:val="multilevel"/>
    <w:tmpl w:val="202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04101"/>
    <w:multiLevelType w:val="multilevel"/>
    <w:tmpl w:val="FC5A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4B5B"/>
    <w:multiLevelType w:val="multilevel"/>
    <w:tmpl w:val="6F9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B7074"/>
    <w:multiLevelType w:val="multilevel"/>
    <w:tmpl w:val="AFF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E770F"/>
    <w:multiLevelType w:val="multilevel"/>
    <w:tmpl w:val="8BF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B398C"/>
    <w:multiLevelType w:val="multilevel"/>
    <w:tmpl w:val="C35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F3521"/>
    <w:multiLevelType w:val="multilevel"/>
    <w:tmpl w:val="D6A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4346C"/>
    <w:multiLevelType w:val="multilevel"/>
    <w:tmpl w:val="9D2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61A8B"/>
    <w:multiLevelType w:val="multilevel"/>
    <w:tmpl w:val="14F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10D21"/>
    <w:multiLevelType w:val="multilevel"/>
    <w:tmpl w:val="A33C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0246B"/>
    <w:multiLevelType w:val="multilevel"/>
    <w:tmpl w:val="C84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054E5"/>
    <w:multiLevelType w:val="multilevel"/>
    <w:tmpl w:val="520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B41D4"/>
    <w:multiLevelType w:val="multilevel"/>
    <w:tmpl w:val="422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D15EB"/>
    <w:multiLevelType w:val="multilevel"/>
    <w:tmpl w:val="23E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B7579"/>
    <w:multiLevelType w:val="multilevel"/>
    <w:tmpl w:val="007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44676"/>
    <w:multiLevelType w:val="multilevel"/>
    <w:tmpl w:val="9FE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85EAA"/>
    <w:multiLevelType w:val="multilevel"/>
    <w:tmpl w:val="C0E8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B659A"/>
    <w:multiLevelType w:val="multilevel"/>
    <w:tmpl w:val="13B2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8"/>
  </w:num>
  <w:num w:numId="4">
    <w:abstractNumId w:val="5"/>
  </w:num>
  <w:num w:numId="5">
    <w:abstractNumId w:val="26"/>
  </w:num>
  <w:num w:numId="6">
    <w:abstractNumId w:val="2"/>
  </w:num>
  <w:num w:numId="7">
    <w:abstractNumId w:val="4"/>
  </w:num>
  <w:num w:numId="8">
    <w:abstractNumId w:val="20"/>
  </w:num>
  <w:num w:numId="9">
    <w:abstractNumId w:val="1"/>
  </w:num>
  <w:num w:numId="10">
    <w:abstractNumId w:val="16"/>
  </w:num>
  <w:num w:numId="11">
    <w:abstractNumId w:val="10"/>
  </w:num>
  <w:num w:numId="12">
    <w:abstractNumId w:val="15"/>
  </w:num>
  <w:num w:numId="13">
    <w:abstractNumId w:val="13"/>
  </w:num>
  <w:num w:numId="14">
    <w:abstractNumId w:val="21"/>
  </w:num>
  <w:num w:numId="15">
    <w:abstractNumId w:val="23"/>
  </w:num>
  <w:num w:numId="16">
    <w:abstractNumId w:val="6"/>
  </w:num>
  <w:num w:numId="17">
    <w:abstractNumId w:val="0"/>
  </w:num>
  <w:num w:numId="18">
    <w:abstractNumId w:val="25"/>
  </w:num>
  <w:num w:numId="19">
    <w:abstractNumId w:val="27"/>
  </w:num>
  <w:num w:numId="20">
    <w:abstractNumId w:val="12"/>
  </w:num>
  <w:num w:numId="21">
    <w:abstractNumId w:val="8"/>
  </w:num>
  <w:num w:numId="22">
    <w:abstractNumId w:val="14"/>
  </w:num>
  <w:num w:numId="23">
    <w:abstractNumId w:val="9"/>
  </w:num>
  <w:num w:numId="24">
    <w:abstractNumId w:val="24"/>
  </w:num>
  <w:num w:numId="25">
    <w:abstractNumId w:val="11"/>
  </w:num>
  <w:num w:numId="26">
    <w:abstractNumId w:val="19"/>
  </w:num>
  <w:num w:numId="27">
    <w:abstractNumId w:val="17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BB"/>
    <w:rsid w:val="00286779"/>
    <w:rsid w:val="005A3C90"/>
    <w:rsid w:val="00FC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6CC5"/>
  <w15:chartTrackingRefBased/>
  <w15:docId w15:val="{94032E6F-28A8-46C9-A3A1-DAD0E9C5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67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67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7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67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6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6779"/>
    <w:rPr>
      <w:b/>
      <w:bCs/>
    </w:rPr>
  </w:style>
  <w:style w:type="character" w:styleId="Emphasis">
    <w:name w:val="Emphasis"/>
    <w:basedOn w:val="DefaultParagraphFont"/>
    <w:uiPriority w:val="20"/>
    <w:qFormat/>
    <w:rsid w:val="002867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7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677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7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5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8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2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2026-04-03T05:23:00Z</dcterms:created>
  <dcterms:modified xsi:type="dcterms:W3CDTF">2026-04-03T05:25:00Z</dcterms:modified>
</cp:coreProperties>
</file>