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61A" w:rsidRDefault="0067061A" w:rsidP="0067061A">
      <w:pPr>
        <w:jc w:val="center"/>
      </w:pPr>
      <w:proofErr w:type="spellStart"/>
      <w:r>
        <w:t>WoodyToys</w:t>
      </w:r>
      <w:proofErr w:type="spellEnd"/>
      <w:r>
        <w:t xml:space="preserve"> – Groupe 7 – Rapport </w:t>
      </w:r>
      <w:r>
        <w:t>technique</w:t>
      </w:r>
      <w:bookmarkStart w:id="0" w:name="_GoBack"/>
      <w:bookmarkEnd w:id="0"/>
    </w:p>
    <w:p w:rsidR="00EE6251" w:rsidRDefault="00DF494B"/>
    <w:p w:rsidR="0067061A" w:rsidRDefault="0067061A"/>
    <w:p w:rsidR="0067061A" w:rsidRDefault="0067061A">
      <w:r>
        <w:t>Membres</w:t>
      </w:r>
    </w:p>
    <w:p w:rsidR="0067061A" w:rsidRDefault="0067061A">
      <w:r>
        <w:t>Gilles QUIRYNEN</w:t>
      </w:r>
    </w:p>
    <w:p w:rsidR="0067061A" w:rsidRDefault="0067061A">
      <w:r>
        <w:t>Victor MICHAUX</w:t>
      </w:r>
    </w:p>
    <w:p w:rsidR="0067061A" w:rsidRDefault="0067061A">
      <w:r>
        <w:t>Adelin GAUTHIER</w:t>
      </w:r>
    </w:p>
    <w:p w:rsidR="0067061A" w:rsidRDefault="0067061A"/>
    <w:p w:rsidR="0067061A" w:rsidRDefault="0067061A">
      <w:r>
        <w:t>Bilan</w:t>
      </w:r>
    </w:p>
    <w:p w:rsidR="0067061A" w:rsidRDefault="0067061A"/>
    <w:p w:rsidR="0067061A" w:rsidRDefault="0067061A"/>
    <w:p w:rsidR="0067061A" w:rsidRDefault="0067061A">
      <w:r>
        <w:t>Méthodologie</w:t>
      </w:r>
    </w:p>
    <w:p w:rsidR="0067061A" w:rsidRDefault="0067061A"/>
    <w:p w:rsidR="0067061A" w:rsidRDefault="0067061A"/>
    <w:p w:rsidR="0067061A" w:rsidRDefault="0067061A"/>
    <w:p w:rsidR="0067061A" w:rsidRDefault="0067061A">
      <w:r>
        <w:t>Infrastructure et services</w:t>
      </w:r>
    </w:p>
    <w:p w:rsidR="0067061A" w:rsidRDefault="0067061A"/>
    <w:p w:rsidR="0067061A" w:rsidRDefault="0067061A"/>
    <w:p w:rsidR="0067061A" w:rsidRDefault="0067061A"/>
    <w:p w:rsidR="0067061A" w:rsidRDefault="0067061A">
      <w:r>
        <w:t>Schémas réseaux et plans d’adressage</w:t>
      </w:r>
    </w:p>
    <w:p w:rsidR="0067061A" w:rsidRDefault="0067061A"/>
    <w:p w:rsidR="0067061A" w:rsidRDefault="0067061A"/>
    <w:p w:rsidR="0067061A" w:rsidRDefault="0067061A"/>
    <w:p w:rsidR="0067061A" w:rsidRDefault="00DF494B">
      <w:r>
        <w:t>Difficultés rencontrées</w:t>
      </w:r>
    </w:p>
    <w:p w:rsidR="00DF494B" w:rsidRDefault="00DF494B"/>
    <w:p w:rsidR="00DF494B" w:rsidRDefault="00DF494B"/>
    <w:p w:rsidR="00DF494B" w:rsidRDefault="00DF494B"/>
    <w:p w:rsidR="00DF494B" w:rsidRDefault="00DF494B">
      <w:r>
        <w:t>Procédure de validation</w:t>
      </w:r>
    </w:p>
    <w:p w:rsidR="00DF494B" w:rsidRDefault="00DF494B"/>
    <w:p w:rsidR="00DF494B" w:rsidRDefault="00DF494B"/>
    <w:p w:rsidR="00DF494B" w:rsidRDefault="00DF494B"/>
    <w:p w:rsidR="00DF494B" w:rsidRDefault="00DF494B">
      <w:r>
        <w:lastRenderedPageBreak/>
        <w:t>Monitoring des services déployés</w:t>
      </w:r>
    </w:p>
    <w:sectPr w:rsidR="00DF4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1A"/>
    <w:rsid w:val="0067061A"/>
    <w:rsid w:val="00CA2E79"/>
    <w:rsid w:val="00DF494B"/>
    <w:rsid w:val="00E3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E135"/>
  <w15:chartTrackingRefBased/>
  <w15:docId w15:val="{FB19E740-1443-4E18-8D40-D9A27CC0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61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Adelin</dc:creator>
  <cp:keywords/>
  <dc:description/>
  <cp:lastModifiedBy>GAUTHIER Adelin</cp:lastModifiedBy>
  <cp:revision>1</cp:revision>
  <dcterms:created xsi:type="dcterms:W3CDTF">2019-02-20T08:36:00Z</dcterms:created>
  <dcterms:modified xsi:type="dcterms:W3CDTF">2019-02-20T08:43:00Z</dcterms:modified>
</cp:coreProperties>
</file>