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127FB" w14:textId="0B0CD49D" w:rsidR="00CE7007" w:rsidRPr="00CE7007" w:rsidRDefault="00485FAA" w:rsidP="00CE7007">
      <w:pPr>
        <w:spacing w:after="160"/>
        <w:jc w:val="left"/>
        <w:sectPr w:rsidR="00CE7007" w:rsidRPr="00CE7007" w:rsidSect="00D90875">
          <w:headerReference w:type="default" r:id="rId8"/>
          <w:footerReference w:type="default" r:id="rId9"/>
          <w:pgSz w:w="11906" w:h="16838"/>
          <w:pgMar w:top="1417" w:right="1417" w:bottom="1417" w:left="1417" w:header="708" w:footer="708" w:gutter="0"/>
          <w:cols w:space="708"/>
          <w:titlePg/>
          <w:docGrid w:linePitch="360"/>
        </w:sectPr>
      </w:pPr>
      <w:r>
        <w:rPr>
          <w:noProof/>
        </w:rPr>
        <mc:AlternateContent>
          <mc:Choice Requires="wps">
            <w:drawing>
              <wp:anchor distT="0" distB="0" distL="114300" distR="114300" simplePos="0" relativeHeight="251664384" behindDoc="0" locked="0" layoutInCell="1" allowOverlap="1" wp14:anchorId="2448E444" wp14:editId="1BFB8C27">
                <wp:simplePos x="0" y="0"/>
                <wp:positionH relativeFrom="margin">
                  <wp:align>right</wp:align>
                </wp:positionH>
                <wp:positionV relativeFrom="paragraph">
                  <wp:posOffset>5774137</wp:posOffset>
                </wp:positionV>
                <wp:extent cx="5759070" cy="3307743"/>
                <wp:effectExtent l="0" t="0" r="0" b="6985"/>
                <wp:wrapNone/>
                <wp:docPr id="12" name="Zone de texte 12"/>
                <wp:cNvGraphicFramePr/>
                <a:graphic xmlns:a="http://schemas.openxmlformats.org/drawingml/2006/main">
                  <a:graphicData uri="http://schemas.microsoft.com/office/word/2010/wordprocessingShape">
                    <wps:wsp>
                      <wps:cNvSpPr txBox="1"/>
                      <wps:spPr>
                        <a:xfrm>
                          <a:off x="0" y="0"/>
                          <a:ext cx="5759070" cy="3307743"/>
                        </a:xfrm>
                        <a:prstGeom prst="rect">
                          <a:avLst/>
                        </a:prstGeom>
                        <a:noFill/>
                        <a:ln w="6350">
                          <a:noFill/>
                        </a:ln>
                      </wps:spPr>
                      <wps:txbx>
                        <w:txbxContent>
                          <w:p w14:paraId="73F8FDB1" w14:textId="5DB31366" w:rsidR="002B4BD8" w:rsidRPr="006A3124" w:rsidRDefault="002B4BD8" w:rsidP="006A3124">
                            <w:pPr>
                              <w:jc w:val="left"/>
                              <w:rPr>
                                <w:b/>
                                <w:bCs/>
                                <w:color w:val="FFFFFF" w:themeColor="background1"/>
                              </w:rPr>
                            </w:pPr>
                            <w:r w:rsidRPr="006A3124">
                              <w:rPr>
                                <w:b/>
                                <w:bCs/>
                                <w:color w:val="FFFFFF" w:themeColor="background1"/>
                                <w:sz w:val="48"/>
                                <w:szCs w:val="48"/>
                              </w:rPr>
                              <w:t>MÉMOIRE DE FIN D’ÉTUDES</w:t>
                            </w:r>
                            <w:r w:rsidRPr="006A3124">
                              <w:rPr>
                                <w:b/>
                                <w:bCs/>
                                <w:color w:val="FFFFFF" w:themeColor="background1"/>
                              </w:rPr>
                              <w:br/>
                            </w:r>
                            <w:r w:rsidRPr="006A3124">
                              <w:rPr>
                                <w:color w:val="FFFFFF" w:themeColor="background1"/>
                                <w:sz w:val="28"/>
                                <w:szCs w:val="28"/>
                              </w:rPr>
                              <w:t xml:space="preserve">Présenté par </w:t>
                            </w:r>
                            <w:r w:rsidRPr="006A3124">
                              <w:rPr>
                                <w:b/>
                                <w:bCs/>
                                <w:color w:val="FFFFFF" w:themeColor="background1"/>
                                <w:sz w:val="28"/>
                                <w:szCs w:val="28"/>
                              </w:rPr>
                              <w:t>Emilien GAUTHIER</w:t>
                            </w:r>
                            <w:r w:rsidRPr="006A3124">
                              <w:rPr>
                                <w:b/>
                                <w:bCs/>
                                <w:color w:val="FFFFFF" w:themeColor="background1"/>
                              </w:rPr>
                              <w:br/>
                            </w:r>
                          </w:p>
                          <w:p w14:paraId="58022F22" w14:textId="0957021F" w:rsidR="002B4BD8" w:rsidRPr="006A3124" w:rsidRDefault="002B4BD8" w:rsidP="006A3124">
                            <w:pPr>
                              <w:jc w:val="left"/>
                              <w:rPr>
                                <w:color w:val="FFFFFF" w:themeColor="background1"/>
                              </w:rPr>
                            </w:pPr>
                            <w:r w:rsidRPr="006A3124">
                              <w:rPr>
                                <w:color w:val="FFFFFF" w:themeColor="background1"/>
                              </w:rPr>
                              <w:t>Entreprise :</w:t>
                            </w:r>
                            <w:r w:rsidRPr="006A3124">
                              <w:rPr>
                                <w:color w:val="FFFFFF" w:themeColor="background1"/>
                              </w:rPr>
                              <w:br/>
                            </w:r>
                            <w:r w:rsidRPr="006A3124">
                              <w:rPr>
                                <w:b/>
                                <w:bCs/>
                                <w:color w:val="FFFFFF" w:themeColor="background1"/>
                                <w:sz w:val="28"/>
                                <w:szCs w:val="28"/>
                              </w:rPr>
                              <w:t>AMILTONE</w:t>
                            </w:r>
                            <w:r w:rsidRPr="006A3124">
                              <w:rPr>
                                <w:color w:val="FFFFFF" w:themeColor="background1"/>
                              </w:rPr>
                              <w:br/>
                              <w:t>76 Boulevard du 11 Novembre 1918</w:t>
                            </w:r>
                            <w:r w:rsidRPr="006A3124">
                              <w:rPr>
                                <w:color w:val="FFFFFF" w:themeColor="background1"/>
                              </w:rPr>
                              <w:br/>
                              <w:t>Villeurbanne, 69100</w:t>
                            </w:r>
                            <w:r w:rsidR="00485FAA">
                              <w:rPr>
                                <w:color w:val="FFFFFF" w:themeColor="background1"/>
                              </w:rPr>
                              <w:br/>
                            </w:r>
                            <w:r w:rsidR="00485FAA">
                              <w:rPr>
                                <w:color w:val="FFFFFF" w:themeColor="background1"/>
                              </w:rPr>
                              <w:br/>
                            </w:r>
                            <w:r w:rsidRPr="006A3124">
                              <w:rPr>
                                <w:color w:val="FFFFFF" w:themeColor="background1"/>
                              </w:rPr>
                              <w:t>Responsable :</w:t>
                            </w:r>
                            <w:r w:rsidRPr="006A3124">
                              <w:rPr>
                                <w:color w:val="FFFFFF" w:themeColor="background1"/>
                              </w:rPr>
                              <w:br/>
                            </w:r>
                            <w:r w:rsidRPr="006A3124">
                              <w:rPr>
                                <w:b/>
                                <w:bCs/>
                                <w:color w:val="FFFFFF" w:themeColor="background1"/>
                                <w:sz w:val="28"/>
                                <w:szCs w:val="28"/>
                              </w:rPr>
                              <w:t>Alexandre BUFFY</w:t>
                            </w:r>
                            <w:r>
                              <w:rPr>
                                <w:b/>
                                <w:bCs/>
                                <w:color w:val="FFFFFF" w:themeColor="background1"/>
                                <w:sz w:val="28"/>
                                <w:szCs w:val="28"/>
                              </w:rPr>
                              <w:br/>
                            </w:r>
                            <w:r w:rsidRPr="001B367E">
                              <w:rPr>
                                <w:color w:val="FFFFFF" w:themeColor="background1"/>
                                <w:sz w:val="24"/>
                                <w:szCs w:val="24"/>
                              </w:rPr>
                              <w:t>abuffy@amiltone.com</w:t>
                            </w:r>
                          </w:p>
                          <w:p w14:paraId="02EA6C5B" w14:textId="77777777" w:rsidR="002B4BD8" w:rsidRPr="006A3124" w:rsidRDefault="002B4BD8">
                            <w:pPr>
                              <w:rPr>
                                <w:color w:val="FFFFFF" w:themeColor="background1"/>
                              </w:rPr>
                            </w:pP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8E444" id="_x0000_t202" coordsize="21600,21600" o:spt="202" path="m,l,21600r21600,l21600,xe">
                <v:stroke joinstyle="miter"/>
                <v:path gradientshapeok="t" o:connecttype="rect"/>
              </v:shapetype>
              <v:shape id="Zone de texte 12" o:spid="_x0000_s1026" type="#_x0000_t202" style="position:absolute;margin-left:402.25pt;margin-top:454.65pt;width:453.45pt;height:260.4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" filled="f" stroked="f" strokeweight=".5pt">
                <v:textbox inset="1mm">
                  <w:txbxContent>
                    <w:p w14:paraId="73F8FDB1" w14:textId="5DB31366" w:rsidR="002B4BD8" w:rsidRPr="006A3124" w:rsidRDefault="002B4BD8" w:rsidP="006A3124">
                      <w:pPr>
                        <w:jc w:val="left"/>
                        <w:rPr>
                          <w:b/>
                          <w:bCs/>
                          <w:color w:val="FFFFFF" w:themeColor="background1"/>
                        </w:rPr>
                      </w:pPr>
                      <w:r w:rsidRPr="006A3124">
                        <w:rPr>
                          <w:b/>
                          <w:bCs/>
                          <w:color w:val="FFFFFF" w:themeColor="background1"/>
                          <w:sz w:val="48"/>
                          <w:szCs w:val="48"/>
                        </w:rPr>
                        <w:t>MÉMOIRE DE FIN D’ÉTUDES</w:t>
                      </w:r>
                      <w:r w:rsidRPr="006A3124">
                        <w:rPr>
                          <w:b/>
                          <w:bCs/>
                          <w:color w:val="FFFFFF" w:themeColor="background1"/>
                        </w:rPr>
                        <w:br/>
                      </w:r>
                      <w:r w:rsidRPr="006A3124">
                        <w:rPr>
                          <w:color w:val="FFFFFF" w:themeColor="background1"/>
                          <w:sz w:val="28"/>
                          <w:szCs w:val="28"/>
                        </w:rPr>
                        <w:t xml:space="preserve">Présenté par </w:t>
                      </w:r>
                      <w:r w:rsidRPr="006A3124">
                        <w:rPr>
                          <w:b/>
                          <w:bCs/>
                          <w:color w:val="FFFFFF" w:themeColor="background1"/>
                          <w:sz w:val="28"/>
                          <w:szCs w:val="28"/>
                        </w:rPr>
                        <w:t>Emilien GAUTHIER</w:t>
                      </w:r>
                      <w:r w:rsidRPr="006A3124">
                        <w:rPr>
                          <w:b/>
                          <w:bCs/>
                          <w:color w:val="FFFFFF" w:themeColor="background1"/>
                        </w:rPr>
                        <w:br/>
                      </w:r>
                    </w:p>
                    <w:p w14:paraId="58022F22" w14:textId="0957021F" w:rsidR="002B4BD8" w:rsidRPr="006A3124" w:rsidRDefault="002B4BD8" w:rsidP="006A3124">
                      <w:pPr>
                        <w:jc w:val="left"/>
                        <w:rPr>
                          <w:color w:val="FFFFFF" w:themeColor="background1"/>
                        </w:rPr>
                      </w:pPr>
                      <w:r w:rsidRPr="006A3124">
                        <w:rPr>
                          <w:color w:val="FFFFFF" w:themeColor="background1"/>
                        </w:rPr>
                        <w:t>Entreprise :</w:t>
                      </w:r>
                      <w:r w:rsidRPr="006A3124">
                        <w:rPr>
                          <w:color w:val="FFFFFF" w:themeColor="background1"/>
                        </w:rPr>
                        <w:br/>
                      </w:r>
                      <w:r w:rsidRPr="006A3124">
                        <w:rPr>
                          <w:b/>
                          <w:bCs/>
                          <w:color w:val="FFFFFF" w:themeColor="background1"/>
                          <w:sz w:val="28"/>
                          <w:szCs w:val="28"/>
                        </w:rPr>
                        <w:t>AMILTONE</w:t>
                      </w:r>
                      <w:r w:rsidRPr="006A3124">
                        <w:rPr>
                          <w:color w:val="FFFFFF" w:themeColor="background1"/>
                        </w:rPr>
                        <w:br/>
                        <w:t>76 Boulevard du 11 Novembre 1918</w:t>
                      </w:r>
                      <w:r w:rsidRPr="006A3124">
                        <w:rPr>
                          <w:color w:val="FFFFFF" w:themeColor="background1"/>
                        </w:rPr>
                        <w:br/>
                        <w:t>Villeurbanne, 69100</w:t>
                      </w:r>
                      <w:r w:rsidR="00485FAA">
                        <w:rPr>
                          <w:color w:val="FFFFFF" w:themeColor="background1"/>
                        </w:rPr>
                        <w:br/>
                      </w:r>
                      <w:r w:rsidR="00485FAA">
                        <w:rPr>
                          <w:color w:val="FFFFFF" w:themeColor="background1"/>
                        </w:rPr>
                        <w:br/>
                      </w:r>
                      <w:r w:rsidRPr="006A3124">
                        <w:rPr>
                          <w:color w:val="FFFFFF" w:themeColor="background1"/>
                        </w:rPr>
                        <w:t>Responsable :</w:t>
                      </w:r>
                      <w:r w:rsidRPr="006A3124">
                        <w:rPr>
                          <w:color w:val="FFFFFF" w:themeColor="background1"/>
                        </w:rPr>
                        <w:br/>
                      </w:r>
                      <w:r w:rsidRPr="006A3124">
                        <w:rPr>
                          <w:b/>
                          <w:bCs/>
                          <w:color w:val="FFFFFF" w:themeColor="background1"/>
                          <w:sz w:val="28"/>
                          <w:szCs w:val="28"/>
                        </w:rPr>
                        <w:t>Alexandre BUFFY</w:t>
                      </w:r>
                      <w:r>
                        <w:rPr>
                          <w:b/>
                          <w:bCs/>
                          <w:color w:val="FFFFFF" w:themeColor="background1"/>
                          <w:sz w:val="28"/>
                          <w:szCs w:val="28"/>
                        </w:rPr>
                        <w:br/>
                      </w:r>
                      <w:r w:rsidRPr="001B367E">
                        <w:rPr>
                          <w:color w:val="FFFFFF" w:themeColor="background1"/>
                          <w:sz w:val="24"/>
                          <w:szCs w:val="24"/>
                        </w:rPr>
                        <w:t>abuffy@amiltone.com</w:t>
                      </w:r>
                    </w:p>
                    <w:p w14:paraId="02EA6C5B" w14:textId="77777777" w:rsidR="002B4BD8" w:rsidRPr="006A3124" w:rsidRDefault="002B4BD8">
                      <w:pPr>
                        <w:rPr>
                          <w:color w:val="FFFFFF" w:themeColor="background1"/>
                        </w:rPr>
                      </w:pPr>
                    </w:p>
                  </w:txbxContent>
                </v:textbox>
                <w10:wrap anchorx="margin"/>
              </v:shape>
            </w:pict>
          </mc:Fallback>
        </mc:AlternateContent>
      </w:r>
      <w:r w:rsidR="001B367E">
        <w:rPr>
          <w:noProof/>
        </w:rPr>
        <mc:AlternateContent>
          <mc:Choice Requires="wps">
            <w:drawing>
              <wp:anchor distT="0" distB="0" distL="114300" distR="114300" simplePos="0" relativeHeight="251666432" behindDoc="0" locked="0" layoutInCell="1" allowOverlap="1" wp14:anchorId="5636A2BB" wp14:editId="374CBE69">
                <wp:simplePos x="0" y="0"/>
                <wp:positionH relativeFrom="column">
                  <wp:posOffset>-915698</wp:posOffset>
                </wp:positionH>
                <wp:positionV relativeFrom="paragraph">
                  <wp:posOffset>1596915</wp:posOffset>
                </wp:positionV>
                <wp:extent cx="7585545" cy="2505694"/>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585545" cy="2505694"/>
                        </a:xfrm>
                        <a:prstGeom prst="rect">
                          <a:avLst/>
                        </a:prstGeom>
                        <a:noFill/>
                        <a:ln w="6350">
                          <a:noFill/>
                        </a:ln>
                      </wps:spPr>
                      <wps:txbx>
                        <w:txbxContent>
                          <w:p w14:paraId="6A73DAC0" w14:textId="440B97C6" w:rsidR="002B4BD8" w:rsidRPr="00713596" w:rsidRDefault="002B4BD8" w:rsidP="001B367E">
                            <w:pPr>
                              <w:jc w:val="center"/>
                              <w:rPr>
                                <w:b/>
                                <w:bCs/>
                                <w:color w:val="FFFFFF" w:themeColor="background1"/>
                                <w:sz w:val="56"/>
                                <w:szCs w:val="56"/>
                              </w:rPr>
                            </w:pPr>
                            <w:r w:rsidRPr="00713596">
                              <w:rPr>
                                <w:b/>
                                <w:bCs/>
                                <w:color w:val="FFFFFF" w:themeColor="background1"/>
                                <w:sz w:val="56"/>
                                <w:szCs w:val="56"/>
                              </w:rPr>
                              <w:t>DES MICRO-SERVICES</w:t>
                            </w:r>
                            <w:r w:rsidRPr="00713596">
                              <w:rPr>
                                <w:b/>
                                <w:bCs/>
                                <w:color w:val="FFFFFF" w:themeColor="background1"/>
                                <w:sz w:val="56"/>
                                <w:szCs w:val="56"/>
                              </w:rPr>
                              <w:br/>
                              <w:t>EN GUISE DE STARTER-KIT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36A2BB" id="Zone de texte 15" o:spid="_x0000_s1027" type="#_x0000_t202" style="position:absolute;margin-left:-72.1pt;margin-top:125.75pt;width:597.3pt;height:197.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" filled="f" stroked="f" strokeweight=".5pt">
                <v:textbox>
                  <w:txbxContent>
                    <w:p w14:paraId="6A73DAC0" w14:textId="440B97C6" w:rsidR="002B4BD8" w:rsidRPr="00713596" w:rsidRDefault="002B4BD8" w:rsidP="001B367E">
                      <w:pPr>
                        <w:jc w:val="center"/>
                        <w:rPr>
                          <w:b/>
                          <w:bCs/>
                          <w:color w:val="FFFFFF" w:themeColor="background1"/>
                          <w:sz w:val="56"/>
                          <w:szCs w:val="56"/>
                        </w:rPr>
                      </w:pPr>
                      <w:r w:rsidRPr="00713596">
                        <w:rPr>
                          <w:b/>
                          <w:bCs/>
                          <w:color w:val="FFFFFF" w:themeColor="background1"/>
                          <w:sz w:val="56"/>
                          <w:szCs w:val="56"/>
                        </w:rPr>
                        <w:t>DES MICRO-SERVICES</w:t>
                      </w:r>
                      <w:r w:rsidRPr="00713596">
                        <w:rPr>
                          <w:b/>
                          <w:bCs/>
                          <w:color w:val="FFFFFF" w:themeColor="background1"/>
                          <w:sz w:val="56"/>
                          <w:szCs w:val="56"/>
                        </w:rPr>
                        <w:br/>
                        <w:t>EN GUISE DE STARTER-KIT</w:t>
                      </w:r>
                    </w:p>
                  </w:txbxContent>
                </v:textbox>
              </v:shape>
            </w:pict>
          </mc:Fallback>
        </mc:AlternateContent>
      </w:r>
      <w:r w:rsidR="001B367E">
        <w:rPr>
          <w:noProof/>
        </w:rPr>
        <w:drawing>
          <wp:anchor distT="0" distB="0" distL="114300" distR="114300" simplePos="0" relativeHeight="251665408" behindDoc="1" locked="0" layoutInCell="1" allowOverlap="1" wp14:anchorId="010CCD6B" wp14:editId="5DA02277">
            <wp:simplePos x="0" y="0"/>
            <wp:positionH relativeFrom="margin">
              <wp:posOffset>4659870</wp:posOffset>
            </wp:positionH>
            <wp:positionV relativeFrom="paragraph">
              <wp:posOffset>-347980</wp:posOffset>
            </wp:positionV>
            <wp:extent cx="1080000" cy="1080000"/>
            <wp:effectExtent l="0" t="0" r="0" b="0"/>
            <wp:wrapNone/>
            <wp:docPr id="14" name="Image 14"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dessi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r w:rsidR="00665D86">
        <w:rPr>
          <w:noProof/>
        </w:rPr>
        <mc:AlternateContent>
          <mc:Choice Requires="wps">
            <w:drawing>
              <wp:anchor distT="0" distB="0" distL="114300" distR="114300" simplePos="0" relativeHeight="251663360" behindDoc="0" locked="0" layoutInCell="1" allowOverlap="1" wp14:anchorId="33DC22D1" wp14:editId="15CA72B3">
                <wp:simplePos x="0" y="0"/>
                <wp:positionH relativeFrom="margin">
                  <wp:align>left</wp:align>
                </wp:positionH>
                <wp:positionV relativeFrom="paragraph">
                  <wp:posOffset>5061387</wp:posOffset>
                </wp:positionV>
                <wp:extent cx="2588821" cy="546265"/>
                <wp:effectExtent l="0" t="0" r="2540" b="6350"/>
                <wp:wrapNone/>
                <wp:docPr id="11" name="Zone de texte 11"/>
                <wp:cNvGraphicFramePr/>
                <a:graphic xmlns:a="http://schemas.openxmlformats.org/drawingml/2006/main">
                  <a:graphicData uri="http://schemas.microsoft.com/office/word/2010/wordprocessingShape">
                    <wps:wsp>
                      <wps:cNvSpPr txBox="1"/>
                      <wps:spPr>
                        <a:xfrm>
                          <a:off x="0" y="0"/>
                          <a:ext cx="2588821" cy="546265"/>
                        </a:xfrm>
                        <a:prstGeom prst="rect">
                          <a:avLst/>
                        </a:prstGeom>
                        <a:solidFill>
                          <a:srgbClr val="CE3089"/>
                        </a:solidFill>
                        <a:ln w="6350">
                          <a:noFill/>
                        </a:ln>
                      </wps:spPr>
                      <wps:txbx>
                        <w:txbxContent>
                          <w:p w14:paraId="0D233C7D" w14:textId="011FD2CD" w:rsidR="002B4BD8" w:rsidRPr="006A3124" w:rsidRDefault="002B4BD8" w:rsidP="00665D86">
                            <w:pPr>
                              <w:jc w:val="center"/>
                              <w:rPr>
                                <w:b/>
                                <w:bCs/>
                                <w:color w:val="FFFFFF" w:themeColor="background1"/>
                                <w:sz w:val="50"/>
                                <w:szCs w:val="50"/>
                              </w:rPr>
                            </w:pPr>
                            <w:r w:rsidRPr="006A3124">
                              <w:rPr>
                                <w:b/>
                                <w:bCs/>
                                <w:color w:val="FFFFFF" w:themeColor="background1"/>
                                <w:sz w:val="50"/>
                                <w:szCs w:val="50"/>
                              </w:rPr>
                              <w:t>Année 2020</w:t>
                            </w:r>
                          </w:p>
                        </w:txbxContent>
                      </wps:txbx>
                      <wps:bodyPr rot="0" spcFirstLastPara="0" vertOverflow="overflow" horzOverflow="overflow" vert="horz" wrap="square" lIns="91440" tIns="72000" rIns="91440" bIns="45720" numCol="1" spcCol="0" rtlCol="0" fromWordArt="0" anchor="ctr" anchorCtr="0" forceAA="0" compatLnSpc="1">
                        <a:prstTxWarp prst="textNoShape">
                          <a:avLst/>
                        </a:prstTxWarp>
                        <a:noAutofit/>
                      </wps:bodyPr>
                    </wps:wsp>
                  </a:graphicData>
                </a:graphic>
              </wp:anchor>
            </w:drawing>
          </mc:Choice>
          <mc:Fallback>
            <w:pict>
              <v:shape w14:anchorId="33DC22D1" id="Zone de texte 11" o:spid="_x0000_s1028" type="#_x0000_t202" style="position:absolute;margin-left:0;margin-top:398.55pt;width:203.85pt;height:43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" fillcolor="#ce3089" stroked="f" strokeweight=".5pt">
                <v:textbox inset=",2mm">
                  <w:txbxContent>
                    <w:p w14:paraId="0D233C7D" w14:textId="011FD2CD" w:rsidR="002B4BD8" w:rsidRPr="006A3124" w:rsidRDefault="002B4BD8" w:rsidP="00665D86">
                      <w:pPr>
                        <w:jc w:val="center"/>
                        <w:rPr>
                          <w:b/>
                          <w:bCs/>
                          <w:color w:val="FFFFFF" w:themeColor="background1"/>
                          <w:sz w:val="50"/>
                          <w:szCs w:val="50"/>
                        </w:rPr>
                      </w:pPr>
                      <w:r w:rsidRPr="006A3124">
                        <w:rPr>
                          <w:b/>
                          <w:bCs/>
                          <w:color w:val="FFFFFF" w:themeColor="background1"/>
                          <w:sz w:val="50"/>
                          <w:szCs w:val="50"/>
                        </w:rPr>
                        <w:t>Année 2020</w:t>
                      </w:r>
                    </w:p>
                  </w:txbxContent>
                </v:textbox>
                <w10:wrap anchorx="margin"/>
              </v:shape>
            </w:pict>
          </mc:Fallback>
        </mc:AlternateContent>
      </w:r>
      <w:r w:rsidR="00665D86">
        <w:rPr>
          <w:noProof/>
        </w:rPr>
        <w:drawing>
          <wp:anchor distT="0" distB="0" distL="114300" distR="114300" simplePos="0" relativeHeight="251661312" behindDoc="1" locked="0" layoutInCell="1" allowOverlap="1" wp14:anchorId="6823A7FA" wp14:editId="7640F93F">
            <wp:simplePos x="0" y="0"/>
            <wp:positionH relativeFrom="margin">
              <wp:posOffset>55660</wp:posOffset>
            </wp:positionH>
            <wp:positionV relativeFrom="paragraph">
              <wp:posOffset>-223906</wp:posOffset>
            </wp:positionV>
            <wp:extent cx="968481" cy="659959"/>
            <wp:effectExtent l="0" t="0" r="3175" b="6985"/>
            <wp:wrapNone/>
            <wp:docPr id="9" name="Graphiqu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9"/>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68481" cy="659959"/>
                    </a:xfrm>
                    <a:prstGeom prst="rect">
                      <a:avLst/>
                    </a:prstGeom>
                  </pic:spPr>
                </pic:pic>
              </a:graphicData>
            </a:graphic>
            <wp14:sizeRelH relativeFrom="page">
              <wp14:pctWidth>0</wp14:pctWidth>
            </wp14:sizeRelH>
            <wp14:sizeRelV relativeFrom="page">
              <wp14:pctHeight>0</wp14:pctHeight>
            </wp14:sizeRelV>
          </wp:anchor>
        </w:drawing>
      </w:r>
      <w:r w:rsidR="00665D86">
        <w:rPr>
          <w:noProof/>
        </w:rPr>
        <mc:AlternateContent>
          <mc:Choice Requires="wps">
            <w:drawing>
              <wp:anchor distT="0" distB="0" distL="114300" distR="114300" simplePos="0" relativeHeight="251660288" behindDoc="1" locked="0" layoutInCell="1" allowOverlap="1" wp14:anchorId="49B0B887" wp14:editId="1475F542">
                <wp:simplePos x="0" y="0"/>
                <wp:positionH relativeFrom="margin">
                  <wp:posOffset>-1298</wp:posOffset>
                </wp:positionH>
                <wp:positionV relativeFrom="paragraph">
                  <wp:posOffset>-883892</wp:posOffset>
                </wp:positionV>
                <wp:extent cx="1079500" cy="1619885"/>
                <wp:effectExtent l="0" t="0" r="25400" b="18415"/>
                <wp:wrapNone/>
                <wp:docPr id="8" name="Rectangle 8"/>
                <wp:cNvGraphicFramePr/>
                <a:graphic xmlns:a="http://schemas.openxmlformats.org/drawingml/2006/main">
                  <a:graphicData uri="http://schemas.microsoft.com/office/word/2010/wordprocessingShape">
                    <wps:wsp>
                      <wps:cNvSpPr/>
                      <wps:spPr>
                        <a:xfrm>
                          <a:off x="0" y="0"/>
                          <a:ext cx="1079500" cy="16198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7861D" id="Rectangle 8" o:spid="_x0000_s1026" style="position:absolute;margin-left:-.1pt;margin-top:-69.6pt;width:85pt;height:127.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" fillcolor="white [3212]" strokecolor="white [3212]" strokeweight="1pt">
                <w10:wrap anchorx="margin"/>
              </v:rect>
            </w:pict>
          </mc:Fallback>
        </mc:AlternateContent>
      </w:r>
      <w:r w:rsidR="00665D86">
        <w:rPr>
          <w:noProof/>
        </w:rPr>
        <mc:AlternateContent>
          <mc:Choice Requires="wps">
            <w:drawing>
              <wp:anchor distT="0" distB="0" distL="114300" distR="114300" simplePos="0" relativeHeight="251659264" behindDoc="1" locked="0" layoutInCell="1" allowOverlap="1" wp14:anchorId="1CD05A14" wp14:editId="4BA89112">
                <wp:simplePos x="0" y="0"/>
                <wp:positionH relativeFrom="column">
                  <wp:posOffset>-1846000</wp:posOffset>
                </wp:positionH>
                <wp:positionV relativeFrom="paragraph">
                  <wp:posOffset>-1146285</wp:posOffset>
                </wp:positionV>
                <wp:extent cx="8984477" cy="11234972"/>
                <wp:effectExtent l="0" t="0" r="26670" b="24130"/>
                <wp:wrapNone/>
                <wp:docPr id="7" name="Rectangle 7"/>
                <wp:cNvGraphicFramePr/>
                <a:graphic xmlns:a="http://schemas.openxmlformats.org/drawingml/2006/main">
                  <a:graphicData uri="http://schemas.microsoft.com/office/word/2010/wordprocessingShape">
                    <wps:wsp>
                      <wps:cNvSpPr/>
                      <wps:spPr>
                        <a:xfrm>
                          <a:off x="0" y="0"/>
                          <a:ext cx="8984477" cy="11234972"/>
                        </a:xfrm>
                        <a:prstGeom prst="rect">
                          <a:avLst/>
                        </a:prstGeom>
                        <a:solidFill>
                          <a:srgbClr val="0B132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C1AEE" id="Rectangle 7" o:spid="_x0000_s1026" style="position:absolute;margin-left:-145.35pt;margin-top:-90.25pt;width:707.45pt;height:88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" fillcolor="#0b132b" strokecolor="#1f3763 [1604]" strokeweight="1pt"/>
            </w:pict>
          </mc:Fallback>
        </mc:AlternateContent>
      </w:r>
      <w:r w:rsidR="00F57886">
        <w:br w:type="page"/>
      </w:r>
    </w:p>
    <w:p w14:paraId="419F0E04" w14:textId="6E3763E7" w:rsidR="00590688" w:rsidRPr="00CE7007" w:rsidRDefault="00CE7007" w:rsidP="00590688">
      <w:pPr>
        <w:spacing w:after="160"/>
        <w:jc w:val="center"/>
        <w:rPr>
          <w:b/>
          <w:bCs/>
          <w:color w:val="0B132B"/>
          <w:sz w:val="28"/>
          <w:szCs w:val="28"/>
        </w:rPr>
      </w:pPr>
      <w:r w:rsidRPr="00A1341B">
        <w:rPr>
          <w:b/>
          <w:bCs/>
          <w:color w:val="293286"/>
          <w:sz w:val="28"/>
          <w:szCs w:val="28"/>
        </w:rPr>
        <w:lastRenderedPageBreak/>
        <w:t>Remerciements</w:t>
      </w:r>
    </w:p>
    <w:p w14:paraId="138BA41B" w14:textId="5BBB968C" w:rsidR="00590688" w:rsidRDefault="00590688" w:rsidP="00E85B02">
      <w:pPr>
        <w:spacing w:after="160"/>
        <w:jc w:val="left"/>
      </w:pPr>
    </w:p>
    <w:p w14:paraId="468B626F" w14:textId="77E644F6" w:rsidR="00590688" w:rsidRDefault="00590688" w:rsidP="00E85B02">
      <w:pPr>
        <w:spacing w:after="160"/>
        <w:jc w:val="left"/>
      </w:pPr>
    </w:p>
    <w:p w14:paraId="78C53E5B" w14:textId="6E21C236" w:rsidR="0098668D" w:rsidRDefault="00590688" w:rsidP="00A1341B">
      <w:pPr>
        <w:spacing w:after="160"/>
      </w:pPr>
      <w:r>
        <w:t>Je</w:t>
      </w:r>
      <w:r w:rsidR="004E6E41">
        <w:t xml:space="preserve"> voudrais</w:t>
      </w:r>
      <w:r>
        <w:t xml:space="preserve"> remercie</w:t>
      </w:r>
      <w:r w:rsidR="004E6E41">
        <w:t>r</w:t>
      </w:r>
      <w:r>
        <w:t xml:space="preserve"> </w:t>
      </w:r>
      <w:r w:rsidR="002B4BD8">
        <w:t xml:space="preserve">en premier lieu </w:t>
      </w:r>
      <w:r>
        <w:t xml:space="preserve">M. Philipe </w:t>
      </w:r>
      <w:r w:rsidR="00CE7007">
        <w:t>NEYROUD</w:t>
      </w:r>
      <w:r w:rsidR="002B4BD8">
        <w:t>, responsable qualité chez Amiltone,</w:t>
      </w:r>
      <w:r>
        <w:t xml:space="preserve"> de m’avoir fait découvrir la société et de m’avoir </w:t>
      </w:r>
      <w:r w:rsidR="002B4BD8">
        <w:t>donné l’opportunité</w:t>
      </w:r>
      <w:r>
        <w:t xml:space="preserve"> d</w:t>
      </w:r>
      <w:r w:rsidR="002B4BD8">
        <w:t>’y faire mon premier stage,</w:t>
      </w:r>
      <w:r>
        <w:t xml:space="preserve"> </w:t>
      </w:r>
      <w:r w:rsidR="002B4BD8">
        <w:t>puis ceux qui ont suivi jusqu’à mon alternance.</w:t>
      </w:r>
    </w:p>
    <w:p w14:paraId="0B53BAEE" w14:textId="70C748C8" w:rsidR="0098668D" w:rsidRDefault="00590688" w:rsidP="00A1341B">
      <w:pPr>
        <w:spacing w:after="160"/>
      </w:pPr>
      <w:r>
        <w:t xml:space="preserve">Je tiens ensuite à remercier M. Damien </w:t>
      </w:r>
      <w:r w:rsidR="00CE7007">
        <w:t>CORBI</w:t>
      </w:r>
      <w:r>
        <w:t xml:space="preserve">, Directeur Général d’Amiltone, </w:t>
      </w:r>
      <w:r w:rsidR="002B4BD8">
        <w:t>ainsi que</w:t>
      </w:r>
      <w:r>
        <w:t xml:space="preserve"> </w:t>
      </w:r>
      <w:r w:rsidR="002B4BD8">
        <w:t xml:space="preserve">M. </w:t>
      </w:r>
      <w:r>
        <w:t xml:space="preserve">Jérémy </w:t>
      </w:r>
      <w:r w:rsidR="00CE7007">
        <w:t>MASTNAK</w:t>
      </w:r>
      <w:r>
        <w:t xml:space="preserve">, Président de l’entreprise, de m’avoir accueilli </w:t>
      </w:r>
      <w:r w:rsidR="002B4BD8">
        <w:t xml:space="preserve">avec bienveillance et professionnalisme </w:t>
      </w:r>
      <w:r>
        <w:t>pendant toutes ces années</w:t>
      </w:r>
      <w:r w:rsidR="0098668D">
        <w:t>.</w:t>
      </w:r>
    </w:p>
    <w:p w14:paraId="4121717F" w14:textId="18E73E7F" w:rsidR="0098668D" w:rsidRDefault="0098668D" w:rsidP="00A1341B">
      <w:pPr>
        <w:spacing w:after="160"/>
      </w:pPr>
      <w:r>
        <w:t>Je veux</w:t>
      </w:r>
      <w:r w:rsidR="002B4BD8">
        <w:t xml:space="preserve"> tout particulièrement</w:t>
      </w:r>
      <w:r>
        <w:t xml:space="preserve"> </w:t>
      </w:r>
      <w:r w:rsidR="002B4BD8">
        <w:t>exprimer ma gratitude envers</w:t>
      </w:r>
      <w:r>
        <w:t xml:space="preserve"> mon tuteur, M. Alexandre BUFFY</w:t>
      </w:r>
      <w:r w:rsidR="009670D1">
        <w:t> :</w:t>
      </w:r>
      <w:r>
        <w:t xml:space="preserve"> </w:t>
      </w:r>
      <w:r w:rsidR="009670D1">
        <w:t>il m’a guidé, m’a offert la possibilité de travailler sur des projets variés, a toujours su se rendre disponible pour répondre à mes questions. Et il continue aujourd’hui de jouer son rôle de tuteur en m’accompagnant dans mon insertion dans la vie professionnelle.</w:t>
      </w:r>
    </w:p>
    <w:p w14:paraId="54691ED2" w14:textId="6025181C" w:rsidR="00A1341B" w:rsidRDefault="00A1341B" w:rsidP="00A1341B">
      <w:pPr>
        <w:spacing w:after="160"/>
        <w:sectPr w:rsidR="00A1341B" w:rsidSect="00D90875">
          <w:headerReference w:type="first" r:id="rId13"/>
          <w:pgSz w:w="11906" w:h="16838"/>
          <w:pgMar w:top="1417" w:right="1417" w:bottom="1417" w:left="1417" w:header="708" w:footer="708" w:gutter="0"/>
          <w:cols w:space="708"/>
          <w:titlePg/>
          <w:docGrid w:linePitch="360"/>
        </w:sectPr>
      </w:pPr>
      <w:r>
        <w:t>Enfin, merci à toutes les personnes qui m’ont fait confiance pendant toute la durée de mon alternance, et qui ont participé de près ou de loin à son bon déroulement.</w:t>
      </w:r>
    </w:p>
    <w:sdt>
      <w:sdtPr>
        <w:rPr>
          <w:rFonts w:eastAsiaTheme="minorHAnsi" w:cstheme="minorBidi"/>
          <w:color w:val="auto"/>
          <w:sz w:val="22"/>
          <w:szCs w:val="22"/>
        </w:rPr>
        <w:id w:val="-545062004"/>
        <w:docPartObj>
          <w:docPartGallery w:val="Table of Contents"/>
          <w:docPartUnique/>
        </w:docPartObj>
      </w:sdtPr>
      <w:sdtContent>
        <w:p w14:paraId="5A1D5AA3" w14:textId="77777777" w:rsidR="00466DF5" w:rsidRPr="00E07BBA" w:rsidRDefault="00466DF5" w:rsidP="00466DF5">
          <w:pPr>
            <w:pStyle w:val="En-ttedetabledesmatires"/>
            <w:spacing w:line="360" w:lineRule="auto"/>
            <w:rPr>
              <w:b/>
              <w:bCs/>
              <w:color w:val="293286"/>
            </w:rPr>
          </w:pPr>
          <w:r w:rsidRPr="00E07BBA">
            <w:rPr>
              <w:b/>
              <w:bCs/>
              <w:color w:val="293286"/>
            </w:rPr>
            <w:t xml:space="preserve">Table des </w:t>
          </w:r>
          <w:r w:rsidRPr="00A1341B">
            <w:rPr>
              <w:b/>
              <w:bCs/>
              <w:color w:val="293286"/>
            </w:rPr>
            <w:t>matières</w:t>
          </w:r>
        </w:p>
        <w:p w14:paraId="6BA0865C" w14:textId="5E7F17B9" w:rsidR="00706453" w:rsidRDefault="00466DF5">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1510462" w:history="1">
            <w:r w:rsidR="00706453" w:rsidRPr="005575D2">
              <w:rPr>
                <w:rStyle w:val="Lienhypertexte"/>
                <w:noProof/>
              </w:rPr>
              <w:t>1.</w:t>
            </w:r>
            <w:r w:rsidR="00706453">
              <w:rPr>
                <w:rFonts w:asciiTheme="minorHAnsi" w:eastAsiaTheme="minorEastAsia" w:hAnsiTheme="minorHAnsi"/>
                <w:noProof/>
                <w:lang w:eastAsia="fr-FR"/>
              </w:rPr>
              <w:tab/>
            </w:r>
            <w:r w:rsidR="00706453" w:rsidRPr="005575D2">
              <w:rPr>
                <w:rStyle w:val="Lienhypertexte"/>
                <w:noProof/>
              </w:rPr>
              <w:t>Introduction</w:t>
            </w:r>
            <w:r w:rsidR="00706453">
              <w:rPr>
                <w:noProof/>
                <w:webHidden/>
              </w:rPr>
              <w:tab/>
            </w:r>
            <w:r w:rsidR="00706453">
              <w:rPr>
                <w:noProof/>
                <w:webHidden/>
              </w:rPr>
              <w:fldChar w:fldCharType="begin"/>
            </w:r>
            <w:r w:rsidR="00706453">
              <w:rPr>
                <w:noProof/>
                <w:webHidden/>
              </w:rPr>
              <w:instrText xml:space="preserve"> PAGEREF _Toc51510462 \h </w:instrText>
            </w:r>
            <w:r w:rsidR="00706453">
              <w:rPr>
                <w:noProof/>
                <w:webHidden/>
              </w:rPr>
            </w:r>
            <w:r w:rsidR="00706453">
              <w:rPr>
                <w:noProof/>
                <w:webHidden/>
              </w:rPr>
              <w:fldChar w:fldCharType="separate"/>
            </w:r>
            <w:r w:rsidR="00623255">
              <w:rPr>
                <w:noProof/>
                <w:webHidden/>
              </w:rPr>
              <w:t>5</w:t>
            </w:r>
            <w:r w:rsidR="00706453">
              <w:rPr>
                <w:noProof/>
                <w:webHidden/>
              </w:rPr>
              <w:fldChar w:fldCharType="end"/>
            </w:r>
          </w:hyperlink>
        </w:p>
        <w:p w14:paraId="084F6FE9" w14:textId="75AFC8A3"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63" w:history="1">
            <w:r w:rsidRPr="005575D2">
              <w:rPr>
                <w:rStyle w:val="Lienhypertexte"/>
                <w:noProof/>
              </w:rPr>
              <w:t>1.1.</w:t>
            </w:r>
            <w:r>
              <w:rPr>
                <w:rFonts w:asciiTheme="minorHAnsi" w:eastAsiaTheme="minorEastAsia" w:hAnsiTheme="minorHAnsi"/>
                <w:noProof/>
                <w:lang w:eastAsia="fr-FR"/>
              </w:rPr>
              <w:tab/>
            </w:r>
            <w:r w:rsidRPr="005575D2">
              <w:rPr>
                <w:rStyle w:val="Lienhypertexte"/>
                <w:noProof/>
              </w:rPr>
              <w:t>Présentation du contenu du mémoire</w:t>
            </w:r>
            <w:r>
              <w:rPr>
                <w:noProof/>
                <w:webHidden/>
              </w:rPr>
              <w:tab/>
            </w:r>
            <w:r>
              <w:rPr>
                <w:noProof/>
                <w:webHidden/>
              </w:rPr>
              <w:fldChar w:fldCharType="begin"/>
            </w:r>
            <w:r>
              <w:rPr>
                <w:noProof/>
                <w:webHidden/>
              </w:rPr>
              <w:instrText xml:space="preserve"> PAGEREF _Toc51510463 \h </w:instrText>
            </w:r>
            <w:r>
              <w:rPr>
                <w:noProof/>
                <w:webHidden/>
              </w:rPr>
            </w:r>
            <w:r>
              <w:rPr>
                <w:noProof/>
                <w:webHidden/>
              </w:rPr>
              <w:fldChar w:fldCharType="separate"/>
            </w:r>
            <w:r w:rsidR="00623255">
              <w:rPr>
                <w:noProof/>
                <w:webHidden/>
              </w:rPr>
              <w:t>5</w:t>
            </w:r>
            <w:r>
              <w:rPr>
                <w:noProof/>
                <w:webHidden/>
              </w:rPr>
              <w:fldChar w:fldCharType="end"/>
            </w:r>
          </w:hyperlink>
        </w:p>
        <w:p w14:paraId="6A85020D" w14:textId="6CCBAD64"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64" w:history="1">
            <w:r w:rsidRPr="005575D2">
              <w:rPr>
                <w:rStyle w:val="Lienhypertexte"/>
                <w:noProof/>
              </w:rPr>
              <w:t>1.2.</w:t>
            </w:r>
            <w:r>
              <w:rPr>
                <w:rFonts w:asciiTheme="minorHAnsi" w:eastAsiaTheme="minorEastAsia" w:hAnsiTheme="minorHAnsi"/>
                <w:noProof/>
                <w:lang w:eastAsia="fr-FR"/>
              </w:rPr>
              <w:tab/>
            </w:r>
            <w:r w:rsidRPr="005575D2">
              <w:rPr>
                <w:rStyle w:val="Lienhypertexte"/>
                <w:noProof/>
              </w:rPr>
              <w:t>Mon parcours</w:t>
            </w:r>
            <w:r>
              <w:rPr>
                <w:noProof/>
                <w:webHidden/>
              </w:rPr>
              <w:tab/>
            </w:r>
            <w:r>
              <w:rPr>
                <w:noProof/>
                <w:webHidden/>
              </w:rPr>
              <w:fldChar w:fldCharType="begin"/>
            </w:r>
            <w:r>
              <w:rPr>
                <w:noProof/>
                <w:webHidden/>
              </w:rPr>
              <w:instrText xml:space="preserve"> PAGEREF _Toc51510464 \h </w:instrText>
            </w:r>
            <w:r>
              <w:rPr>
                <w:noProof/>
                <w:webHidden/>
              </w:rPr>
            </w:r>
            <w:r>
              <w:rPr>
                <w:noProof/>
                <w:webHidden/>
              </w:rPr>
              <w:fldChar w:fldCharType="separate"/>
            </w:r>
            <w:r w:rsidR="00623255">
              <w:rPr>
                <w:noProof/>
                <w:webHidden/>
              </w:rPr>
              <w:t>6</w:t>
            </w:r>
            <w:r>
              <w:rPr>
                <w:noProof/>
                <w:webHidden/>
              </w:rPr>
              <w:fldChar w:fldCharType="end"/>
            </w:r>
          </w:hyperlink>
        </w:p>
        <w:p w14:paraId="0BACA6B6" w14:textId="75A2FED4"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65" w:history="1">
            <w:r w:rsidRPr="005575D2">
              <w:rPr>
                <w:rStyle w:val="Lienhypertexte"/>
                <w:noProof/>
              </w:rPr>
              <w:t>1.3.</w:t>
            </w:r>
            <w:r>
              <w:rPr>
                <w:rFonts w:asciiTheme="minorHAnsi" w:eastAsiaTheme="minorEastAsia" w:hAnsiTheme="minorHAnsi"/>
                <w:noProof/>
                <w:lang w:eastAsia="fr-FR"/>
              </w:rPr>
              <w:tab/>
            </w:r>
            <w:r w:rsidRPr="005575D2">
              <w:rPr>
                <w:rStyle w:val="Lienhypertexte"/>
                <w:noProof/>
              </w:rPr>
              <w:t>Argumentation du choix du sujet de mémoire</w:t>
            </w:r>
            <w:r>
              <w:rPr>
                <w:noProof/>
                <w:webHidden/>
              </w:rPr>
              <w:tab/>
            </w:r>
            <w:r>
              <w:rPr>
                <w:noProof/>
                <w:webHidden/>
              </w:rPr>
              <w:fldChar w:fldCharType="begin"/>
            </w:r>
            <w:r>
              <w:rPr>
                <w:noProof/>
                <w:webHidden/>
              </w:rPr>
              <w:instrText xml:space="preserve"> PAGEREF _Toc51510465 \h </w:instrText>
            </w:r>
            <w:r>
              <w:rPr>
                <w:noProof/>
                <w:webHidden/>
              </w:rPr>
            </w:r>
            <w:r>
              <w:rPr>
                <w:noProof/>
                <w:webHidden/>
              </w:rPr>
              <w:fldChar w:fldCharType="separate"/>
            </w:r>
            <w:r w:rsidR="00623255">
              <w:rPr>
                <w:noProof/>
                <w:webHidden/>
              </w:rPr>
              <w:t>7</w:t>
            </w:r>
            <w:r>
              <w:rPr>
                <w:noProof/>
                <w:webHidden/>
              </w:rPr>
              <w:fldChar w:fldCharType="end"/>
            </w:r>
          </w:hyperlink>
        </w:p>
        <w:p w14:paraId="79843C80" w14:textId="51E5AE3C" w:rsidR="00706453" w:rsidRDefault="00706453">
          <w:pPr>
            <w:pStyle w:val="TM1"/>
            <w:tabs>
              <w:tab w:val="left" w:pos="440"/>
              <w:tab w:val="right" w:leader="dot" w:pos="9062"/>
            </w:tabs>
            <w:rPr>
              <w:rFonts w:asciiTheme="minorHAnsi" w:eastAsiaTheme="minorEastAsia" w:hAnsiTheme="minorHAnsi"/>
              <w:noProof/>
              <w:lang w:eastAsia="fr-FR"/>
            </w:rPr>
          </w:pPr>
          <w:hyperlink w:anchor="_Toc51510466" w:history="1">
            <w:r w:rsidRPr="005575D2">
              <w:rPr>
                <w:rStyle w:val="Lienhypertexte"/>
                <w:noProof/>
              </w:rPr>
              <w:t>2.</w:t>
            </w:r>
            <w:r>
              <w:rPr>
                <w:rFonts w:asciiTheme="minorHAnsi" w:eastAsiaTheme="minorEastAsia" w:hAnsiTheme="minorHAnsi"/>
                <w:noProof/>
                <w:lang w:eastAsia="fr-FR"/>
              </w:rPr>
              <w:tab/>
            </w:r>
            <w:r w:rsidRPr="005575D2">
              <w:rPr>
                <w:rStyle w:val="Lienhypertexte"/>
                <w:noProof/>
              </w:rPr>
              <w:t>Présentation d’Amiltone : une entreprise ambitieuse</w:t>
            </w:r>
            <w:r>
              <w:rPr>
                <w:noProof/>
                <w:webHidden/>
              </w:rPr>
              <w:tab/>
            </w:r>
            <w:r>
              <w:rPr>
                <w:noProof/>
                <w:webHidden/>
              </w:rPr>
              <w:fldChar w:fldCharType="begin"/>
            </w:r>
            <w:r>
              <w:rPr>
                <w:noProof/>
                <w:webHidden/>
              </w:rPr>
              <w:instrText xml:space="preserve"> PAGEREF _Toc51510466 \h </w:instrText>
            </w:r>
            <w:r>
              <w:rPr>
                <w:noProof/>
                <w:webHidden/>
              </w:rPr>
            </w:r>
            <w:r>
              <w:rPr>
                <w:noProof/>
                <w:webHidden/>
              </w:rPr>
              <w:fldChar w:fldCharType="separate"/>
            </w:r>
            <w:r w:rsidR="00623255">
              <w:rPr>
                <w:noProof/>
                <w:webHidden/>
              </w:rPr>
              <w:t>8</w:t>
            </w:r>
            <w:r>
              <w:rPr>
                <w:noProof/>
                <w:webHidden/>
              </w:rPr>
              <w:fldChar w:fldCharType="end"/>
            </w:r>
          </w:hyperlink>
        </w:p>
        <w:p w14:paraId="6111F707" w14:textId="606B1C27"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67" w:history="1">
            <w:r w:rsidRPr="005575D2">
              <w:rPr>
                <w:rStyle w:val="Lienhypertexte"/>
                <w:noProof/>
              </w:rPr>
              <w:t>2.1.</w:t>
            </w:r>
            <w:r>
              <w:rPr>
                <w:rFonts w:asciiTheme="minorHAnsi" w:eastAsiaTheme="minorEastAsia" w:hAnsiTheme="minorHAnsi"/>
                <w:noProof/>
                <w:lang w:eastAsia="fr-FR"/>
              </w:rPr>
              <w:tab/>
            </w:r>
            <w:r w:rsidRPr="005575D2">
              <w:rPr>
                <w:rStyle w:val="Lienhypertexte"/>
                <w:noProof/>
              </w:rPr>
              <w:t>Amiltone</w:t>
            </w:r>
            <w:r>
              <w:rPr>
                <w:noProof/>
                <w:webHidden/>
              </w:rPr>
              <w:tab/>
            </w:r>
            <w:r>
              <w:rPr>
                <w:noProof/>
                <w:webHidden/>
              </w:rPr>
              <w:fldChar w:fldCharType="begin"/>
            </w:r>
            <w:r>
              <w:rPr>
                <w:noProof/>
                <w:webHidden/>
              </w:rPr>
              <w:instrText xml:space="preserve"> PAGEREF _Toc51510467 \h </w:instrText>
            </w:r>
            <w:r>
              <w:rPr>
                <w:noProof/>
                <w:webHidden/>
              </w:rPr>
            </w:r>
            <w:r>
              <w:rPr>
                <w:noProof/>
                <w:webHidden/>
              </w:rPr>
              <w:fldChar w:fldCharType="separate"/>
            </w:r>
            <w:r w:rsidR="00623255">
              <w:rPr>
                <w:noProof/>
                <w:webHidden/>
              </w:rPr>
              <w:t>8</w:t>
            </w:r>
            <w:r>
              <w:rPr>
                <w:noProof/>
                <w:webHidden/>
              </w:rPr>
              <w:fldChar w:fldCharType="end"/>
            </w:r>
          </w:hyperlink>
        </w:p>
        <w:p w14:paraId="093EC38E" w14:textId="661C60F6"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68" w:history="1">
            <w:r w:rsidRPr="005575D2">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5575D2">
              <w:rPr>
                <w:rStyle w:val="Lienhypertexte"/>
                <w:noProof/>
              </w:rPr>
              <w:t>Chiffres clés</w:t>
            </w:r>
            <w:r>
              <w:rPr>
                <w:noProof/>
                <w:webHidden/>
              </w:rPr>
              <w:tab/>
            </w:r>
            <w:r>
              <w:rPr>
                <w:noProof/>
                <w:webHidden/>
              </w:rPr>
              <w:fldChar w:fldCharType="begin"/>
            </w:r>
            <w:r>
              <w:rPr>
                <w:noProof/>
                <w:webHidden/>
              </w:rPr>
              <w:instrText xml:space="preserve"> PAGEREF _Toc51510468 \h </w:instrText>
            </w:r>
            <w:r>
              <w:rPr>
                <w:noProof/>
                <w:webHidden/>
              </w:rPr>
            </w:r>
            <w:r>
              <w:rPr>
                <w:noProof/>
                <w:webHidden/>
              </w:rPr>
              <w:fldChar w:fldCharType="separate"/>
            </w:r>
            <w:r w:rsidR="00623255">
              <w:rPr>
                <w:noProof/>
                <w:webHidden/>
              </w:rPr>
              <w:t>8</w:t>
            </w:r>
            <w:r>
              <w:rPr>
                <w:noProof/>
                <w:webHidden/>
              </w:rPr>
              <w:fldChar w:fldCharType="end"/>
            </w:r>
          </w:hyperlink>
        </w:p>
        <w:p w14:paraId="47E0C34D" w14:textId="1FA5F933"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69" w:history="1">
            <w:r w:rsidRPr="005575D2">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5575D2">
              <w:rPr>
                <w:rStyle w:val="Lienhypertexte"/>
                <w:noProof/>
              </w:rPr>
              <w:t>La transformation digitale</w:t>
            </w:r>
            <w:r>
              <w:rPr>
                <w:noProof/>
                <w:webHidden/>
              </w:rPr>
              <w:tab/>
            </w:r>
            <w:r>
              <w:rPr>
                <w:noProof/>
                <w:webHidden/>
              </w:rPr>
              <w:fldChar w:fldCharType="begin"/>
            </w:r>
            <w:r>
              <w:rPr>
                <w:noProof/>
                <w:webHidden/>
              </w:rPr>
              <w:instrText xml:space="preserve"> PAGEREF _Toc51510469 \h </w:instrText>
            </w:r>
            <w:r>
              <w:rPr>
                <w:noProof/>
                <w:webHidden/>
              </w:rPr>
            </w:r>
            <w:r>
              <w:rPr>
                <w:noProof/>
                <w:webHidden/>
              </w:rPr>
              <w:fldChar w:fldCharType="separate"/>
            </w:r>
            <w:r w:rsidR="00623255">
              <w:rPr>
                <w:noProof/>
                <w:webHidden/>
              </w:rPr>
              <w:t>8</w:t>
            </w:r>
            <w:r>
              <w:rPr>
                <w:noProof/>
                <w:webHidden/>
              </w:rPr>
              <w:fldChar w:fldCharType="end"/>
            </w:r>
          </w:hyperlink>
        </w:p>
        <w:p w14:paraId="14B13AF7" w14:textId="22699139"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70" w:history="1">
            <w:r w:rsidRPr="005575D2">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5575D2">
              <w:rPr>
                <w:rStyle w:val="Lienhypertexte"/>
                <w:noProof/>
              </w:rPr>
              <w:t>Les Factories</w:t>
            </w:r>
            <w:r>
              <w:rPr>
                <w:noProof/>
                <w:webHidden/>
              </w:rPr>
              <w:tab/>
            </w:r>
            <w:r>
              <w:rPr>
                <w:noProof/>
                <w:webHidden/>
              </w:rPr>
              <w:fldChar w:fldCharType="begin"/>
            </w:r>
            <w:r>
              <w:rPr>
                <w:noProof/>
                <w:webHidden/>
              </w:rPr>
              <w:instrText xml:space="preserve"> PAGEREF _Toc51510470 \h </w:instrText>
            </w:r>
            <w:r>
              <w:rPr>
                <w:noProof/>
                <w:webHidden/>
              </w:rPr>
            </w:r>
            <w:r>
              <w:rPr>
                <w:noProof/>
                <w:webHidden/>
              </w:rPr>
              <w:fldChar w:fldCharType="separate"/>
            </w:r>
            <w:r w:rsidR="00623255">
              <w:rPr>
                <w:noProof/>
                <w:webHidden/>
              </w:rPr>
              <w:t>8</w:t>
            </w:r>
            <w:r>
              <w:rPr>
                <w:noProof/>
                <w:webHidden/>
              </w:rPr>
              <w:fldChar w:fldCharType="end"/>
            </w:r>
          </w:hyperlink>
        </w:p>
        <w:p w14:paraId="6E2FCEF9" w14:textId="402B1680"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71" w:history="1">
            <w:r w:rsidRPr="005575D2">
              <w:rPr>
                <w:rStyle w:val="Lienhypertexte"/>
                <w:noProof/>
                <w14:scene3d>
                  <w14:camera w14:prst="orthographicFront"/>
                  <w14:lightRig w14:rig="threePt" w14:dir="t">
                    <w14:rot w14:lat="0" w14:lon="0" w14:rev="0"/>
                  </w14:lightRig>
                </w14:scene3d>
              </w:rPr>
              <w:t>2.1.4.</w:t>
            </w:r>
            <w:r>
              <w:rPr>
                <w:rFonts w:asciiTheme="minorHAnsi" w:eastAsiaTheme="minorEastAsia" w:hAnsiTheme="minorHAnsi"/>
                <w:noProof/>
                <w:lang w:eastAsia="fr-FR"/>
              </w:rPr>
              <w:tab/>
            </w:r>
            <w:r w:rsidRPr="005575D2">
              <w:rPr>
                <w:rStyle w:val="Lienhypertexte"/>
                <w:noProof/>
              </w:rPr>
              <w:t>L’évolution des process de communication interne</w:t>
            </w:r>
            <w:r>
              <w:rPr>
                <w:noProof/>
                <w:webHidden/>
              </w:rPr>
              <w:tab/>
            </w:r>
            <w:r>
              <w:rPr>
                <w:noProof/>
                <w:webHidden/>
              </w:rPr>
              <w:fldChar w:fldCharType="begin"/>
            </w:r>
            <w:r>
              <w:rPr>
                <w:noProof/>
                <w:webHidden/>
              </w:rPr>
              <w:instrText xml:space="preserve"> PAGEREF _Toc51510471 \h </w:instrText>
            </w:r>
            <w:r>
              <w:rPr>
                <w:noProof/>
                <w:webHidden/>
              </w:rPr>
            </w:r>
            <w:r>
              <w:rPr>
                <w:noProof/>
                <w:webHidden/>
              </w:rPr>
              <w:fldChar w:fldCharType="separate"/>
            </w:r>
            <w:r w:rsidR="00623255">
              <w:rPr>
                <w:noProof/>
                <w:webHidden/>
              </w:rPr>
              <w:t>11</w:t>
            </w:r>
            <w:r>
              <w:rPr>
                <w:noProof/>
                <w:webHidden/>
              </w:rPr>
              <w:fldChar w:fldCharType="end"/>
            </w:r>
          </w:hyperlink>
        </w:p>
        <w:p w14:paraId="3B241DF8" w14:textId="5249C5EA"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72" w:history="1">
            <w:r w:rsidRPr="005575D2">
              <w:rPr>
                <w:rStyle w:val="Lienhypertexte"/>
                <w:noProof/>
                <w14:scene3d>
                  <w14:camera w14:prst="orthographicFront"/>
                  <w14:lightRig w14:rig="threePt" w14:dir="t">
                    <w14:rot w14:lat="0" w14:lon="0" w14:rev="0"/>
                  </w14:lightRig>
                </w14:scene3d>
              </w:rPr>
              <w:t>2.1.5.</w:t>
            </w:r>
            <w:r>
              <w:rPr>
                <w:rFonts w:asciiTheme="minorHAnsi" w:eastAsiaTheme="minorEastAsia" w:hAnsiTheme="minorHAnsi"/>
                <w:noProof/>
                <w:lang w:eastAsia="fr-FR"/>
              </w:rPr>
              <w:tab/>
            </w:r>
            <w:r w:rsidRPr="005575D2">
              <w:rPr>
                <w:rStyle w:val="Lienhypertexte"/>
                <w:noProof/>
              </w:rPr>
              <w:t>Une entreprise tournée vers le bien-être</w:t>
            </w:r>
            <w:r>
              <w:rPr>
                <w:noProof/>
                <w:webHidden/>
              </w:rPr>
              <w:tab/>
            </w:r>
            <w:r>
              <w:rPr>
                <w:noProof/>
                <w:webHidden/>
              </w:rPr>
              <w:fldChar w:fldCharType="begin"/>
            </w:r>
            <w:r>
              <w:rPr>
                <w:noProof/>
                <w:webHidden/>
              </w:rPr>
              <w:instrText xml:space="preserve"> PAGEREF _Toc51510472 \h </w:instrText>
            </w:r>
            <w:r>
              <w:rPr>
                <w:noProof/>
                <w:webHidden/>
              </w:rPr>
            </w:r>
            <w:r>
              <w:rPr>
                <w:noProof/>
                <w:webHidden/>
              </w:rPr>
              <w:fldChar w:fldCharType="separate"/>
            </w:r>
            <w:r w:rsidR="00623255">
              <w:rPr>
                <w:noProof/>
                <w:webHidden/>
              </w:rPr>
              <w:t>11</w:t>
            </w:r>
            <w:r>
              <w:rPr>
                <w:noProof/>
                <w:webHidden/>
              </w:rPr>
              <w:fldChar w:fldCharType="end"/>
            </w:r>
          </w:hyperlink>
        </w:p>
        <w:p w14:paraId="739E8224" w14:textId="26CD7893"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73" w:history="1">
            <w:r w:rsidRPr="005575D2">
              <w:rPr>
                <w:rStyle w:val="Lienhypertexte"/>
                <w:noProof/>
              </w:rPr>
              <w:t>2.2.</w:t>
            </w:r>
            <w:r>
              <w:rPr>
                <w:rFonts w:asciiTheme="minorHAnsi" w:eastAsiaTheme="minorEastAsia" w:hAnsiTheme="minorHAnsi"/>
                <w:noProof/>
                <w:lang w:eastAsia="fr-FR"/>
              </w:rPr>
              <w:tab/>
            </w:r>
            <w:r w:rsidRPr="005575D2">
              <w:rPr>
                <w:rStyle w:val="Lienhypertexte"/>
                <w:noProof/>
              </w:rPr>
              <w:t>Bluck Studio</w:t>
            </w:r>
            <w:r>
              <w:rPr>
                <w:noProof/>
                <w:webHidden/>
              </w:rPr>
              <w:tab/>
            </w:r>
            <w:r>
              <w:rPr>
                <w:noProof/>
                <w:webHidden/>
              </w:rPr>
              <w:fldChar w:fldCharType="begin"/>
            </w:r>
            <w:r>
              <w:rPr>
                <w:noProof/>
                <w:webHidden/>
              </w:rPr>
              <w:instrText xml:space="preserve"> PAGEREF _Toc51510473 \h </w:instrText>
            </w:r>
            <w:r>
              <w:rPr>
                <w:noProof/>
                <w:webHidden/>
              </w:rPr>
            </w:r>
            <w:r>
              <w:rPr>
                <w:noProof/>
                <w:webHidden/>
              </w:rPr>
              <w:fldChar w:fldCharType="separate"/>
            </w:r>
            <w:r w:rsidR="00623255">
              <w:rPr>
                <w:noProof/>
                <w:webHidden/>
              </w:rPr>
              <w:t>12</w:t>
            </w:r>
            <w:r>
              <w:rPr>
                <w:noProof/>
                <w:webHidden/>
              </w:rPr>
              <w:fldChar w:fldCharType="end"/>
            </w:r>
          </w:hyperlink>
        </w:p>
        <w:p w14:paraId="22F3911F" w14:textId="50C342DB"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74" w:history="1">
            <w:r w:rsidRPr="005575D2">
              <w:rPr>
                <w:rStyle w:val="Lienhypertexte"/>
                <w:noProof/>
              </w:rPr>
              <w:t>2.3.</w:t>
            </w:r>
            <w:r>
              <w:rPr>
                <w:rFonts w:asciiTheme="minorHAnsi" w:eastAsiaTheme="minorEastAsia" w:hAnsiTheme="minorHAnsi"/>
                <w:noProof/>
                <w:lang w:eastAsia="fr-FR"/>
              </w:rPr>
              <w:tab/>
            </w:r>
            <w:r w:rsidRPr="005575D2">
              <w:rPr>
                <w:rStyle w:val="Lienhypertexte"/>
                <w:noProof/>
              </w:rPr>
              <w:t>Data New Road</w:t>
            </w:r>
            <w:r>
              <w:rPr>
                <w:noProof/>
                <w:webHidden/>
              </w:rPr>
              <w:tab/>
            </w:r>
            <w:r>
              <w:rPr>
                <w:noProof/>
                <w:webHidden/>
              </w:rPr>
              <w:fldChar w:fldCharType="begin"/>
            </w:r>
            <w:r>
              <w:rPr>
                <w:noProof/>
                <w:webHidden/>
              </w:rPr>
              <w:instrText xml:space="preserve"> PAGEREF _Toc51510474 \h </w:instrText>
            </w:r>
            <w:r>
              <w:rPr>
                <w:noProof/>
                <w:webHidden/>
              </w:rPr>
            </w:r>
            <w:r>
              <w:rPr>
                <w:noProof/>
                <w:webHidden/>
              </w:rPr>
              <w:fldChar w:fldCharType="separate"/>
            </w:r>
            <w:r w:rsidR="00623255">
              <w:rPr>
                <w:noProof/>
                <w:webHidden/>
              </w:rPr>
              <w:t>13</w:t>
            </w:r>
            <w:r>
              <w:rPr>
                <w:noProof/>
                <w:webHidden/>
              </w:rPr>
              <w:fldChar w:fldCharType="end"/>
            </w:r>
          </w:hyperlink>
        </w:p>
        <w:p w14:paraId="7513176B" w14:textId="127CBBF4"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75" w:history="1">
            <w:r w:rsidRPr="005575D2">
              <w:rPr>
                <w:rStyle w:val="Lienhypertexte"/>
                <w:noProof/>
              </w:rPr>
              <w:t>2.4.</w:t>
            </w:r>
            <w:r>
              <w:rPr>
                <w:rFonts w:asciiTheme="minorHAnsi" w:eastAsiaTheme="minorEastAsia" w:hAnsiTheme="minorHAnsi"/>
                <w:noProof/>
                <w:lang w:eastAsia="fr-FR"/>
              </w:rPr>
              <w:tab/>
            </w:r>
            <w:r w:rsidRPr="005575D2">
              <w:rPr>
                <w:rStyle w:val="Lienhypertexte"/>
                <w:noProof/>
              </w:rPr>
              <w:t>Analyse de l’entreprise</w:t>
            </w:r>
            <w:r>
              <w:rPr>
                <w:noProof/>
                <w:webHidden/>
              </w:rPr>
              <w:tab/>
            </w:r>
            <w:r>
              <w:rPr>
                <w:noProof/>
                <w:webHidden/>
              </w:rPr>
              <w:fldChar w:fldCharType="begin"/>
            </w:r>
            <w:r>
              <w:rPr>
                <w:noProof/>
                <w:webHidden/>
              </w:rPr>
              <w:instrText xml:space="preserve"> PAGEREF _Toc51510475 \h </w:instrText>
            </w:r>
            <w:r>
              <w:rPr>
                <w:noProof/>
                <w:webHidden/>
              </w:rPr>
            </w:r>
            <w:r>
              <w:rPr>
                <w:noProof/>
                <w:webHidden/>
              </w:rPr>
              <w:fldChar w:fldCharType="separate"/>
            </w:r>
            <w:r w:rsidR="00623255">
              <w:rPr>
                <w:noProof/>
                <w:webHidden/>
              </w:rPr>
              <w:t>14</w:t>
            </w:r>
            <w:r>
              <w:rPr>
                <w:noProof/>
                <w:webHidden/>
              </w:rPr>
              <w:fldChar w:fldCharType="end"/>
            </w:r>
          </w:hyperlink>
        </w:p>
        <w:p w14:paraId="787656CF" w14:textId="6A605F54"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76" w:history="1">
            <w:r w:rsidRPr="005575D2">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5575D2">
              <w:rPr>
                <w:rStyle w:val="Lienhypertexte"/>
                <w:noProof/>
              </w:rPr>
              <w:t>Amiltone et ses partenaires</w:t>
            </w:r>
            <w:r>
              <w:rPr>
                <w:noProof/>
                <w:webHidden/>
              </w:rPr>
              <w:tab/>
            </w:r>
            <w:r>
              <w:rPr>
                <w:noProof/>
                <w:webHidden/>
              </w:rPr>
              <w:fldChar w:fldCharType="begin"/>
            </w:r>
            <w:r>
              <w:rPr>
                <w:noProof/>
                <w:webHidden/>
              </w:rPr>
              <w:instrText xml:space="preserve"> PAGEREF _Toc51510476 \h </w:instrText>
            </w:r>
            <w:r>
              <w:rPr>
                <w:noProof/>
                <w:webHidden/>
              </w:rPr>
            </w:r>
            <w:r>
              <w:rPr>
                <w:noProof/>
                <w:webHidden/>
              </w:rPr>
              <w:fldChar w:fldCharType="separate"/>
            </w:r>
            <w:r w:rsidR="00623255">
              <w:rPr>
                <w:noProof/>
                <w:webHidden/>
              </w:rPr>
              <w:t>14</w:t>
            </w:r>
            <w:r>
              <w:rPr>
                <w:noProof/>
                <w:webHidden/>
              </w:rPr>
              <w:fldChar w:fldCharType="end"/>
            </w:r>
          </w:hyperlink>
        </w:p>
        <w:p w14:paraId="6EED359D" w14:textId="4943DF05"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77" w:history="1">
            <w:r w:rsidRPr="005575D2">
              <w:rPr>
                <w:rStyle w:val="Lienhypertexte"/>
                <w:noProof/>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5575D2">
              <w:rPr>
                <w:rStyle w:val="Lienhypertexte"/>
                <w:noProof/>
              </w:rPr>
              <w:t>Une stratégie régionale bien maîtrisée</w:t>
            </w:r>
            <w:r>
              <w:rPr>
                <w:noProof/>
                <w:webHidden/>
              </w:rPr>
              <w:tab/>
            </w:r>
            <w:r>
              <w:rPr>
                <w:noProof/>
                <w:webHidden/>
              </w:rPr>
              <w:fldChar w:fldCharType="begin"/>
            </w:r>
            <w:r>
              <w:rPr>
                <w:noProof/>
                <w:webHidden/>
              </w:rPr>
              <w:instrText xml:space="preserve"> PAGEREF _Toc51510477 \h </w:instrText>
            </w:r>
            <w:r>
              <w:rPr>
                <w:noProof/>
                <w:webHidden/>
              </w:rPr>
            </w:r>
            <w:r>
              <w:rPr>
                <w:noProof/>
                <w:webHidden/>
              </w:rPr>
              <w:fldChar w:fldCharType="separate"/>
            </w:r>
            <w:r w:rsidR="00623255">
              <w:rPr>
                <w:noProof/>
                <w:webHidden/>
              </w:rPr>
              <w:t>14</w:t>
            </w:r>
            <w:r>
              <w:rPr>
                <w:noProof/>
                <w:webHidden/>
              </w:rPr>
              <w:fldChar w:fldCharType="end"/>
            </w:r>
          </w:hyperlink>
        </w:p>
        <w:p w14:paraId="1D2EAFF7" w14:textId="7788A163"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78" w:history="1">
            <w:r w:rsidRPr="005575D2">
              <w:rPr>
                <w:rStyle w:val="Lienhypertexte"/>
                <w:noProof/>
                <w14:scene3d>
                  <w14:camera w14:prst="orthographicFront"/>
                  <w14:lightRig w14:rig="threePt" w14:dir="t">
                    <w14:rot w14:lat="0" w14:lon="0" w14:rev="0"/>
                  </w14:lightRig>
                </w14:scene3d>
              </w:rPr>
              <w:t>2.4.3.</w:t>
            </w:r>
            <w:r>
              <w:rPr>
                <w:rFonts w:asciiTheme="minorHAnsi" w:eastAsiaTheme="minorEastAsia" w:hAnsiTheme="minorHAnsi"/>
                <w:noProof/>
                <w:lang w:eastAsia="fr-FR"/>
              </w:rPr>
              <w:tab/>
            </w:r>
            <w:r w:rsidRPr="005575D2">
              <w:rPr>
                <w:rStyle w:val="Lienhypertexte"/>
                <w:noProof/>
              </w:rPr>
              <w:t>Une entreprise à la pointe de la technologie</w:t>
            </w:r>
            <w:r>
              <w:rPr>
                <w:noProof/>
                <w:webHidden/>
              </w:rPr>
              <w:tab/>
            </w:r>
            <w:r>
              <w:rPr>
                <w:noProof/>
                <w:webHidden/>
              </w:rPr>
              <w:fldChar w:fldCharType="begin"/>
            </w:r>
            <w:r>
              <w:rPr>
                <w:noProof/>
                <w:webHidden/>
              </w:rPr>
              <w:instrText xml:space="preserve"> PAGEREF _Toc51510478 \h </w:instrText>
            </w:r>
            <w:r>
              <w:rPr>
                <w:noProof/>
                <w:webHidden/>
              </w:rPr>
            </w:r>
            <w:r>
              <w:rPr>
                <w:noProof/>
                <w:webHidden/>
              </w:rPr>
              <w:fldChar w:fldCharType="separate"/>
            </w:r>
            <w:r w:rsidR="00623255">
              <w:rPr>
                <w:noProof/>
                <w:webHidden/>
              </w:rPr>
              <w:t>15</w:t>
            </w:r>
            <w:r>
              <w:rPr>
                <w:noProof/>
                <w:webHidden/>
              </w:rPr>
              <w:fldChar w:fldCharType="end"/>
            </w:r>
          </w:hyperlink>
        </w:p>
        <w:p w14:paraId="232147D0" w14:textId="6F8D198E"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79" w:history="1">
            <w:r w:rsidRPr="005575D2">
              <w:rPr>
                <w:rStyle w:val="Lienhypertexte"/>
                <w:noProof/>
              </w:rPr>
              <w:t>2.5.</w:t>
            </w:r>
            <w:r>
              <w:rPr>
                <w:rFonts w:asciiTheme="minorHAnsi" w:eastAsiaTheme="minorEastAsia" w:hAnsiTheme="minorHAnsi"/>
                <w:noProof/>
                <w:lang w:eastAsia="fr-FR"/>
              </w:rPr>
              <w:tab/>
            </w:r>
            <w:r w:rsidRPr="005575D2">
              <w:rPr>
                <w:rStyle w:val="Lienhypertexte"/>
                <w:noProof/>
              </w:rPr>
              <w:t>Mon alternance</w:t>
            </w:r>
            <w:r>
              <w:rPr>
                <w:noProof/>
                <w:webHidden/>
              </w:rPr>
              <w:tab/>
            </w:r>
            <w:r>
              <w:rPr>
                <w:noProof/>
                <w:webHidden/>
              </w:rPr>
              <w:fldChar w:fldCharType="begin"/>
            </w:r>
            <w:r>
              <w:rPr>
                <w:noProof/>
                <w:webHidden/>
              </w:rPr>
              <w:instrText xml:space="preserve"> PAGEREF _Toc51510479 \h </w:instrText>
            </w:r>
            <w:r>
              <w:rPr>
                <w:noProof/>
                <w:webHidden/>
              </w:rPr>
            </w:r>
            <w:r>
              <w:rPr>
                <w:noProof/>
                <w:webHidden/>
              </w:rPr>
              <w:fldChar w:fldCharType="separate"/>
            </w:r>
            <w:r w:rsidR="00623255">
              <w:rPr>
                <w:noProof/>
                <w:webHidden/>
              </w:rPr>
              <w:t>15</w:t>
            </w:r>
            <w:r>
              <w:rPr>
                <w:noProof/>
                <w:webHidden/>
              </w:rPr>
              <w:fldChar w:fldCharType="end"/>
            </w:r>
          </w:hyperlink>
        </w:p>
        <w:p w14:paraId="4ECCA910" w14:textId="70D497B0"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80" w:history="1">
            <w:r w:rsidRPr="005575D2">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5575D2">
              <w:rPr>
                <w:rStyle w:val="Lienhypertexte"/>
                <w:noProof/>
              </w:rPr>
              <w:t>L’équipe sur le projet</w:t>
            </w:r>
            <w:r>
              <w:rPr>
                <w:noProof/>
                <w:webHidden/>
              </w:rPr>
              <w:tab/>
            </w:r>
            <w:r>
              <w:rPr>
                <w:noProof/>
                <w:webHidden/>
              </w:rPr>
              <w:fldChar w:fldCharType="begin"/>
            </w:r>
            <w:r>
              <w:rPr>
                <w:noProof/>
                <w:webHidden/>
              </w:rPr>
              <w:instrText xml:space="preserve"> PAGEREF _Toc51510480 \h </w:instrText>
            </w:r>
            <w:r>
              <w:rPr>
                <w:noProof/>
                <w:webHidden/>
              </w:rPr>
            </w:r>
            <w:r>
              <w:rPr>
                <w:noProof/>
                <w:webHidden/>
              </w:rPr>
              <w:fldChar w:fldCharType="separate"/>
            </w:r>
            <w:r w:rsidR="00623255">
              <w:rPr>
                <w:noProof/>
                <w:webHidden/>
              </w:rPr>
              <w:t>16</w:t>
            </w:r>
            <w:r>
              <w:rPr>
                <w:noProof/>
                <w:webHidden/>
              </w:rPr>
              <w:fldChar w:fldCharType="end"/>
            </w:r>
          </w:hyperlink>
        </w:p>
        <w:p w14:paraId="1C7EB4FD" w14:textId="0259592C"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81" w:history="1">
            <w:r w:rsidRPr="005575D2">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5575D2">
              <w:rPr>
                <w:rStyle w:val="Lienhypertexte"/>
                <w:noProof/>
              </w:rPr>
              <w:t>Utilisation de la méthode Agile</w:t>
            </w:r>
            <w:r>
              <w:rPr>
                <w:noProof/>
                <w:webHidden/>
              </w:rPr>
              <w:tab/>
            </w:r>
            <w:r>
              <w:rPr>
                <w:noProof/>
                <w:webHidden/>
              </w:rPr>
              <w:fldChar w:fldCharType="begin"/>
            </w:r>
            <w:r>
              <w:rPr>
                <w:noProof/>
                <w:webHidden/>
              </w:rPr>
              <w:instrText xml:space="preserve"> PAGEREF _Toc51510481 \h </w:instrText>
            </w:r>
            <w:r>
              <w:rPr>
                <w:noProof/>
                <w:webHidden/>
              </w:rPr>
            </w:r>
            <w:r>
              <w:rPr>
                <w:noProof/>
                <w:webHidden/>
              </w:rPr>
              <w:fldChar w:fldCharType="separate"/>
            </w:r>
            <w:r w:rsidR="00623255">
              <w:rPr>
                <w:noProof/>
                <w:webHidden/>
              </w:rPr>
              <w:t>16</w:t>
            </w:r>
            <w:r>
              <w:rPr>
                <w:noProof/>
                <w:webHidden/>
              </w:rPr>
              <w:fldChar w:fldCharType="end"/>
            </w:r>
          </w:hyperlink>
        </w:p>
        <w:p w14:paraId="43F21026" w14:textId="062CA8E1"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82" w:history="1">
            <w:r w:rsidRPr="005575D2">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5575D2">
              <w:rPr>
                <w:rStyle w:val="Lienhypertexte"/>
                <w:noProof/>
              </w:rPr>
              <w:t>Mes missions</w:t>
            </w:r>
            <w:r>
              <w:rPr>
                <w:noProof/>
                <w:webHidden/>
              </w:rPr>
              <w:tab/>
            </w:r>
            <w:r>
              <w:rPr>
                <w:noProof/>
                <w:webHidden/>
              </w:rPr>
              <w:fldChar w:fldCharType="begin"/>
            </w:r>
            <w:r>
              <w:rPr>
                <w:noProof/>
                <w:webHidden/>
              </w:rPr>
              <w:instrText xml:space="preserve"> PAGEREF _Toc51510482 \h </w:instrText>
            </w:r>
            <w:r>
              <w:rPr>
                <w:noProof/>
                <w:webHidden/>
              </w:rPr>
            </w:r>
            <w:r>
              <w:rPr>
                <w:noProof/>
                <w:webHidden/>
              </w:rPr>
              <w:fldChar w:fldCharType="separate"/>
            </w:r>
            <w:r w:rsidR="00623255">
              <w:rPr>
                <w:noProof/>
                <w:webHidden/>
              </w:rPr>
              <w:t>18</w:t>
            </w:r>
            <w:r>
              <w:rPr>
                <w:noProof/>
                <w:webHidden/>
              </w:rPr>
              <w:fldChar w:fldCharType="end"/>
            </w:r>
          </w:hyperlink>
        </w:p>
        <w:p w14:paraId="38624B29" w14:textId="07845B50" w:rsidR="00706453" w:rsidRDefault="00706453">
          <w:pPr>
            <w:pStyle w:val="TM1"/>
            <w:tabs>
              <w:tab w:val="left" w:pos="440"/>
              <w:tab w:val="right" w:leader="dot" w:pos="9062"/>
            </w:tabs>
            <w:rPr>
              <w:rFonts w:asciiTheme="minorHAnsi" w:eastAsiaTheme="minorEastAsia" w:hAnsiTheme="minorHAnsi"/>
              <w:noProof/>
              <w:lang w:eastAsia="fr-FR"/>
            </w:rPr>
          </w:pPr>
          <w:hyperlink w:anchor="_Toc51510483" w:history="1">
            <w:r w:rsidRPr="005575D2">
              <w:rPr>
                <w:rStyle w:val="Lienhypertexte"/>
                <w:noProof/>
              </w:rPr>
              <w:t>3.</w:t>
            </w:r>
            <w:r>
              <w:rPr>
                <w:rFonts w:asciiTheme="minorHAnsi" w:eastAsiaTheme="minorEastAsia" w:hAnsiTheme="minorHAnsi"/>
                <w:noProof/>
                <w:lang w:eastAsia="fr-FR"/>
              </w:rPr>
              <w:tab/>
            </w:r>
            <w:r w:rsidRPr="005575D2">
              <w:rPr>
                <w:rStyle w:val="Lienhypertexte"/>
                <w:noProof/>
              </w:rPr>
              <w:t>Analyse du contexte : L’innovation au cœur d’AmilApp</w:t>
            </w:r>
            <w:r>
              <w:rPr>
                <w:noProof/>
                <w:webHidden/>
              </w:rPr>
              <w:tab/>
            </w:r>
            <w:r>
              <w:rPr>
                <w:noProof/>
                <w:webHidden/>
              </w:rPr>
              <w:fldChar w:fldCharType="begin"/>
            </w:r>
            <w:r>
              <w:rPr>
                <w:noProof/>
                <w:webHidden/>
              </w:rPr>
              <w:instrText xml:space="preserve"> PAGEREF _Toc51510483 \h </w:instrText>
            </w:r>
            <w:r>
              <w:rPr>
                <w:noProof/>
                <w:webHidden/>
              </w:rPr>
            </w:r>
            <w:r>
              <w:rPr>
                <w:noProof/>
                <w:webHidden/>
              </w:rPr>
              <w:fldChar w:fldCharType="separate"/>
            </w:r>
            <w:r w:rsidR="00623255">
              <w:rPr>
                <w:noProof/>
                <w:webHidden/>
              </w:rPr>
              <w:t>19</w:t>
            </w:r>
            <w:r>
              <w:rPr>
                <w:noProof/>
                <w:webHidden/>
              </w:rPr>
              <w:fldChar w:fldCharType="end"/>
            </w:r>
          </w:hyperlink>
        </w:p>
        <w:p w14:paraId="2DEA3711" w14:textId="1F84EC1E"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84" w:history="1">
            <w:r w:rsidRPr="005575D2">
              <w:rPr>
                <w:rStyle w:val="Lienhypertexte"/>
                <w:noProof/>
              </w:rPr>
              <w:t>3.1.</w:t>
            </w:r>
            <w:r>
              <w:rPr>
                <w:rFonts w:asciiTheme="minorHAnsi" w:eastAsiaTheme="minorEastAsia" w:hAnsiTheme="minorHAnsi"/>
                <w:noProof/>
                <w:lang w:eastAsia="fr-FR"/>
              </w:rPr>
              <w:tab/>
            </w:r>
            <w:r w:rsidRPr="005575D2">
              <w:rPr>
                <w:rStyle w:val="Lienhypertexte"/>
                <w:noProof/>
              </w:rPr>
              <w:t>AmilApp</w:t>
            </w:r>
            <w:r>
              <w:rPr>
                <w:noProof/>
                <w:webHidden/>
              </w:rPr>
              <w:tab/>
            </w:r>
            <w:r>
              <w:rPr>
                <w:noProof/>
                <w:webHidden/>
              </w:rPr>
              <w:fldChar w:fldCharType="begin"/>
            </w:r>
            <w:r>
              <w:rPr>
                <w:noProof/>
                <w:webHidden/>
              </w:rPr>
              <w:instrText xml:space="preserve"> PAGEREF _Toc51510484 \h </w:instrText>
            </w:r>
            <w:r>
              <w:rPr>
                <w:noProof/>
                <w:webHidden/>
              </w:rPr>
            </w:r>
            <w:r>
              <w:rPr>
                <w:noProof/>
                <w:webHidden/>
              </w:rPr>
              <w:fldChar w:fldCharType="separate"/>
            </w:r>
            <w:r w:rsidR="00623255">
              <w:rPr>
                <w:noProof/>
                <w:webHidden/>
              </w:rPr>
              <w:t>19</w:t>
            </w:r>
            <w:r>
              <w:rPr>
                <w:noProof/>
                <w:webHidden/>
              </w:rPr>
              <w:fldChar w:fldCharType="end"/>
            </w:r>
          </w:hyperlink>
        </w:p>
        <w:p w14:paraId="0D4F527B" w14:textId="778CFA6F"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85" w:history="1">
            <w:r w:rsidRPr="005575D2">
              <w:rPr>
                <w:rStyle w:val="Lienhypertexte"/>
                <w:noProof/>
              </w:rPr>
              <w:t>3.2.</w:t>
            </w:r>
            <w:r>
              <w:rPr>
                <w:rFonts w:asciiTheme="minorHAnsi" w:eastAsiaTheme="minorEastAsia" w:hAnsiTheme="minorHAnsi"/>
                <w:noProof/>
                <w:lang w:eastAsia="fr-FR"/>
              </w:rPr>
              <w:tab/>
            </w:r>
            <w:r w:rsidRPr="005575D2">
              <w:rPr>
                <w:rStyle w:val="Lienhypertexte"/>
                <w:noProof/>
              </w:rPr>
              <w:t>Firebase</w:t>
            </w:r>
            <w:r>
              <w:rPr>
                <w:noProof/>
                <w:webHidden/>
              </w:rPr>
              <w:tab/>
            </w:r>
            <w:r>
              <w:rPr>
                <w:noProof/>
                <w:webHidden/>
              </w:rPr>
              <w:fldChar w:fldCharType="begin"/>
            </w:r>
            <w:r>
              <w:rPr>
                <w:noProof/>
                <w:webHidden/>
              </w:rPr>
              <w:instrText xml:space="preserve"> PAGEREF _Toc51510485 \h </w:instrText>
            </w:r>
            <w:r>
              <w:rPr>
                <w:noProof/>
                <w:webHidden/>
              </w:rPr>
            </w:r>
            <w:r>
              <w:rPr>
                <w:noProof/>
                <w:webHidden/>
              </w:rPr>
              <w:fldChar w:fldCharType="separate"/>
            </w:r>
            <w:r w:rsidR="00623255">
              <w:rPr>
                <w:noProof/>
                <w:webHidden/>
              </w:rPr>
              <w:t>21</w:t>
            </w:r>
            <w:r>
              <w:rPr>
                <w:noProof/>
                <w:webHidden/>
              </w:rPr>
              <w:fldChar w:fldCharType="end"/>
            </w:r>
          </w:hyperlink>
        </w:p>
        <w:p w14:paraId="371C0137" w14:textId="535B6EFA"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86" w:history="1">
            <w:r w:rsidRPr="005575D2">
              <w:rPr>
                <w:rStyle w:val="Lienhypertexte"/>
                <w:noProof/>
              </w:rPr>
              <w:t>3.3.</w:t>
            </w:r>
            <w:r>
              <w:rPr>
                <w:rFonts w:asciiTheme="minorHAnsi" w:eastAsiaTheme="minorEastAsia" w:hAnsiTheme="minorHAnsi"/>
                <w:noProof/>
                <w:lang w:eastAsia="fr-FR"/>
              </w:rPr>
              <w:tab/>
            </w:r>
            <w:r w:rsidRPr="005575D2">
              <w:rPr>
                <w:rStyle w:val="Lienhypertexte"/>
                <w:noProof/>
              </w:rPr>
              <w:t>Un projet basé sur l’innovation technologique</w:t>
            </w:r>
            <w:r>
              <w:rPr>
                <w:noProof/>
                <w:webHidden/>
              </w:rPr>
              <w:tab/>
            </w:r>
            <w:r>
              <w:rPr>
                <w:noProof/>
                <w:webHidden/>
              </w:rPr>
              <w:fldChar w:fldCharType="begin"/>
            </w:r>
            <w:r>
              <w:rPr>
                <w:noProof/>
                <w:webHidden/>
              </w:rPr>
              <w:instrText xml:space="preserve"> PAGEREF _Toc51510486 \h </w:instrText>
            </w:r>
            <w:r>
              <w:rPr>
                <w:noProof/>
                <w:webHidden/>
              </w:rPr>
            </w:r>
            <w:r>
              <w:rPr>
                <w:noProof/>
                <w:webHidden/>
              </w:rPr>
              <w:fldChar w:fldCharType="separate"/>
            </w:r>
            <w:r w:rsidR="00623255">
              <w:rPr>
                <w:noProof/>
                <w:webHidden/>
              </w:rPr>
              <w:t>22</w:t>
            </w:r>
            <w:r>
              <w:rPr>
                <w:noProof/>
                <w:webHidden/>
              </w:rPr>
              <w:fldChar w:fldCharType="end"/>
            </w:r>
          </w:hyperlink>
        </w:p>
        <w:p w14:paraId="48676E3A" w14:textId="7D23A6D5"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87" w:history="1">
            <w:r w:rsidRPr="005575D2">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5575D2">
              <w:rPr>
                <w:rStyle w:val="Lienhypertexte"/>
                <w:noProof/>
              </w:rPr>
              <w:t>Préparé pour le cloud</w:t>
            </w:r>
            <w:r>
              <w:rPr>
                <w:noProof/>
                <w:webHidden/>
              </w:rPr>
              <w:tab/>
            </w:r>
            <w:r>
              <w:rPr>
                <w:noProof/>
                <w:webHidden/>
              </w:rPr>
              <w:fldChar w:fldCharType="begin"/>
            </w:r>
            <w:r>
              <w:rPr>
                <w:noProof/>
                <w:webHidden/>
              </w:rPr>
              <w:instrText xml:space="preserve"> PAGEREF _Toc51510487 \h </w:instrText>
            </w:r>
            <w:r>
              <w:rPr>
                <w:noProof/>
                <w:webHidden/>
              </w:rPr>
            </w:r>
            <w:r>
              <w:rPr>
                <w:noProof/>
                <w:webHidden/>
              </w:rPr>
              <w:fldChar w:fldCharType="separate"/>
            </w:r>
            <w:r w:rsidR="00623255">
              <w:rPr>
                <w:noProof/>
                <w:webHidden/>
              </w:rPr>
              <w:t>22</w:t>
            </w:r>
            <w:r>
              <w:rPr>
                <w:noProof/>
                <w:webHidden/>
              </w:rPr>
              <w:fldChar w:fldCharType="end"/>
            </w:r>
          </w:hyperlink>
        </w:p>
        <w:p w14:paraId="42FC7957" w14:textId="1351CA53"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88" w:history="1">
            <w:r w:rsidRPr="005575D2">
              <w:rPr>
                <w:rStyle w:val="Lienhypertexte"/>
                <w:noProof/>
                <w14:scene3d>
                  <w14:camera w14:prst="orthographicFront"/>
                  <w14:lightRig w14:rig="threePt" w14:dir="t">
                    <w14:rot w14:lat="0" w14:lon="0" w14:rev="0"/>
                  </w14:lightRig>
                </w14:scene3d>
              </w:rPr>
              <w:t>3.3.2.</w:t>
            </w:r>
            <w:r>
              <w:rPr>
                <w:rFonts w:asciiTheme="minorHAnsi" w:eastAsiaTheme="minorEastAsia" w:hAnsiTheme="minorHAnsi"/>
                <w:noProof/>
                <w:lang w:eastAsia="fr-FR"/>
              </w:rPr>
              <w:tab/>
            </w:r>
            <w:r w:rsidRPr="005575D2">
              <w:rPr>
                <w:rStyle w:val="Lienhypertexte"/>
                <w:noProof/>
              </w:rPr>
              <w:t>Une vitrine technologique</w:t>
            </w:r>
            <w:r>
              <w:rPr>
                <w:noProof/>
                <w:webHidden/>
              </w:rPr>
              <w:tab/>
            </w:r>
            <w:r>
              <w:rPr>
                <w:noProof/>
                <w:webHidden/>
              </w:rPr>
              <w:fldChar w:fldCharType="begin"/>
            </w:r>
            <w:r>
              <w:rPr>
                <w:noProof/>
                <w:webHidden/>
              </w:rPr>
              <w:instrText xml:space="preserve"> PAGEREF _Toc51510488 \h </w:instrText>
            </w:r>
            <w:r>
              <w:rPr>
                <w:noProof/>
                <w:webHidden/>
              </w:rPr>
            </w:r>
            <w:r>
              <w:rPr>
                <w:noProof/>
                <w:webHidden/>
              </w:rPr>
              <w:fldChar w:fldCharType="separate"/>
            </w:r>
            <w:r w:rsidR="00623255">
              <w:rPr>
                <w:noProof/>
                <w:webHidden/>
              </w:rPr>
              <w:t>24</w:t>
            </w:r>
            <w:r>
              <w:rPr>
                <w:noProof/>
                <w:webHidden/>
              </w:rPr>
              <w:fldChar w:fldCharType="end"/>
            </w:r>
          </w:hyperlink>
        </w:p>
        <w:p w14:paraId="6AC7E960" w14:textId="743C475A"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89" w:history="1">
            <w:r w:rsidRPr="005575D2">
              <w:rPr>
                <w:rStyle w:val="Lienhypertexte"/>
                <w:noProof/>
              </w:rPr>
              <w:t>3.4.</w:t>
            </w:r>
            <w:r>
              <w:rPr>
                <w:rFonts w:asciiTheme="minorHAnsi" w:eastAsiaTheme="minorEastAsia" w:hAnsiTheme="minorHAnsi"/>
                <w:noProof/>
                <w:lang w:eastAsia="fr-FR"/>
              </w:rPr>
              <w:tab/>
            </w:r>
            <w:r w:rsidRPr="005575D2">
              <w:rPr>
                <w:rStyle w:val="Lienhypertexte"/>
                <w:noProof/>
              </w:rPr>
              <w:t>Analyse personnelle du contexte de stage de fin d’études</w:t>
            </w:r>
            <w:r>
              <w:rPr>
                <w:noProof/>
                <w:webHidden/>
              </w:rPr>
              <w:tab/>
            </w:r>
            <w:r>
              <w:rPr>
                <w:noProof/>
                <w:webHidden/>
              </w:rPr>
              <w:fldChar w:fldCharType="begin"/>
            </w:r>
            <w:r>
              <w:rPr>
                <w:noProof/>
                <w:webHidden/>
              </w:rPr>
              <w:instrText xml:space="preserve"> PAGEREF _Toc51510489 \h </w:instrText>
            </w:r>
            <w:r>
              <w:rPr>
                <w:noProof/>
                <w:webHidden/>
              </w:rPr>
            </w:r>
            <w:r>
              <w:rPr>
                <w:noProof/>
                <w:webHidden/>
              </w:rPr>
              <w:fldChar w:fldCharType="separate"/>
            </w:r>
            <w:r w:rsidR="00623255">
              <w:rPr>
                <w:noProof/>
                <w:webHidden/>
              </w:rPr>
              <w:t>24</w:t>
            </w:r>
            <w:r>
              <w:rPr>
                <w:noProof/>
                <w:webHidden/>
              </w:rPr>
              <w:fldChar w:fldCharType="end"/>
            </w:r>
          </w:hyperlink>
        </w:p>
        <w:p w14:paraId="125101DD" w14:textId="1E56FB58" w:rsidR="00706453" w:rsidRDefault="00706453">
          <w:pPr>
            <w:pStyle w:val="TM1"/>
            <w:tabs>
              <w:tab w:val="left" w:pos="440"/>
              <w:tab w:val="right" w:leader="dot" w:pos="9062"/>
            </w:tabs>
            <w:rPr>
              <w:rFonts w:asciiTheme="minorHAnsi" w:eastAsiaTheme="minorEastAsia" w:hAnsiTheme="minorHAnsi"/>
              <w:noProof/>
              <w:lang w:eastAsia="fr-FR"/>
            </w:rPr>
          </w:pPr>
          <w:hyperlink w:anchor="_Toc51510490" w:history="1">
            <w:r w:rsidRPr="005575D2">
              <w:rPr>
                <w:rStyle w:val="Lienhypertexte"/>
                <w:noProof/>
              </w:rPr>
              <w:t>4.</w:t>
            </w:r>
            <w:r>
              <w:rPr>
                <w:rFonts w:asciiTheme="minorHAnsi" w:eastAsiaTheme="minorEastAsia" w:hAnsiTheme="minorHAnsi"/>
                <w:noProof/>
                <w:lang w:eastAsia="fr-FR"/>
              </w:rPr>
              <w:tab/>
            </w:r>
            <w:r w:rsidRPr="005575D2">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_Toc51510490 \h </w:instrText>
            </w:r>
            <w:r>
              <w:rPr>
                <w:noProof/>
                <w:webHidden/>
              </w:rPr>
            </w:r>
            <w:r>
              <w:rPr>
                <w:noProof/>
                <w:webHidden/>
              </w:rPr>
              <w:fldChar w:fldCharType="separate"/>
            </w:r>
            <w:r w:rsidR="00623255">
              <w:rPr>
                <w:noProof/>
                <w:webHidden/>
              </w:rPr>
              <w:t>26</w:t>
            </w:r>
            <w:r>
              <w:rPr>
                <w:noProof/>
                <w:webHidden/>
              </w:rPr>
              <w:fldChar w:fldCharType="end"/>
            </w:r>
          </w:hyperlink>
        </w:p>
        <w:p w14:paraId="48C123AC" w14:textId="193917F1"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91" w:history="1">
            <w:r w:rsidRPr="005575D2">
              <w:rPr>
                <w:rStyle w:val="Lienhypertexte"/>
                <w:noProof/>
              </w:rPr>
              <w:t>4.1.</w:t>
            </w:r>
            <w:r>
              <w:rPr>
                <w:rFonts w:asciiTheme="minorHAnsi" w:eastAsiaTheme="minorEastAsia" w:hAnsiTheme="minorHAnsi"/>
                <w:noProof/>
                <w:lang w:eastAsia="fr-FR"/>
              </w:rPr>
              <w:tab/>
            </w:r>
            <w:r w:rsidRPr="005575D2">
              <w:rPr>
                <w:rStyle w:val="Lienhypertexte"/>
                <w:noProof/>
              </w:rPr>
              <w:t>Le démarrage d’un projet, une perte de temps ?</w:t>
            </w:r>
            <w:r>
              <w:rPr>
                <w:noProof/>
                <w:webHidden/>
              </w:rPr>
              <w:tab/>
            </w:r>
            <w:r>
              <w:rPr>
                <w:noProof/>
                <w:webHidden/>
              </w:rPr>
              <w:fldChar w:fldCharType="begin"/>
            </w:r>
            <w:r>
              <w:rPr>
                <w:noProof/>
                <w:webHidden/>
              </w:rPr>
              <w:instrText xml:space="preserve"> PAGEREF _Toc51510491 \h </w:instrText>
            </w:r>
            <w:r>
              <w:rPr>
                <w:noProof/>
                <w:webHidden/>
              </w:rPr>
            </w:r>
            <w:r>
              <w:rPr>
                <w:noProof/>
                <w:webHidden/>
              </w:rPr>
              <w:fldChar w:fldCharType="separate"/>
            </w:r>
            <w:r w:rsidR="00623255">
              <w:rPr>
                <w:noProof/>
                <w:webHidden/>
              </w:rPr>
              <w:t>26</w:t>
            </w:r>
            <w:r>
              <w:rPr>
                <w:noProof/>
                <w:webHidden/>
              </w:rPr>
              <w:fldChar w:fldCharType="end"/>
            </w:r>
          </w:hyperlink>
        </w:p>
        <w:p w14:paraId="348253A7" w14:textId="5B890D14"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92" w:history="1">
            <w:r w:rsidRPr="005575D2">
              <w:rPr>
                <w:rStyle w:val="Lienhypertexte"/>
                <w:noProof/>
              </w:rPr>
              <w:t>4.2.</w:t>
            </w:r>
            <w:r>
              <w:rPr>
                <w:rFonts w:asciiTheme="minorHAnsi" w:eastAsiaTheme="minorEastAsia" w:hAnsiTheme="minorHAnsi"/>
                <w:noProof/>
                <w:lang w:eastAsia="fr-FR"/>
              </w:rPr>
              <w:tab/>
            </w:r>
            <w:r w:rsidRPr="005575D2">
              <w:rPr>
                <w:rStyle w:val="Lienhypertexte"/>
                <w:noProof/>
              </w:rPr>
              <w:t>Les contraintes de l’architecture monolithique</w:t>
            </w:r>
            <w:r>
              <w:rPr>
                <w:noProof/>
                <w:webHidden/>
              </w:rPr>
              <w:tab/>
            </w:r>
            <w:r>
              <w:rPr>
                <w:noProof/>
                <w:webHidden/>
              </w:rPr>
              <w:fldChar w:fldCharType="begin"/>
            </w:r>
            <w:r>
              <w:rPr>
                <w:noProof/>
                <w:webHidden/>
              </w:rPr>
              <w:instrText xml:space="preserve"> PAGEREF _Toc51510492 \h </w:instrText>
            </w:r>
            <w:r>
              <w:rPr>
                <w:noProof/>
                <w:webHidden/>
              </w:rPr>
            </w:r>
            <w:r>
              <w:rPr>
                <w:noProof/>
                <w:webHidden/>
              </w:rPr>
              <w:fldChar w:fldCharType="separate"/>
            </w:r>
            <w:r w:rsidR="00623255">
              <w:rPr>
                <w:noProof/>
                <w:webHidden/>
              </w:rPr>
              <w:t>26</w:t>
            </w:r>
            <w:r>
              <w:rPr>
                <w:noProof/>
                <w:webHidden/>
              </w:rPr>
              <w:fldChar w:fldCharType="end"/>
            </w:r>
          </w:hyperlink>
        </w:p>
        <w:p w14:paraId="06D0032A" w14:textId="0D19E681"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93" w:history="1">
            <w:r w:rsidRPr="005575D2">
              <w:rPr>
                <w:rStyle w:val="Lienhypertexte"/>
                <w:noProof/>
              </w:rPr>
              <w:t>4.3.</w:t>
            </w:r>
            <w:r>
              <w:rPr>
                <w:rFonts w:asciiTheme="minorHAnsi" w:eastAsiaTheme="minorEastAsia" w:hAnsiTheme="minorHAnsi"/>
                <w:noProof/>
                <w:lang w:eastAsia="fr-FR"/>
              </w:rPr>
              <w:tab/>
            </w:r>
            <w:r w:rsidRPr="005575D2">
              <w:rPr>
                <w:rStyle w:val="Lienhypertexte"/>
                <w:noProof/>
              </w:rPr>
              <w:t>Les micro-services</w:t>
            </w:r>
            <w:r>
              <w:rPr>
                <w:noProof/>
                <w:webHidden/>
              </w:rPr>
              <w:tab/>
            </w:r>
            <w:r>
              <w:rPr>
                <w:noProof/>
                <w:webHidden/>
              </w:rPr>
              <w:fldChar w:fldCharType="begin"/>
            </w:r>
            <w:r>
              <w:rPr>
                <w:noProof/>
                <w:webHidden/>
              </w:rPr>
              <w:instrText xml:space="preserve"> PAGEREF _Toc51510493 \h </w:instrText>
            </w:r>
            <w:r>
              <w:rPr>
                <w:noProof/>
                <w:webHidden/>
              </w:rPr>
            </w:r>
            <w:r>
              <w:rPr>
                <w:noProof/>
                <w:webHidden/>
              </w:rPr>
              <w:fldChar w:fldCharType="separate"/>
            </w:r>
            <w:r w:rsidR="00623255">
              <w:rPr>
                <w:noProof/>
                <w:webHidden/>
              </w:rPr>
              <w:t>27</w:t>
            </w:r>
            <w:r>
              <w:rPr>
                <w:noProof/>
                <w:webHidden/>
              </w:rPr>
              <w:fldChar w:fldCharType="end"/>
            </w:r>
          </w:hyperlink>
        </w:p>
        <w:p w14:paraId="75161F65" w14:textId="3C7D11D5"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94" w:history="1">
            <w:r w:rsidRPr="005575D2">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5575D2">
              <w:rPr>
                <w:rStyle w:val="Lienhypertexte"/>
                <w:noProof/>
              </w:rPr>
              <w:t>Définition</w:t>
            </w:r>
            <w:r>
              <w:rPr>
                <w:noProof/>
                <w:webHidden/>
              </w:rPr>
              <w:tab/>
            </w:r>
            <w:r>
              <w:rPr>
                <w:noProof/>
                <w:webHidden/>
              </w:rPr>
              <w:fldChar w:fldCharType="begin"/>
            </w:r>
            <w:r>
              <w:rPr>
                <w:noProof/>
                <w:webHidden/>
              </w:rPr>
              <w:instrText xml:space="preserve"> PAGEREF _Toc51510494 \h </w:instrText>
            </w:r>
            <w:r>
              <w:rPr>
                <w:noProof/>
                <w:webHidden/>
              </w:rPr>
            </w:r>
            <w:r>
              <w:rPr>
                <w:noProof/>
                <w:webHidden/>
              </w:rPr>
              <w:fldChar w:fldCharType="separate"/>
            </w:r>
            <w:r w:rsidR="00623255">
              <w:rPr>
                <w:noProof/>
                <w:webHidden/>
              </w:rPr>
              <w:t>27</w:t>
            </w:r>
            <w:r>
              <w:rPr>
                <w:noProof/>
                <w:webHidden/>
              </w:rPr>
              <w:fldChar w:fldCharType="end"/>
            </w:r>
          </w:hyperlink>
        </w:p>
        <w:p w14:paraId="6CBF6E49" w14:textId="23A0B125"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95" w:history="1">
            <w:r w:rsidRPr="005575D2">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5575D2">
              <w:rPr>
                <w:rStyle w:val="Lienhypertexte"/>
                <w:noProof/>
              </w:rPr>
              <w:t>Pourquoi les choisir ?</w:t>
            </w:r>
            <w:r>
              <w:rPr>
                <w:noProof/>
                <w:webHidden/>
              </w:rPr>
              <w:tab/>
            </w:r>
            <w:r>
              <w:rPr>
                <w:noProof/>
                <w:webHidden/>
              </w:rPr>
              <w:fldChar w:fldCharType="begin"/>
            </w:r>
            <w:r>
              <w:rPr>
                <w:noProof/>
                <w:webHidden/>
              </w:rPr>
              <w:instrText xml:space="preserve"> PAGEREF _Toc51510495 \h </w:instrText>
            </w:r>
            <w:r>
              <w:rPr>
                <w:noProof/>
                <w:webHidden/>
              </w:rPr>
            </w:r>
            <w:r>
              <w:rPr>
                <w:noProof/>
                <w:webHidden/>
              </w:rPr>
              <w:fldChar w:fldCharType="separate"/>
            </w:r>
            <w:r w:rsidR="00623255">
              <w:rPr>
                <w:noProof/>
                <w:webHidden/>
              </w:rPr>
              <w:t>28</w:t>
            </w:r>
            <w:r>
              <w:rPr>
                <w:noProof/>
                <w:webHidden/>
              </w:rPr>
              <w:fldChar w:fldCharType="end"/>
            </w:r>
          </w:hyperlink>
        </w:p>
        <w:p w14:paraId="06F6C575" w14:textId="5482BE03" w:rsidR="00706453" w:rsidRDefault="00706453">
          <w:pPr>
            <w:pStyle w:val="TM2"/>
            <w:tabs>
              <w:tab w:val="left" w:pos="880"/>
              <w:tab w:val="right" w:leader="dot" w:pos="9062"/>
            </w:tabs>
            <w:rPr>
              <w:rFonts w:asciiTheme="minorHAnsi" w:eastAsiaTheme="minorEastAsia" w:hAnsiTheme="minorHAnsi"/>
              <w:noProof/>
              <w:lang w:eastAsia="fr-FR"/>
            </w:rPr>
          </w:pPr>
          <w:hyperlink w:anchor="_Toc51510496" w:history="1">
            <w:r w:rsidRPr="005575D2">
              <w:rPr>
                <w:rStyle w:val="Lienhypertexte"/>
                <w:noProof/>
              </w:rPr>
              <w:t>4.4.</w:t>
            </w:r>
            <w:r>
              <w:rPr>
                <w:rFonts w:asciiTheme="minorHAnsi" w:eastAsiaTheme="minorEastAsia" w:hAnsiTheme="minorHAnsi"/>
                <w:noProof/>
                <w:lang w:eastAsia="fr-FR"/>
              </w:rPr>
              <w:tab/>
            </w:r>
            <w:r w:rsidRPr="005575D2">
              <w:rPr>
                <w:rStyle w:val="Lienhypertexte"/>
                <w:noProof/>
              </w:rPr>
              <w:t>Le starter-kit</w:t>
            </w:r>
            <w:r>
              <w:rPr>
                <w:noProof/>
                <w:webHidden/>
              </w:rPr>
              <w:tab/>
            </w:r>
            <w:r>
              <w:rPr>
                <w:noProof/>
                <w:webHidden/>
              </w:rPr>
              <w:fldChar w:fldCharType="begin"/>
            </w:r>
            <w:r>
              <w:rPr>
                <w:noProof/>
                <w:webHidden/>
              </w:rPr>
              <w:instrText xml:space="preserve"> PAGEREF _Toc51510496 \h </w:instrText>
            </w:r>
            <w:r>
              <w:rPr>
                <w:noProof/>
                <w:webHidden/>
              </w:rPr>
            </w:r>
            <w:r>
              <w:rPr>
                <w:noProof/>
                <w:webHidden/>
              </w:rPr>
              <w:fldChar w:fldCharType="separate"/>
            </w:r>
            <w:r w:rsidR="00623255">
              <w:rPr>
                <w:noProof/>
                <w:webHidden/>
              </w:rPr>
              <w:t>30</w:t>
            </w:r>
            <w:r>
              <w:rPr>
                <w:noProof/>
                <w:webHidden/>
              </w:rPr>
              <w:fldChar w:fldCharType="end"/>
            </w:r>
          </w:hyperlink>
        </w:p>
        <w:p w14:paraId="4401D260" w14:textId="0BAA6118"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97" w:history="1">
            <w:r w:rsidRPr="005575D2">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5575D2">
              <w:rPr>
                <w:rStyle w:val="Lienhypertexte"/>
                <w:noProof/>
              </w:rPr>
              <w:t>Définition</w:t>
            </w:r>
            <w:r>
              <w:rPr>
                <w:noProof/>
                <w:webHidden/>
              </w:rPr>
              <w:tab/>
            </w:r>
            <w:r>
              <w:rPr>
                <w:noProof/>
                <w:webHidden/>
              </w:rPr>
              <w:fldChar w:fldCharType="begin"/>
            </w:r>
            <w:r>
              <w:rPr>
                <w:noProof/>
                <w:webHidden/>
              </w:rPr>
              <w:instrText xml:space="preserve"> PAGEREF _Toc51510497 \h </w:instrText>
            </w:r>
            <w:r>
              <w:rPr>
                <w:noProof/>
                <w:webHidden/>
              </w:rPr>
            </w:r>
            <w:r>
              <w:rPr>
                <w:noProof/>
                <w:webHidden/>
              </w:rPr>
              <w:fldChar w:fldCharType="separate"/>
            </w:r>
            <w:r w:rsidR="00623255">
              <w:rPr>
                <w:noProof/>
                <w:webHidden/>
              </w:rPr>
              <w:t>30</w:t>
            </w:r>
            <w:r>
              <w:rPr>
                <w:noProof/>
                <w:webHidden/>
              </w:rPr>
              <w:fldChar w:fldCharType="end"/>
            </w:r>
          </w:hyperlink>
        </w:p>
        <w:p w14:paraId="14F0818C" w14:textId="2B830228"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498" w:history="1">
            <w:r w:rsidRPr="005575D2">
              <w:rPr>
                <w:rStyle w:val="Lienhypertexte"/>
                <w:noProof/>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5575D2">
              <w:rPr>
                <w:rStyle w:val="Lienhypertexte"/>
                <w:noProof/>
              </w:rPr>
              <w:t>Pourquoi en créer un ?</w:t>
            </w:r>
            <w:r>
              <w:rPr>
                <w:noProof/>
                <w:webHidden/>
              </w:rPr>
              <w:tab/>
            </w:r>
            <w:r>
              <w:rPr>
                <w:noProof/>
                <w:webHidden/>
              </w:rPr>
              <w:fldChar w:fldCharType="begin"/>
            </w:r>
            <w:r>
              <w:rPr>
                <w:noProof/>
                <w:webHidden/>
              </w:rPr>
              <w:instrText xml:space="preserve"> PAGEREF _Toc51510498 \h </w:instrText>
            </w:r>
            <w:r>
              <w:rPr>
                <w:noProof/>
                <w:webHidden/>
              </w:rPr>
            </w:r>
            <w:r>
              <w:rPr>
                <w:noProof/>
                <w:webHidden/>
              </w:rPr>
              <w:fldChar w:fldCharType="separate"/>
            </w:r>
            <w:r w:rsidR="00623255">
              <w:rPr>
                <w:noProof/>
                <w:webHidden/>
              </w:rPr>
              <w:t>30</w:t>
            </w:r>
            <w:r>
              <w:rPr>
                <w:noProof/>
                <w:webHidden/>
              </w:rPr>
              <w:fldChar w:fldCharType="end"/>
            </w:r>
          </w:hyperlink>
        </w:p>
        <w:p w14:paraId="69A69513" w14:textId="1DA7B4B2" w:rsidR="00706453" w:rsidRDefault="00706453">
          <w:pPr>
            <w:pStyle w:val="TM1"/>
            <w:tabs>
              <w:tab w:val="left" w:pos="440"/>
              <w:tab w:val="right" w:leader="dot" w:pos="9062"/>
            </w:tabs>
            <w:rPr>
              <w:rFonts w:asciiTheme="minorHAnsi" w:eastAsiaTheme="minorEastAsia" w:hAnsiTheme="minorHAnsi"/>
              <w:noProof/>
              <w:lang w:eastAsia="fr-FR"/>
            </w:rPr>
          </w:pPr>
          <w:hyperlink w:anchor="_Toc51510499" w:history="1">
            <w:r w:rsidRPr="005575D2">
              <w:rPr>
                <w:rStyle w:val="Lienhypertexte"/>
                <w:noProof/>
              </w:rPr>
              <w:t>5.</w:t>
            </w:r>
            <w:r>
              <w:rPr>
                <w:rFonts w:asciiTheme="minorHAnsi" w:eastAsiaTheme="minorEastAsia" w:hAnsiTheme="minorHAnsi"/>
                <w:noProof/>
                <w:lang w:eastAsia="fr-FR"/>
              </w:rPr>
              <w:tab/>
            </w:r>
            <w:r w:rsidRPr="005575D2">
              <w:rPr>
                <w:rStyle w:val="Lienhypertexte"/>
                <w:noProof/>
              </w:rPr>
              <w:t>Méthodes habituellement utilisées pour démarrer un projet dans les meilleurs délais</w:t>
            </w:r>
            <w:r>
              <w:rPr>
                <w:noProof/>
                <w:webHidden/>
              </w:rPr>
              <w:tab/>
            </w:r>
            <w:r>
              <w:rPr>
                <w:noProof/>
                <w:webHidden/>
              </w:rPr>
              <w:fldChar w:fldCharType="begin"/>
            </w:r>
            <w:r>
              <w:rPr>
                <w:noProof/>
                <w:webHidden/>
              </w:rPr>
              <w:instrText xml:space="preserve"> PAGEREF _Toc51510499 \h </w:instrText>
            </w:r>
            <w:r>
              <w:rPr>
                <w:noProof/>
                <w:webHidden/>
              </w:rPr>
            </w:r>
            <w:r>
              <w:rPr>
                <w:noProof/>
                <w:webHidden/>
              </w:rPr>
              <w:fldChar w:fldCharType="separate"/>
            </w:r>
            <w:r w:rsidR="00623255">
              <w:rPr>
                <w:noProof/>
                <w:webHidden/>
              </w:rPr>
              <w:t>32</w:t>
            </w:r>
            <w:r>
              <w:rPr>
                <w:noProof/>
                <w:webHidden/>
              </w:rPr>
              <w:fldChar w:fldCharType="end"/>
            </w:r>
          </w:hyperlink>
        </w:p>
        <w:p w14:paraId="36B1E31A" w14:textId="35B1C4EE"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00" w:history="1">
            <w:r w:rsidRPr="005575D2">
              <w:rPr>
                <w:rStyle w:val="Lienhypertexte"/>
                <w:noProof/>
              </w:rPr>
              <w:t>5.1.</w:t>
            </w:r>
            <w:r>
              <w:rPr>
                <w:rFonts w:asciiTheme="minorHAnsi" w:eastAsiaTheme="minorEastAsia" w:hAnsiTheme="minorHAnsi"/>
                <w:noProof/>
                <w:lang w:eastAsia="fr-FR"/>
              </w:rPr>
              <w:tab/>
            </w:r>
            <w:r w:rsidRPr="005575D2">
              <w:rPr>
                <w:rStyle w:val="Lienhypertexte"/>
                <w:noProof/>
              </w:rPr>
              <w:t>Spring Boot</w:t>
            </w:r>
            <w:r>
              <w:rPr>
                <w:noProof/>
                <w:webHidden/>
              </w:rPr>
              <w:tab/>
            </w:r>
            <w:r>
              <w:rPr>
                <w:noProof/>
                <w:webHidden/>
              </w:rPr>
              <w:fldChar w:fldCharType="begin"/>
            </w:r>
            <w:r>
              <w:rPr>
                <w:noProof/>
                <w:webHidden/>
              </w:rPr>
              <w:instrText xml:space="preserve"> PAGEREF _Toc51510500 \h </w:instrText>
            </w:r>
            <w:r>
              <w:rPr>
                <w:noProof/>
                <w:webHidden/>
              </w:rPr>
            </w:r>
            <w:r>
              <w:rPr>
                <w:noProof/>
                <w:webHidden/>
              </w:rPr>
              <w:fldChar w:fldCharType="separate"/>
            </w:r>
            <w:r w:rsidR="00623255">
              <w:rPr>
                <w:noProof/>
                <w:webHidden/>
              </w:rPr>
              <w:t>32</w:t>
            </w:r>
            <w:r>
              <w:rPr>
                <w:noProof/>
                <w:webHidden/>
              </w:rPr>
              <w:fldChar w:fldCharType="end"/>
            </w:r>
          </w:hyperlink>
        </w:p>
        <w:p w14:paraId="6162372F" w14:textId="527A496D"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01" w:history="1">
            <w:r w:rsidRPr="005575D2">
              <w:rPr>
                <w:rStyle w:val="Lienhypertexte"/>
                <w:noProof/>
              </w:rPr>
              <w:t>5.2.</w:t>
            </w:r>
            <w:r>
              <w:rPr>
                <w:rFonts w:asciiTheme="minorHAnsi" w:eastAsiaTheme="minorEastAsia" w:hAnsiTheme="minorHAnsi"/>
                <w:noProof/>
                <w:lang w:eastAsia="fr-FR"/>
              </w:rPr>
              <w:tab/>
            </w:r>
            <w:r w:rsidRPr="005575D2">
              <w:rPr>
                <w:rStyle w:val="Lienhypertexte"/>
                <w:noProof/>
              </w:rPr>
              <w:t>Hackathon-starter</w:t>
            </w:r>
            <w:r>
              <w:rPr>
                <w:noProof/>
                <w:webHidden/>
              </w:rPr>
              <w:tab/>
            </w:r>
            <w:r>
              <w:rPr>
                <w:noProof/>
                <w:webHidden/>
              </w:rPr>
              <w:fldChar w:fldCharType="begin"/>
            </w:r>
            <w:r>
              <w:rPr>
                <w:noProof/>
                <w:webHidden/>
              </w:rPr>
              <w:instrText xml:space="preserve"> PAGEREF _Toc51510501 \h </w:instrText>
            </w:r>
            <w:r>
              <w:rPr>
                <w:noProof/>
                <w:webHidden/>
              </w:rPr>
            </w:r>
            <w:r>
              <w:rPr>
                <w:noProof/>
                <w:webHidden/>
              </w:rPr>
              <w:fldChar w:fldCharType="separate"/>
            </w:r>
            <w:r w:rsidR="00623255">
              <w:rPr>
                <w:noProof/>
                <w:webHidden/>
              </w:rPr>
              <w:t>33</w:t>
            </w:r>
            <w:r>
              <w:rPr>
                <w:noProof/>
                <w:webHidden/>
              </w:rPr>
              <w:fldChar w:fldCharType="end"/>
            </w:r>
          </w:hyperlink>
        </w:p>
        <w:p w14:paraId="0FEBDEA5" w14:textId="4D7F9CFE"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02" w:history="1">
            <w:r w:rsidRPr="005575D2">
              <w:rPr>
                <w:rStyle w:val="Lienhypertexte"/>
                <w:noProof/>
              </w:rPr>
              <w:t>5.3.</w:t>
            </w:r>
            <w:r>
              <w:rPr>
                <w:rFonts w:asciiTheme="minorHAnsi" w:eastAsiaTheme="minorEastAsia" w:hAnsiTheme="minorHAnsi"/>
                <w:noProof/>
                <w:lang w:eastAsia="fr-FR"/>
              </w:rPr>
              <w:tab/>
            </w:r>
            <w:r w:rsidRPr="005575D2">
              <w:rPr>
                <w:rStyle w:val="Lienhypertexte"/>
                <w:noProof/>
              </w:rPr>
              <w:t>Autres solutions</w:t>
            </w:r>
            <w:r>
              <w:rPr>
                <w:noProof/>
                <w:webHidden/>
              </w:rPr>
              <w:tab/>
            </w:r>
            <w:r>
              <w:rPr>
                <w:noProof/>
                <w:webHidden/>
              </w:rPr>
              <w:fldChar w:fldCharType="begin"/>
            </w:r>
            <w:r>
              <w:rPr>
                <w:noProof/>
                <w:webHidden/>
              </w:rPr>
              <w:instrText xml:space="preserve"> PAGEREF _Toc51510502 \h </w:instrText>
            </w:r>
            <w:r>
              <w:rPr>
                <w:noProof/>
                <w:webHidden/>
              </w:rPr>
            </w:r>
            <w:r>
              <w:rPr>
                <w:noProof/>
                <w:webHidden/>
              </w:rPr>
              <w:fldChar w:fldCharType="separate"/>
            </w:r>
            <w:r w:rsidR="00623255">
              <w:rPr>
                <w:noProof/>
                <w:webHidden/>
              </w:rPr>
              <w:t>34</w:t>
            </w:r>
            <w:r>
              <w:rPr>
                <w:noProof/>
                <w:webHidden/>
              </w:rPr>
              <w:fldChar w:fldCharType="end"/>
            </w:r>
          </w:hyperlink>
        </w:p>
        <w:p w14:paraId="66C907E0" w14:textId="003C161B" w:rsidR="00706453" w:rsidRDefault="00706453">
          <w:pPr>
            <w:pStyle w:val="TM1"/>
            <w:tabs>
              <w:tab w:val="left" w:pos="440"/>
              <w:tab w:val="right" w:leader="dot" w:pos="9062"/>
            </w:tabs>
            <w:rPr>
              <w:rFonts w:asciiTheme="minorHAnsi" w:eastAsiaTheme="minorEastAsia" w:hAnsiTheme="minorHAnsi"/>
              <w:noProof/>
              <w:lang w:eastAsia="fr-FR"/>
            </w:rPr>
          </w:pPr>
          <w:hyperlink w:anchor="_Toc51510503" w:history="1">
            <w:r w:rsidRPr="005575D2">
              <w:rPr>
                <w:rStyle w:val="Lienhypertexte"/>
                <w:noProof/>
              </w:rPr>
              <w:t>6.</w:t>
            </w:r>
            <w:r>
              <w:rPr>
                <w:rFonts w:asciiTheme="minorHAnsi" w:eastAsiaTheme="minorEastAsia" w:hAnsiTheme="minorHAnsi"/>
                <w:noProof/>
                <w:lang w:eastAsia="fr-FR"/>
              </w:rPr>
              <w:tab/>
            </w:r>
            <w:r w:rsidRPr="005575D2">
              <w:rPr>
                <w:rStyle w:val="Lienhypertexte"/>
                <w:noProof/>
              </w:rPr>
              <w:t>Exposé des décisions prises et des interventions dans le cadre du projet AmilApp</w:t>
            </w:r>
            <w:r>
              <w:rPr>
                <w:noProof/>
                <w:webHidden/>
              </w:rPr>
              <w:tab/>
            </w:r>
            <w:r>
              <w:rPr>
                <w:noProof/>
                <w:webHidden/>
              </w:rPr>
              <w:fldChar w:fldCharType="begin"/>
            </w:r>
            <w:r>
              <w:rPr>
                <w:noProof/>
                <w:webHidden/>
              </w:rPr>
              <w:instrText xml:space="preserve"> PAGEREF _Toc51510503 \h </w:instrText>
            </w:r>
            <w:r>
              <w:rPr>
                <w:noProof/>
                <w:webHidden/>
              </w:rPr>
            </w:r>
            <w:r>
              <w:rPr>
                <w:noProof/>
                <w:webHidden/>
              </w:rPr>
              <w:fldChar w:fldCharType="separate"/>
            </w:r>
            <w:r w:rsidR="00623255">
              <w:rPr>
                <w:noProof/>
                <w:webHidden/>
              </w:rPr>
              <w:t>36</w:t>
            </w:r>
            <w:r>
              <w:rPr>
                <w:noProof/>
                <w:webHidden/>
              </w:rPr>
              <w:fldChar w:fldCharType="end"/>
            </w:r>
          </w:hyperlink>
        </w:p>
        <w:p w14:paraId="49401575" w14:textId="61A7AE8E"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04" w:history="1">
            <w:r w:rsidRPr="005575D2">
              <w:rPr>
                <w:rStyle w:val="Lienhypertexte"/>
                <w:noProof/>
              </w:rPr>
              <w:t>6.1.</w:t>
            </w:r>
            <w:r>
              <w:rPr>
                <w:rFonts w:asciiTheme="minorHAnsi" w:eastAsiaTheme="minorEastAsia" w:hAnsiTheme="minorHAnsi"/>
                <w:noProof/>
                <w:lang w:eastAsia="fr-FR"/>
              </w:rPr>
              <w:tab/>
            </w:r>
            <w:r w:rsidRPr="005575D2">
              <w:rPr>
                <w:rStyle w:val="Lienhypertexte"/>
                <w:noProof/>
              </w:rPr>
              <w:t>Objectifs et contraintes du projet</w:t>
            </w:r>
            <w:r>
              <w:rPr>
                <w:noProof/>
                <w:webHidden/>
              </w:rPr>
              <w:tab/>
            </w:r>
            <w:r>
              <w:rPr>
                <w:noProof/>
                <w:webHidden/>
              </w:rPr>
              <w:fldChar w:fldCharType="begin"/>
            </w:r>
            <w:r>
              <w:rPr>
                <w:noProof/>
                <w:webHidden/>
              </w:rPr>
              <w:instrText xml:space="preserve"> PAGEREF _Toc51510504 \h </w:instrText>
            </w:r>
            <w:r>
              <w:rPr>
                <w:noProof/>
                <w:webHidden/>
              </w:rPr>
            </w:r>
            <w:r>
              <w:rPr>
                <w:noProof/>
                <w:webHidden/>
              </w:rPr>
              <w:fldChar w:fldCharType="separate"/>
            </w:r>
            <w:r w:rsidR="00623255">
              <w:rPr>
                <w:noProof/>
                <w:webHidden/>
              </w:rPr>
              <w:t>36</w:t>
            </w:r>
            <w:r>
              <w:rPr>
                <w:noProof/>
                <w:webHidden/>
              </w:rPr>
              <w:fldChar w:fldCharType="end"/>
            </w:r>
          </w:hyperlink>
        </w:p>
        <w:p w14:paraId="3A8417B9" w14:textId="526CB7EC"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05" w:history="1">
            <w:r w:rsidRPr="005575D2">
              <w:rPr>
                <w:rStyle w:val="Lienhypertexte"/>
                <w:noProof/>
              </w:rPr>
              <w:t>6.2.</w:t>
            </w:r>
            <w:r>
              <w:rPr>
                <w:rFonts w:asciiTheme="minorHAnsi" w:eastAsiaTheme="minorEastAsia" w:hAnsiTheme="minorHAnsi"/>
                <w:noProof/>
                <w:lang w:eastAsia="fr-FR"/>
              </w:rPr>
              <w:tab/>
            </w:r>
            <w:r w:rsidRPr="005575D2">
              <w:rPr>
                <w:rStyle w:val="Lienhypertexte"/>
                <w:noProof/>
              </w:rPr>
              <w:t>La mise en place de l’architecture</w:t>
            </w:r>
            <w:r>
              <w:rPr>
                <w:noProof/>
                <w:webHidden/>
              </w:rPr>
              <w:tab/>
            </w:r>
            <w:r>
              <w:rPr>
                <w:noProof/>
                <w:webHidden/>
              </w:rPr>
              <w:fldChar w:fldCharType="begin"/>
            </w:r>
            <w:r>
              <w:rPr>
                <w:noProof/>
                <w:webHidden/>
              </w:rPr>
              <w:instrText xml:space="preserve"> PAGEREF _Toc51510505 \h </w:instrText>
            </w:r>
            <w:r>
              <w:rPr>
                <w:noProof/>
                <w:webHidden/>
              </w:rPr>
            </w:r>
            <w:r>
              <w:rPr>
                <w:noProof/>
                <w:webHidden/>
              </w:rPr>
              <w:fldChar w:fldCharType="separate"/>
            </w:r>
            <w:r w:rsidR="00623255">
              <w:rPr>
                <w:noProof/>
                <w:webHidden/>
              </w:rPr>
              <w:t>37</w:t>
            </w:r>
            <w:r>
              <w:rPr>
                <w:noProof/>
                <w:webHidden/>
              </w:rPr>
              <w:fldChar w:fldCharType="end"/>
            </w:r>
          </w:hyperlink>
        </w:p>
        <w:p w14:paraId="788EF576" w14:textId="2991E8B2"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506" w:history="1">
            <w:r w:rsidRPr="005575D2">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5575D2">
              <w:rPr>
                <w:rStyle w:val="Lienhypertexte"/>
                <w:noProof/>
              </w:rPr>
              <w:t>Le choix de l’API Gateway</w:t>
            </w:r>
            <w:r>
              <w:rPr>
                <w:noProof/>
                <w:webHidden/>
              </w:rPr>
              <w:tab/>
            </w:r>
            <w:r>
              <w:rPr>
                <w:noProof/>
                <w:webHidden/>
              </w:rPr>
              <w:fldChar w:fldCharType="begin"/>
            </w:r>
            <w:r>
              <w:rPr>
                <w:noProof/>
                <w:webHidden/>
              </w:rPr>
              <w:instrText xml:space="preserve"> PAGEREF _Toc51510506 \h </w:instrText>
            </w:r>
            <w:r>
              <w:rPr>
                <w:noProof/>
                <w:webHidden/>
              </w:rPr>
            </w:r>
            <w:r>
              <w:rPr>
                <w:noProof/>
                <w:webHidden/>
              </w:rPr>
              <w:fldChar w:fldCharType="separate"/>
            </w:r>
            <w:r w:rsidR="00623255">
              <w:rPr>
                <w:noProof/>
                <w:webHidden/>
              </w:rPr>
              <w:t>37</w:t>
            </w:r>
            <w:r>
              <w:rPr>
                <w:noProof/>
                <w:webHidden/>
              </w:rPr>
              <w:fldChar w:fldCharType="end"/>
            </w:r>
          </w:hyperlink>
        </w:p>
        <w:p w14:paraId="1F6BA73B" w14:textId="44E479D6"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507" w:history="1">
            <w:r w:rsidRPr="005575D2">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5575D2">
              <w:rPr>
                <w:rStyle w:val="Lienhypertexte"/>
                <w:noProof/>
              </w:rPr>
              <w:t>La communication « interservices »</w:t>
            </w:r>
            <w:r>
              <w:rPr>
                <w:noProof/>
                <w:webHidden/>
              </w:rPr>
              <w:tab/>
            </w:r>
            <w:r>
              <w:rPr>
                <w:noProof/>
                <w:webHidden/>
              </w:rPr>
              <w:fldChar w:fldCharType="begin"/>
            </w:r>
            <w:r>
              <w:rPr>
                <w:noProof/>
                <w:webHidden/>
              </w:rPr>
              <w:instrText xml:space="preserve"> PAGEREF _Toc51510507 \h </w:instrText>
            </w:r>
            <w:r>
              <w:rPr>
                <w:noProof/>
                <w:webHidden/>
              </w:rPr>
            </w:r>
            <w:r>
              <w:rPr>
                <w:noProof/>
                <w:webHidden/>
              </w:rPr>
              <w:fldChar w:fldCharType="separate"/>
            </w:r>
            <w:r w:rsidR="00623255">
              <w:rPr>
                <w:noProof/>
                <w:webHidden/>
              </w:rPr>
              <w:t>41</w:t>
            </w:r>
            <w:r>
              <w:rPr>
                <w:noProof/>
                <w:webHidden/>
              </w:rPr>
              <w:fldChar w:fldCharType="end"/>
            </w:r>
          </w:hyperlink>
        </w:p>
        <w:p w14:paraId="7FFB438B" w14:textId="30848C02"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508" w:history="1">
            <w:r w:rsidRPr="005575D2">
              <w:rPr>
                <w:rStyle w:val="Lienhypertexte"/>
                <w:noProof/>
                <w14:scene3d>
                  <w14:camera w14:prst="orthographicFront"/>
                  <w14:lightRig w14:rig="threePt" w14:dir="t">
                    <w14:rot w14:lat="0" w14:lon="0" w14:rev="0"/>
                  </w14:lightRig>
                </w14:scene3d>
              </w:rPr>
              <w:t>6.2.3.</w:t>
            </w:r>
            <w:r>
              <w:rPr>
                <w:rFonts w:asciiTheme="minorHAnsi" w:eastAsiaTheme="minorEastAsia" w:hAnsiTheme="minorHAnsi"/>
                <w:noProof/>
                <w:lang w:eastAsia="fr-FR"/>
              </w:rPr>
              <w:tab/>
            </w:r>
            <w:r w:rsidRPr="005575D2">
              <w:rPr>
                <w:rStyle w:val="Lienhypertexte"/>
                <w:noProof/>
              </w:rPr>
              <w:t>Le modèle CQRS</w:t>
            </w:r>
            <w:r>
              <w:rPr>
                <w:noProof/>
                <w:webHidden/>
              </w:rPr>
              <w:tab/>
            </w:r>
            <w:r>
              <w:rPr>
                <w:noProof/>
                <w:webHidden/>
              </w:rPr>
              <w:fldChar w:fldCharType="begin"/>
            </w:r>
            <w:r>
              <w:rPr>
                <w:noProof/>
                <w:webHidden/>
              </w:rPr>
              <w:instrText xml:space="preserve"> PAGEREF _Toc51510508 \h </w:instrText>
            </w:r>
            <w:r>
              <w:rPr>
                <w:noProof/>
                <w:webHidden/>
              </w:rPr>
            </w:r>
            <w:r>
              <w:rPr>
                <w:noProof/>
                <w:webHidden/>
              </w:rPr>
              <w:fldChar w:fldCharType="separate"/>
            </w:r>
            <w:r w:rsidR="00623255">
              <w:rPr>
                <w:noProof/>
                <w:webHidden/>
              </w:rPr>
              <w:t>44</w:t>
            </w:r>
            <w:r>
              <w:rPr>
                <w:noProof/>
                <w:webHidden/>
              </w:rPr>
              <w:fldChar w:fldCharType="end"/>
            </w:r>
          </w:hyperlink>
        </w:p>
        <w:p w14:paraId="655B25C7" w14:textId="4ACFFCC7"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09" w:history="1">
            <w:r w:rsidRPr="005575D2">
              <w:rPr>
                <w:rStyle w:val="Lienhypertexte"/>
                <w:noProof/>
              </w:rPr>
              <w:t>6.3.</w:t>
            </w:r>
            <w:r>
              <w:rPr>
                <w:rFonts w:asciiTheme="minorHAnsi" w:eastAsiaTheme="minorEastAsia" w:hAnsiTheme="minorHAnsi"/>
                <w:noProof/>
                <w:lang w:eastAsia="fr-FR"/>
              </w:rPr>
              <w:tab/>
            </w:r>
            <w:r w:rsidRPr="005575D2">
              <w:rPr>
                <w:rStyle w:val="Lienhypertexte"/>
                <w:noProof/>
              </w:rPr>
              <w:t>De l’ancien starter-kit aux micro-services</w:t>
            </w:r>
            <w:r>
              <w:rPr>
                <w:noProof/>
                <w:webHidden/>
              </w:rPr>
              <w:tab/>
            </w:r>
            <w:r>
              <w:rPr>
                <w:noProof/>
                <w:webHidden/>
              </w:rPr>
              <w:fldChar w:fldCharType="begin"/>
            </w:r>
            <w:r>
              <w:rPr>
                <w:noProof/>
                <w:webHidden/>
              </w:rPr>
              <w:instrText xml:space="preserve"> PAGEREF _Toc51510509 \h </w:instrText>
            </w:r>
            <w:r>
              <w:rPr>
                <w:noProof/>
                <w:webHidden/>
              </w:rPr>
            </w:r>
            <w:r>
              <w:rPr>
                <w:noProof/>
                <w:webHidden/>
              </w:rPr>
              <w:fldChar w:fldCharType="separate"/>
            </w:r>
            <w:r w:rsidR="00623255">
              <w:rPr>
                <w:noProof/>
                <w:webHidden/>
              </w:rPr>
              <w:t>45</w:t>
            </w:r>
            <w:r>
              <w:rPr>
                <w:noProof/>
                <w:webHidden/>
              </w:rPr>
              <w:fldChar w:fldCharType="end"/>
            </w:r>
          </w:hyperlink>
        </w:p>
        <w:p w14:paraId="74C52DEA" w14:textId="1DACBF70"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510" w:history="1">
            <w:r w:rsidRPr="005575D2">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5575D2">
              <w:rPr>
                <w:rStyle w:val="Lienhypertexte"/>
                <w:noProof/>
              </w:rPr>
              <w:t>Un nouveau framework : NestJS</w:t>
            </w:r>
            <w:r>
              <w:rPr>
                <w:noProof/>
                <w:webHidden/>
              </w:rPr>
              <w:tab/>
            </w:r>
            <w:r>
              <w:rPr>
                <w:noProof/>
                <w:webHidden/>
              </w:rPr>
              <w:fldChar w:fldCharType="begin"/>
            </w:r>
            <w:r>
              <w:rPr>
                <w:noProof/>
                <w:webHidden/>
              </w:rPr>
              <w:instrText xml:space="preserve"> PAGEREF _Toc51510510 \h </w:instrText>
            </w:r>
            <w:r>
              <w:rPr>
                <w:noProof/>
                <w:webHidden/>
              </w:rPr>
            </w:r>
            <w:r>
              <w:rPr>
                <w:noProof/>
                <w:webHidden/>
              </w:rPr>
              <w:fldChar w:fldCharType="separate"/>
            </w:r>
            <w:r w:rsidR="00623255">
              <w:rPr>
                <w:noProof/>
                <w:webHidden/>
              </w:rPr>
              <w:t>45</w:t>
            </w:r>
            <w:r>
              <w:rPr>
                <w:noProof/>
                <w:webHidden/>
              </w:rPr>
              <w:fldChar w:fldCharType="end"/>
            </w:r>
          </w:hyperlink>
        </w:p>
        <w:p w14:paraId="4B7F560E" w14:textId="30AA2852" w:rsidR="00706453" w:rsidRDefault="00706453">
          <w:pPr>
            <w:pStyle w:val="TM3"/>
            <w:tabs>
              <w:tab w:val="left" w:pos="1320"/>
              <w:tab w:val="right" w:leader="dot" w:pos="9062"/>
            </w:tabs>
            <w:rPr>
              <w:rFonts w:asciiTheme="minorHAnsi" w:eastAsiaTheme="minorEastAsia" w:hAnsiTheme="minorHAnsi"/>
              <w:noProof/>
              <w:lang w:eastAsia="fr-FR"/>
            </w:rPr>
          </w:pPr>
          <w:hyperlink w:anchor="_Toc51510511" w:history="1">
            <w:r w:rsidRPr="005575D2">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5575D2">
              <w:rPr>
                <w:rStyle w:val="Lienhypertexte"/>
                <w:noProof/>
              </w:rPr>
              <w:t>La séparation en « packages »</w:t>
            </w:r>
            <w:r>
              <w:rPr>
                <w:noProof/>
                <w:webHidden/>
              </w:rPr>
              <w:tab/>
            </w:r>
            <w:r>
              <w:rPr>
                <w:noProof/>
                <w:webHidden/>
              </w:rPr>
              <w:fldChar w:fldCharType="begin"/>
            </w:r>
            <w:r>
              <w:rPr>
                <w:noProof/>
                <w:webHidden/>
              </w:rPr>
              <w:instrText xml:space="preserve"> PAGEREF _Toc51510511 \h </w:instrText>
            </w:r>
            <w:r>
              <w:rPr>
                <w:noProof/>
                <w:webHidden/>
              </w:rPr>
            </w:r>
            <w:r>
              <w:rPr>
                <w:noProof/>
                <w:webHidden/>
              </w:rPr>
              <w:fldChar w:fldCharType="separate"/>
            </w:r>
            <w:r w:rsidR="00623255">
              <w:rPr>
                <w:noProof/>
                <w:webHidden/>
              </w:rPr>
              <w:t>48</w:t>
            </w:r>
            <w:r>
              <w:rPr>
                <w:noProof/>
                <w:webHidden/>
              </w:rPr>
              <w:fldChar w:fldCharType="end"/>
            </w:r>
          </w:hyperlink>
        </w:p>
        <w:p w14:paraId="6F152E3A" w14:textId="5A6F1E9C"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12" w:history="1">
            <w:r w:rsidRPr="005575D2">
              <w:rPr>
                <w:rStyle w:val="Lienhypertexte"/>
                <w:noProof/>
              </w:rPr>
              <w:t>6.4.</w:t>
            </w:r>
            <w:r>
              <w:rPr>
                <w:rFonts w:asciiTheme="minorHAnsi" w:eastAsiaTheme="minorEastAsia" w:hAnsiTheme="minorHAnsi"/>
                <w:noProof/>
                <w:lang w:eastAsia="fr-FR"/>
              </w:rPr>
              <w:tab/>
            </w:r>
            <w:r w:rsidRPr="005575D2">
              <w:rPr>
                <w:rStyle w:val="Lienhypertexte"/>
                <w:noProof/>
              </w:rPr>
              <w:t>Le module de connexion</w:t>
            </w:r>
            <w:r>
              <w:rPr>
                <w:noProof/>
                <w:webHidden/>
              </w:rPr>
              <w:tab/>
            </w:r>
            <w:r>
              <w:rPr>
                <w:noProof/>
                <w:webHidden/>
              </w:rPr>
              <w:fldChar w:fldCharType="begin"/>
            </w:r>
            <w:r>
              <w:rPr>
                <w:noProof/>
                <w:webHidden/>
              </w:rPr>
              <w:instrText xml:space="preserve"> PAGEREF _Toc51510512 \h </w:instrText>
            </w:r>
            <w:r>
              <w:rPr>
                <w:noProof/>
                <w:webHidden/>
              </w:rPr>
            </w:r>
            <w:r>
              <w:rPr>
                <w:noProof/>
                <w:webHidden/>
              </w:rPr>
              <w:fldChar w:fldCharType="separate"/>
            </w:r>
            <w:r w:rsidR="00623255">
              <w:rPr>
                <w:noProof/>
                <w:webHidden/>
              </w:rPr>
              <w:t>50</w:t>
            </w:r>
            <w:r>
              <w:rPr>
                <w:noProof/>
                <w:webHidden/>
              </w:rPr>
              <w:fldChar w:fldCharType="end"/>
            </w:r>
          </w:hyperlink>
        </w:p>
        <w:p w14:paraId="1A9B4A6E" w14:textId="4535C8A8" w:rsidR="00706453" w:rsidRDefault="00706453">
          <w:pPr>
            <w:pStyle w:val="TM1"/>
            <w:tabs>
              <w:tab w:val="left" w:pos="440"/>
              <w:tab w:val="right" w:leader="dot" w:pos="9062"/>
            </w:tabs>
            <w:rPr>
              <w:rFonts w:asciiTheme="minorHAnsi" w:eastAsiaTheme="minorEastAsia" w:hAnsiTheme="minorHAnsi"/>
              <w:noProof/>
              <w:lang w:eastAsia="fr-FR"/>
            </w:rPr>
          </w:pPr>
          <w:hyperlink w:anchor="_Toc51510513" w:history="1">
            <w:r w:rsidRPr="005575D2">
              <w:rPr>
                <w:rStyle w:val="Lienhypertexte"/>
                <w:noProof/>
              </w:rPr>
              <w:t>7.</w:t>
            </w:r>
            <w:r>
              <w:rPr>
                <w:rFonts w:asciiTheme="minorHAnsi" w:eastAsiaTheme="minorEastAsia" w:hAnsiTheme="minorHAnsi"/>
                <w:noProof/>
                <w:lang w:eastAsia="fr-FR"/>
              </w:rPr>
              <w:tab/>
            </w:r>
            <w:r w:rsidRPr="005575D2">
              <w:rPr>
                <w:rStyle w:val="Lienhypertexte"/>
                <w:noProof/>
              </w:rPr>
              <w:t>Originalité du projet AmilApp</w:t>
            </w:r>
            <w:r>
              <w:rPr>
                <w:noProof/>
                <w:webHidden/>
              </w:rPr>
              <w:tab/>
            </w:r>
            <w:r>
              <w:rPr>
                <w:noProof/>
                <w:webHidden/>
              </w:rPr>
              <w:fldChar w:fldCharType="begin"/>
            </w:r>
            <w:r>
              <w:rPr>
                <w:noProof/>
                <w:webHidden/>
              </w:rPr>
              <w:instrText xml:space="preserve"> PAGEREF _Toc51510513 \h </w:instrText>
            </w:r>
            <w:r>
              <w:rPr>
                <w:noProof/>
                <w:webHidden/>
              </w:rPr>
            </w:r>
            <w:r>
              <w:rPr>
                <w:noProof/>
                <w:webHidden/>
              </w:rPr>
              <w:fldChar w:fldCharType="separate"/>
            </w:r>
            <w:r w:rsidR="00623255">
              <w:rPr>
                <w:noProof/>
                <w:webHidden/>
              </w:rPr>
              <w:t>53</w:t>
            </w:r>
            <w:r>
              <w:rPr>
                <w:noProof/>
                <w:webHidden/>
              </w:rPr>
              <w:fldChar w:fldCharType="end"/>
            </w:r>
          </w:hyperlink>
        </w:p>
        <w:p w14:paraId="52830C0B" w14:textId="61CCE6C9"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14" w:history="1">
            <w:r w:rsidRPr="005575D2">
              <w:rPr>
                <w:rStyle w:val="Lienhypertexte"/>
                <w:noProof/>
              </w:rPr>
              <w:t>7.1.</w:t>
            </w:r>
            <w:r>
              <w:rPr>
                <w:rFonts w:asciiTheme="minorHAnsi" w:eastAsiaTheme="minorEastAsia" w:hAnsiTheme="minorHAnsi"/>
                <w:noProof/>
                <w:lang w:eastAsia="fr-FR"/>
              </w:rPr>
              <w:tab/>
            </w:r>
            <w:r w:rsidRPr="005575D2">
              <w:rPr>
                <w:rStyle w:val="Lienhypertexte"/>
                <w:noProof/>
              </w:rPr>
              <w:t>Une solution modulable et évolutive</w:t>
            </w:r>
            <w:r>
              <w:rPr>
                <w:noProof/>
                <w:webHidden/>
              </w:rPr>
              <w:tab/>
            </w:r>
            <w:r>
              <w:rPr>
                <w:noProof/>
                <w:webHidden/>
              </w:rPr>
              <w:fldChar w:fldCharType="begin"/>
            </w:r>
            <w:r>
              <w:rPr>
                <w:noProof/>
                <w:webHidden/>
              </w:rPr>
              <w:instrText xml:space="preserve"> PAGEREF _Toc51510514 \h </w:instrText>
            </w:r>
            <w:r>
              <w:rPr>
                <w:noProof/>
                <w:webHidden/>
              </w:rPr>
            </w:r>
            <w:r>
              <w:rPr>
                <w:noProof/>
                <w:webHidden/>
              </w:rPr>
              <w:fldChar w:fldCharType="separate"/>
            </w:r>
            <w:r w:rsidR="00623255">
              <w:rPr>
                <w:noProof/>
                <w:webHidden/>
              </w:rPr>
              <w:t>53</w:t>
            </w:r>
            <w:r>
              <w:rPr>
                <w:noProof/>
                <w:webHidden/>
              </w:rPr>
              <w:fldChar w:fldCharType="end"/>
            </w:r>
          </w:hyperlink>
        </w:p>
        <w:p w14:paraId="0871D0AD" w14:textId="04E3B09D"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15" w:history="1">
            <w:r w:rsidRPr="005575D2">
              <w:rPr>
                <w:rStyle w:val="Lienhypertexte"/>
                <w:noProof/>
              </w:rPr>
              <w:t>7.2.</w:t>
            </w:r>
            <w:r>
              <w:rPr>
                <w:rFonts w:asciiTheme="minorHAnsi" w:eastAsiaTheme="minorEastAsia" w:hAnsiTheme="minorHAnsi"/>
                <w:noProof/>
                <w:lang w:eastAsia="fr-FR"/>
              </w:rPr>
              <w:tab/>
            </w:r>
            <w:r w:rsidRPr="005575D2">
              <w:rPr>
                <w:rStyle w:val="Lienhypertexte"/>
                <w:noProof/>
              </w:rPr>
              <w:t>Des équipes indépendantes</w:t>
            </w:r>
            <w:r>
              <w:rPr>
                <w:noProof/>
                <w:webHidden/>
              </w:rPr>
              <w:tab/>
            </w:r>
            <w:r>
              <w:rPr>
                <w:noProof/>
                <w:webHidden/>
              </w:rPr>
              <w:fldChar w:fldCharType="begin"/>
            </w:r>
            <w:r>
              <w:rPr>
                <w:noProof/>
                <w:webHidden/>
              </w:rPr>
              <w:instrText xml:space="preserve"> PAGEREF _Toc51510515 \h </w:instrText>
            </w:r>
            <w:r>
              <w:rPr>
                <w:noProof/>
                <w:webHidden/>
              </w:rPr>
            </w:r>
            <w:r>
              <w:rPr>
                <w:noProof/>
                <w:webHidden/>
              </w:rPr>
              <w:fldChar w:fldCharType="separate"/>
            </w:r>
            <w:r w:rsidR="00623255">
              <w:rPr>
                <w:noProof/>
                <w:webHidden/>
              </w:rPr>
              <w:t>53</w:t>
            </w:r>
            <w:r>
              <w:rPr>
                <w:noProof/>
                <w:webHidden/>
              </w:rPr>
              <w:fldChar w:fldCharType="end"/>
            </w:r>
          </w:hyperlink>
        </w:p>
        <w:p w14:paraId="115F25B0" w14:textId="18AEA8D9"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16" w:history="1">
            <w:r w:rsidRPr="005575D2">
              <w:rPr>
                <w:rStyle w:val="Lienhypertexte"/>
                <w:noProof/>
              </w:rPr>
              <w:t>7.3.</w:t>
            </w:r>
            <w:r>
              <w:rPr>
                <w:rFonts w:asciiTheme="minorHAnsi" w:eastAsiaTheme="minorEastAsia" w:hAnsiTheme="minorHAnsi"/>
                <w:noProof/>
                <w:lang w:eastAsia="fr-FR"/>
              </w:rPr>
              <w:tab/>
            </w:r>
            <w:r w:rsidRPr="005575D2">
              <w:rPr>
                <w:rStyle w:val="Lienhypertexte"/>
                <w:noProof/>
              </w:rPr>
              <w:t>Une expérimentation continue</w:t>
            </w:r>
            <w:r>
              <w:rPr>
                <w:noProof/>
                <w:webHidden/>
              </w:rPr>
              <w:tab/>
            </w:r>
            <w:r>
              <w:rPr>
                <w:noProof/>
                <w:webHidden/>
              </w:rPr>
              <w:fldChar w:fldCharType="begin"/>
            </w:r>
            <w:r>
              <w:rPr>
                <w:noProof/>
                <w:webHidden/>
              </w:rPr>
              <w:instrText xml:space="preserve"> PAGEREF _Toc51510516 \h </w:instrText>
            </w:r>
            <w:r>
              <w:rPr>
                <w:noProof/>
                <w:webHidden/>
              </w:rPr>
            </w:r>
            <w:r>
              <w:rPr>
                <w:noProof/>
                <w:webHidden/>
              </w:rPr>
              <w:fldChar w:fldCharType="separate"/>
            </w:r>
            <w:r w:rsidR="00623255">
              <w:rPr>
                <w:noProof/>
                <w:webHidden/>
              </w:rPr>
              <w:t>54</w:t>
            </w:r>
            <w:r>
              <w:rPr>
                <w:noProof/>
                <w:webHidden/>
              </w:rPr>
              <w:fldChar w:fldCharType="end"/>
            </w:r>
          </w:hyperlink>
        </w:p>
        <w:p w14:paraId="0A358431" w14:textId="5FE27B9F"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17" w:history="1">
            <w:r w:rsidRPr="005575D2">
              <w:rPr>
                <w:rStyle w:val="Lienhypertexte"/>
                <w:noProof/>
              </w:rPr>
              <w:t>7.4.</w:t>
            </w:r>
            <w:r>
              <w:rPr>
                <w:rFonts w:asciiTheme="minorHAnsi" w:eastAsiaTheme="minorEastAsia" w:hAnsiTheme="minorHAnsi"/>
                <w:noProof/>
                <w:lang w:eastAsia="fr-FR"/>
              </w:rPr>
              <w:tab/>
            </w:r>
            <w:r w:rsidRPr="005575D2">
              <w:rPr>
                <w:rStyle w:val="Lienhypertexte"/>
                <w:noProof/>
              </w:rPr>
              <w:t>Une architecture complexe à appréhender</w:t>
            </w:r>
            <w:r>
              <w:rPr>
                <w:noProof/>
                <w:webHidden/>
              </w:rPr>
              <w:tab/>
            </w:r>
            <w:r>
              <w:rPr>
                <w:noProof/>
                <w:webHidden/>
              </w:rPr>
              <w:fldChar w:fldCharType="begin"/>
            </w:r>
            <w:r>
              <w:rPr>
                <w:noProof/>
                <w:webHidden/>
              </w:rPr>
              <w:instrText xml:space="preserve"> PAGEREF _Toc51510517 \h </w:instrText>
            </w:r>
            <w:r>
              <w:rPr>
                <w:noProof/>
                <w:webHidden/>
              </w:rPr>
            </w:r>
            <w:r>
              <w:rPr>
                <w:noProof/>
                <w:webHidden/>
              </w:rPr>
              <w:fldChar w:fldCharType="separate"/>
            </w:r>
            <w:r w:rsidR="00623255">
              <w:rPr>
                <w:noProof/>
                <w:webHidden/>
              </w:rPr>
              <w:t>54</w:t>
            </w:r>
            <w:r>
              <w:rPr>
                <w:noProof/>
                <w:webHidden/>
              </w:rPr>
              <w:fldChar w:fldCharType="end"/>
            </w:r>
          </w:hyperlink>
        </w:p>
        <w:p w14:paraId="421D0891" w14:textId="307D9B4D" w:rsidR="00706453" w:rsidRDefault="00706453">
          <w:pPr>
            <w:pStyle w:val="TM1"/>
            <w:tabs>
              <w:tab w:val="left" w:pos="440"/>
              <w:tab w:val="right" w:leader="dot" w:pos="9062"/>
            </w:tabs>
            <w:rPr>
              <w:rFonts w:asciiTheme="minorHAnsi" w:eastAsiaTheme="minorEastAsia" w:hAnsiTheme="minorHAnsi"/>
              <w:noProof/>
              <w:lang w:eastAsia="fr-FR"/>
            </w:rPr>
          </w:pPr>
          <w:hyperlink w:anchor="_Toc51510518" w:history="1">
            <w:r w:rsidRPr="005575D2">
              <w:rPr>
                <w:rStyle w:val="Lienhypertexte"/>
                <w:noProof/>
              </w:rPr>
              <w:t>8.</w:t>
            </w:r>
            <w:r>
              <w:rPr>
                <w:rFonts w:asciiTheme="minorHAnsi" w:eastAsiaTheme="minorEastAsia" w:hAnsiTheme="minorHAnsi"/>
                <w:noProof/>
                <w:lang w:eastAsia="fr-FR"/>
              </w:rPr>
              <w:tab/>
            </w:r>
            <w:r w:rsidRPr="005575D2">
              <w:rPr>
                <w:rStyle w:val="Lienhypertexte"/>
                <w:noProof/>
              </w:rPr>
              <w:t>Analyse de l’approche choisie : une réelle évolution chez Amiltone</w:t>
            </w:r>
            <w:r>
              <w:rPr>
                <w:noProof/>
                <w:webHidden/>
              </w:rPr>
              <w:tab/>
            </w:r>
            <w:r>
              <w:rPr>
                <w:noProof/>
                <w:webHidden/>
              </w:rPr>
              <w:fldChar w:fldCharType="begin"/>
            </w:r>
            <w:r>
              <w:rPr>
                <w:noProof/>
                <w:webHidden/>
              </w:rPr>
              <w:instrText xml:space="preserve"> PAGEREF _Toc51510518 \h </w:instrText>
            </w:r>
            <w:r>
              <w:rPr>
                <w:noProof/>
                <w:webHidden/>
              </w:rPr>
            </w:r>
            <w:r>
              <w:rPr>
                <w:noProof/>
                <w:webHidden/>
              </w:rPr>
              <w:fldChar w:fldCharType="separate"/>
            </w:r>
            <w:r w:rsidR="00623255">
              <w:rPr>
                <w:noProof/>
                <w:webHidden/>
              </w:rPr>
              <w:t>55</w:t>
            </w:r>
            <w:r>
              <w:rPr>
                <w:noProof/>
                <w:webHidden/>
              </w:rPr>
              <w:fldChar w:fldCharType="end"/>
            </w:r>
          </w:hyperlink>
        </w:p>
        <w:p w14:paraId="6EDE886D" w14:textId="0409EFC6"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19" w:history="1">
            <w:r w:rsidRPr="005575D2">
              <w:rPr>
                <w:rStyle w:val="Lienhypertexte"/>
                <w:noProof/>
              </w:rPr>
              <w:t>8.1.</w:t>
            </w:r>
            <w:r>
              <w:rPr>
                <w:rFonts w:asciiTheme="minorHAnsi" w:eastAsiaTheme="minorEastAsia" w:hAnsiTheme="minorHAnsi"/>
                <w:noProof/>
                <w:lang w:eastAsia="fr-FR"/>
              </w:rPr>
              <w:tab/>
            </w:r>
            <w:r w:rsidRPr="005575D2">
              <w:rPr>
                <w:rStyle w:val="Lienhypertexte"/>
                <w:noProof/>
              </w:rPr>
              <w:t>Résultats obtenus</w:t>
            </w:r>
            <w:r>
              <w:rPr>
                <w:noProof/>
                <w:webHidden/>
              </w:rPr>
              <w:tab/>
            </w:r>
            <w:r>
              <w:rPr>
                <w:noProof/>
                <w:webHidden/>
              </w:rPr>
              <w:fldChar w:fldCharType="begin"/>
            </w:r>
            <w:r>
              <w:rPr>
                <w:noProof/>
                <w:webHidden/>
              </w:rPr>
              <w:instrText xml:space="preserve"> PAGEREF _Toc51510519 \h </w:instrText>
            </w:r>
            <w:r>
              <w:rPr>
                <w:noProof/>
                <w:webHidden/>
              </w:rPr>
            </w:r>
            <w:r>
              <w:rPr>
                <w:noProof/>
                <w:webHidden/>
              </w:rPr>
              <w:fldChar w:fldCharType="separate"/>
            </w:r>
            <w:r w:rsidR="00623255">
              <w:rPr>
                <w:noProof/>
                <w:webHidden/>
              </w:rPr>
              <w:t>55</w:t>
            </w:r>
            <w:r>
              <w:rPr>
                <w:noProof/>
                <w:webHidden/>
              </w:rPr>
              <w:fldChar w:fldCharType="end"/>
            </w:r>
          </w:hyperlink>
        </w:p>
        <w:p w14:paraId="6A24B10F" w14:textId="164D8C48"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20" w:history="1">
            <w:r w:rsidRPr="005575D2">
              <w:rPr>
                <w:rStyle w:val="Lienhypertexte"/>
                <w:noProof/>
              </w:rPr>
              <w:t>8.2.</w:t>
            </w:r>
            <w:r>
              <w:rPr>
                <w:rFonts w:asciiTheme="minorHAnsi" w:eastAsiaTheme="minorEastAsia" w:hAnsiTheme="minorHAnsi"/>
                <w:noProof/>
                <w:lang w:eastAsia="fr-FR"/>
              </w:rPr>
              <w:tab/>
            </w:r>
            <w:r w:rsidRPr="005575D2">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_Toc51510520 \h </w:instrText>
            </w:r>
            <w:r>
              <w:rPr>
                <w:noProof/>
                <w:webHidden/>
              </w:rPr>
            </w:r>
            <w:r>
              <w:rPr>
                <w:noProof/>
                <w:webHidden/>
              </w:rPr>
              <w:fldChar w:fldCharType="separate"/>
            </w:r>
            <w:r w:rsidR="00623255">
              <w:rPr>
                <w:noProof/>
                <w:webHidden/>
              </w:rPr>
              <w:t>56</w:t>
            </w:r>
            <w:r>
              <w:rPr>
                <w:noProof/>
                <w:webHidden/>
              </w:rPr>
              <w:fldChar w:fldCharType="end"/>
            </w:r>
          </w:hyperlink>
        </w:p>
        <w:p w14:paraId="1CA98935" w14:textId="2A73FFBE"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21" w:history="1">
            <w:r w:rsidRPr="005575D2">
              <w:rPr>
                <w:rStyle w:val="Lienhypertexte"/>
                <w:noProof/>
              </w:rPr>
              <w:t>8.3.</w:t>
            </w:r>
            <w:r>
              <w:rPr>
                <w:rFonts w:asciiTheme="minorHAnsi" w:eastAsiaTheme="minorEastAsia" w:hAnsiTheme="minorHAnsi"/>
                <w:noProof/>
                <w:lang w:eastAsia="fr-FR"/>
              </w:rPr>
              <w:tab/>
            </w:r>
            <w:r w:rsidRPr="005575D2">
              <w:rPr>
                <w:rStyle w:val="Lienhypertexte"/>
                <w:noProof/>
              </w:rPr>
              <w:t>Mise en perspective avec d’autres contextes</w:t>
            </w:r>
            <w:r>
              <w:rPr>
                <w:noProof/>
                <w:webHidden/>
              </w:rPr>
              <w:tab/>
            </w:r>
            <w:r>
              <w:rPr>
                <w:noProof/>
                <w:webHidden/>
              </w:rPr>
              <w:fldChar w:fldCharType="begin"/>
            </w:r>
            <w:r>
              <w:rPr>
                <w:noProof/>
                <w:webHidden/>
              </w:rPr>
              <w:instrText xml:space="preserve"> PAGEREF _Toc51510521 \h </w:instrText>
            </w:r>
            <w:r>
              <w:rPr>
                <w:noProof/>
                <w:webHidden/>
              </w:rPr>
            </w:r>
            <w:r>
              <w:rPr>
                <w:noProof/>
                <w:webHidden/>
              </w:rPr>
              <w:fldChar w:fldCharType="separate"/>
            </w:r>
            <w:r w:rsidR="00623255">
              <w:rPr>
                <w:noProof/>
                <w:webHidden/>
              </w:rPr>
              <w:t>56</w:t>
            </w:r>
            <w:r>
              <w:rPr>
                <w:noProof/>
                <w:webHidden/>
              </w:rPr>
              <w:fldChar w:fldCharType="end"/>
            </w:r>
          </w:hyperlink>
        </w:p>
        <w:p w14:paraId="2F017A4A" w14:textId="5479738B" w:rsidR="00706453" w:rsidRDefault="00706453">
          <w:pPr>
            <w:pStyle w:val="TM1"/>
            <w:tabs>
              <w:tab w:val="left" w:pos="440"/>
              <w:tab w:val="right" w:leader="dot" w:pos="9062"/>
            </w:tabs>
            <w:rPr>
              <w:rFonts w:asciiTheme="minorHAnsi" w:eastAsiaTheme="minorEastAsia" w:hAnsiTheme="minorHAnsi"/>
              <w:noProof/>
              <w:lang w:eastAsia="fr-FR"/>
            </w:rPr>
          </w:pPr>
          <w:hyperlink w:anchor="_Toc51510522" w:history="1">
            <w:r w:rsidRPr="005575D2">
              <w:rPr>
                <w:rStyle w:val="Lienhypertexte"/>
                <w:noProof/>
              </w:rPr>
              <w:t>9.</w:t>
            </w:r>
            <w:r>
              <w:rPr>
                <w:rFonts w:asciiTheme="minorHAnsi" w:eastAsiaTheme="minorEastAsia" w:hAnsiTheme="minorHAnsi"/>
                <w:noProof/>
                <w:lang w:eastAsia="fr-FR"/>
              </w:rPr>
              <w:tab/>
            </w:r>
            <w:r w:rsidRPr="005575D2">
              <w:rPr>
                <w:rStyle w:val="Lienhypertexte"/>
                <w:noProof/>
              </w:rPr>
              <w:t>Réflexion sur le stage et le mémoire : Un cheminement riche en expériences et de multiples perspectives</w:t>
            </w:r>
            <w:r>
              <w:rPr>
                <w:noProof/>
                <w:webHidden/>
              </w:rPr>
              <w:tab/>
            </w:r>
            <w:r>
              <w:rPr>
                <w:noProof/>
                <w:webHidden/>
              </w:rPr>
              <w:fldChar w:fldCharType="begin"/>
            </w:r>
            <w:r>
              <w:rPr>
                <w:noProof/>
                <w:webHidden/>
              </w:rPr>
              <w:instrText xml:space="preserve"> PAGEREF _Toc51510522 \h </w:instrText>
            </w:r>
            <w:r>
              <w:rPr>
                <w:noProof/>
                <w:webHidden/>
              </w:rPr>
            </w:r>
            <w:r>
              <w:rPr>
                <w:noProof/>
                <w:webHidden/>
              </w:rPr>
              <w:fldChar w:fldCharType="separate"/>
            </w:r>
            <w:r w:rsidR="00623255">
              <w:rPr>
                <w:noProof/>
                <w:webHidden/>
              </w:rPr>
              <w:t>57</w:t>
            </w:r>
            <w:r>
              <w:rPr>
                <w:noProof/>
                <w:webHidden/>
              </w:rPr>
              <w:fldChar w:fldCharType="end"/>
            </w:r>
          </w:hyperlink>
        </w:p>
        <w:p w14:paraId="66BD4006" w14:textId="41356CDD"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23" w:history="1">
            <w:r w:rsidRPr="005575D2">
              <w:rPr>
                <w:rStyle w:val="Lienhypertexte"/>
                <w:noProof/>
              </w:rPr>
              <w:t>9.1.</w:t>
            </w:r>
            <w:r>
              <w:rPr>
                <w:rFonts w:asciiTheme="minorHAnsi" w:eastAsiaTheme="minorEastAsia" w:hAnsiTheme="minorHAnsi"/>
                <w:noProof/>
                <w:lang w:eastAsia="fr-FR"/>
              </w:rPr>
              <w:tab/>
            </w:r>
            <w:r w:rsidRPr="005575D2">
              <w:rPr>
                <w:rStyle w:val="Lienhypertexte"/>
                <w:noProof/>
              </w:rPr>
              <w:t>Auto-évaluation du travail réalisé</w:t>
            </w:r>
            <w:r>
              <w:rPr>
                <w:noProof/>
                <w:webHidden/>
              </w:rPr>
              <w:tab/>
            </w:r>
            <w:r>
              <w:rPr>
                <w:noProof/>
                <w:webHidden/>
              </w:rPr>
              <w:fldChar w:fldCharType="begin"/>
            </w:r>
            <w:r>
              <w:rPr>
                <w:noProof/>
                <w:webHidden/>
              </w:rPr>
              <w:instrText xml:space="preserve"> PAGEREF _Toc51510523 \h </w:instrText>
            </w:r>
            <w:r>
              <w:rPr>
                <w:noProof/>
                <w:webHidden/>
              </w:rPr>
            </w:r>
            <w:r>
              <w:rPr>
                <w:noProof/>
                <w:webHidden/>
              </w:rPr>
              <w:fldChar w:fldCharType="separate"/>
            </w:r>
            <w:r w:rsidR="00623255">
              <w:rPr>
                <w:noProof/>
                <w:webHidden/>
              </w:rPr>
              <w:t>57</w:t>
            </w:r>
            <w:r>
              <w:rPr>
                <w:noProof/>
                <w:webHidden/>
              </w:rPr>
              <w:fldChar w:fldCharType="end"/>
            </w:r>
          </w:hyperlink>
        </w:p>
        <w:p w14:paraId="054E098A" w14:textId="0234A47A"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24" w:history="1">
            <w:r w:rsidRPr="005575D2">
              <w:rPr>
                <w:rStyle w:val="Lienhypertexte"/>
                <w:noProof/>
              </w:rPr>
              <w:t>9.2.</w:t>
            </w:r>
            <w:r>
              <w:rPr>
                <w:rFonts w:asciiTheme="minorHAnsi" w:eastAsiaTheme="minorEastAsia" w:hAnsiTheme="minorHAnsi"/>
                <w:noProof/>
                <w:lang w:eastAsia="fr-FR"/>
              </w:rPr>
              <w:tab/>
            </w:r>
            <w:r w:rsidRPr="005575D2">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_Toc51510524 \h </w:instrText>
            </w:r>
            <w:r>
              <w:rPr>
                <w:noProof/>
                <w:webHidden/>
              </w:rPr>
            </w:r>
            <w:r>
              <w:rPr>
                <w:noProof/>
                <w:webHidden/>
              </w:rPr>
              <w:fldChar w:fldCharType="separate"/>
            </w:r>
            <w:r w:rsidR="00623255">
              <w:rPr>
                <w:noProof/>
                <w:webHidden/>
              </w:rPr>
              <w:t>59</w:t>
            </w:r>
            <w:r>
              <w:rPr>
                <w:noProof/>
                <w:webHidden/>
              </w:rPr>
              <w:fldChar w:fldCharType="end"/>
            </w:r>
          </w:hyperlink>
        </w:p>
        <w:p w14:paraId="1DD0A111" w14:textId="04480914" w:rsidR="00706453" w:rsidRDefault="00706453">
          <w:pPr>
            <w:pStyle w:val="TM2"/>
            <w:tabs>
              <w:tab w:val="left" w:pos="880"/>
              <w:tab w:val="right" w:leader="dot" w:pos="9062"/>
            </w:tabs>
            <w:rPr>
              <w:rFonts w:asciiTheme="minorHAnsi" w:eastAsiaTheme="minorEastAsia" w:hAnsiTheme="minorHAnsi"/>
              <w:noProof/>
              <w:lang w:eastAsia="fr-FR"/>
            </w:rPr>
          </w:pPr>
          <w:hyperlink w:anchor="_Toc51510525" w:history="1">
            <w:r w:rsidRPr="005575D2">
              <w:rPr>
                <w:rStyle w:val="Lienhypertexte"/>
                <w:noProof/>
              </w:rPr>
              <w:t>9.3.</w:t>
            </w:r>
            <w:r>
              <w:rPr>
                <w:rFonts w:asciiTheme="minorHAnsi" w:eastAsiaTheme="minorEastAsia" w:hAnsiTheme="minorHAnsi"/>
                <w:noProof/>
                <w:lang w:eastAsia="fr-FR"/>
              </w:rPr>
              <w:tab/>
            </w:r>
            <w:r w:rsidRPr="005575D2">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_Toc51510525 \h </w:instrText>
            </w:r>
            <w:r>
              <w:rPr>
                <w:noProof/>
                <w:webHidden/>
              </w:rPr>
            </w:r>
            <w:r>
              <w:rPr>
                <w:noProof/>
                <w:webHidden/>
              </w:rPr>
              <w:fldChar w:fldCharType="separate"/>
            </w:r>
            <w:r w:rsidR="00623255">
              <w:rPr>
                <w:noProof/>
                <w:webHidden/>
              </w:rPr>
              <w:t>60</w:t>
            </w:r>
            <w:r>
              <w:rPr>
                <w:noProof/>
                <w:webHidden/>
              </w:rPr>
              <w:fldChar w:fldCharType="end"/>
            </w:r>
          </w:hyperlink>
        </w:p>
        <w:p w14:paraId="67BFC9E9" w14:textId="07A51861" w:rsidR="00706453" w:rsidRDefault="00706453">
          <w:pPr>
            <w:pStyle w:val="TM1"/>
            <w:tabs>
              <w:tab w:val="left" w:pos="660"/>
              <w:tab w:val="right" w:leader="dot" w:pos="9062"/>
            </w:tabs>
            <w:rPr>
              <w:rFonts w:asciiTheme="minorHAnsi" w:eastAsiaTheme="minorEastAsia" w:hAnsiTheme="minorHAnsi"/>
              <w:noProof/>
              <w:lang w:eastAsia="fr-FR"/>
            </w:rPr>
          </w:pPr>
          <w:hyperlink w:anchor="_Toc51510526" w:history="1">
            <w:r w:rsidRPr="005575D2">
              <w:rPr>
                <w:rStyle w:val="Lienhypertexte"/>
                <w:noProof/>
              </w:rPr>
              <w:t>10.</w:t>
            </w:r>
            <w:r>
              <w:rPr>
                <w:rFonts w:asciiTheme="minorHAnsi" w:eastAsiaTheme="minorEastAsia" w:hAnsiTheme="minorHAnsi"/>
                <w:noProof/>
                <w:lang w:eastAsia="fr-FR"/>
              </w:rPr>
              <w:tab/>
            </w:r>
            <w:r w:rsidRPr="005575D2">
              <w:rPr>
                <w:rStyle w:val="Lienhypertexte"/>
                <w:noProof/>
              </w:rPr>
              <w:t>Conclusion</w:t>
            </w:r>
            <w:r>
              <w:rPr>
                <w:noProof/>
                <w:webHidden/>
              </w:rPr>
              <w:tab/>
            </w:r>
            <w:r>
              <w:rPr>
                <w:noProof/>
                <w:webHidden/>
              </w:rPr>
              <w:fldChar w:fldCharType="begin"/>
            </w:r>
            <w:r>
              <w:rPr>
                <w:noProof/>
                <w:webHidden/>
              </w:rPr>
              <w:instrText xml:space="preserve"> PAGEREF _Toc51510526 \h </w:instrText>
            </w:r>
            <w:r>
              <w:rPr>
                <w:noProof/>
                <w:webHidden/>
              </w:rPr>
            </w:r>
            <w:r>
              <w:rPr>
                <w:noProof/>
                <w:webHidden/>
              </w:rPr>
              <w:fldChar w:fldCharType="separate"/>
            </w:r>
            <w:r w:rsidR="00623255">
              <w:rPr>
                <w:noProof/>
                <w:webHidden/>
              </w:rPr>
              <w:t>62</w:t>
            </w:r>
            <w:r>
              <w:rPr>
                <w:noProof/>
                <w:webHidden/>
              </w:rPr>
              <w:fldChar w:fldCharType="end"/>
            </w:r>
          </w:hyperlink>
        </w:p>
        <w:p w14:paraId="43B1ED73" w14:textId="49DCC732" w:rsidR="00706453" w:rsidRDefault="00706453">
          <w:pPr>
            <w:pStyle w:val="TM1"/>
            <w:tabs>
              <w:tab w:val="left" w:pos="660"/>
              <w:tab w:val="right" w:leader="dot" w:pos="9062"/>
            </w:tabs>
            <w:rPr>
              <w:rFonts w:asciiTheme="minorHAnsi" w:eastAsiaTheme="minorEastAsia" w:hAnsiTheme="minorHAnsi"/>
              <w:noProof/>
              <w:lang w:eastAsia="fr-FR"/>
            </w:rPr>
          </w:pPr>
          <w:hyperlink w:anchor="_Toc51510527" w:history="1">
            <w:r w:rsidRPr="005575D2">
              <w:rPr>
                <w:rStyle w:val="Lienhypertexte"/>
                <w:noProof/>
              </w:rPr>
              <w:t>11.</w:t>
            </w:r>
            <w:r>
              <w:rPr>
                <w:rFonts w:asciiTheme="minorHAnsi" w:eastAsiaTheme="minorEastAsia" w:hAnsiTheme="minorHAnsi"/>
                <w:noProof/>
                <w:lang w:eastAsia="fr-FR"/>
              </w:rPr>
              <w:tab/>
            </w:r>
            <w:r w:rsidRPr="005575D2">
              <w:rPr>
                <w:rStyle w:val="Lienhypertexte"/>
                <w:noProof/>
              </w:rPr>
              <w:t>Webographie</w:t>
            </w:r>
            <w:r>
              <w:rPr>
                <w:noProof/>
                <w:webHidden/>
              </w:rPr>
              <w:tab/>
            </w:r>
            <w:r>
              <w:rPr>
                <w:noProof/>
                <w:webHidden/>
              </w:rPr>
              <w:fldChar w:fldCharType="begin"/>
            </w:r>
            <w:r>
              <w:rPr>
                <w:noProof/>
                <w:webHidden/>
              </w:rPr>
              <w:instrText xml:space="preserve"> PAGEREF _Toc51510527 \h </w:instrText>
            </w:r>
            <w:r>
              <w:rPr>
                <w:noProof/>
                <w:webHidden/>
              </w:rPr>
            </w:r>
            <w:r>
              <w:rPr>
                <w:noProof/>
                <w:webHidden/>
              </w:rPr>
              <w:fldChar w:fldCharType="separate"/>
            </w:r>
            <w:r w:rsidR="00623255">
              <w:rPr>
                <w:noProof/>
                <w:webHidden/>
              </w:rPr>
              <w:t>63</w:t>
            </w:r>
            <w:r>
              <w:rPr>
                <w:noProof/>
                <w:webHidden/>
              </w:rPr>
              <w:fldChar w:fldCharType="end"/>
            </w:r>
          </w:hyperlink>
        </w:p>
        <w:p w14:paraId="6D560F83" w14:textId="1BEF2DA5" w:rsidR="00CE7007" w:rsidRDefault="00466DF5" w:rsidP="00466DF5">
          <w:pPr>
            <w:sectPr w:rsidR="00CE7007" w:rsidSect="00D90875">
              <w:headerReference w:type="default" r:id="rId14"/>
              <w:pgSz w:w="11906" w:h="16838"/>
              <w:pgMar w:top="1417" w:right="1417" w:bottom="1417" w:left="1417" w:header="708" w:footer="708" w:gutter="0"/>
              <w:cols w:space="708"/>
              <w:titlePg/>
              <w:docGrid w:linePitch="360"/>
            </w:sectPr>
          </w:pPr>
          <w:r>
            <w:fldChar w:fldCharType="end"/>
          </w:r>
        </w:p>
      </w:sdtContent>
    </w:sdt>
    <w:p w14:paraId="7D12AD8A" w14:textId="78E36551" w:rsidR="00107E19" w:rsidRPr="007E0E10" w:rsidRDefault="007E0E10" w:rsidP="00A876AE">
      <w:pPr>
        <w:pStyle w:val="Titre1"/>
      </w:pPr>
      <w:bookmarkStart w:id="0" w:name="_Toc51510462"/>
      <w:r w:rsidRPr="007E0E10">
        <w:lastRenderedPageBreak/>
        <w:t>Introduction</w:t>
      </w:r>
      <w:bookmarkEnd w:id="0"/>
    </w:p>
    <w:p w14:paraId="15B2FB10" w14:textId="12A30C74" w:rsidR="007E0E10" w:rsidRDefault="00985ED8" w:rsidP="00E07BBA">
      <w:pPr>
        <w:pStyle w:val="Titre2"/>
      </w:pPr>
      <w:bookmarkStart w:id="1" w:name="_Toc51510463"/>
      <w:r>
        <w:t>Présentation du contenu du mémoire</w:t>
      </w:r>
      <w:bookmarkEnd w:id="1"/>
    </w:p>
    <w:p w14:paraId="7D35A022" w14:textId="386CDAF8" w:rsidR="00942670" w:rsidRDefault="00985ED8" w:rsidP="00A876AE">
      <w:r>
        <w:t xml:space="preserve">Ce mémoire met fin à mon cursus d’études à SUPINFO International University, et s’appuie </w:t>
      </w:r>
      <w:r w:rsidR="00385EFF">
        <w:t>sur l’expérience acquise au sein d’Amiltone.</w:t>
      </w:r>
    </w:p>
    <w:p w14:paraId="010B2AF9" w14:textId="05CFDE6C" w:rsidR="00985ED8" w:rsidRDefault="00985ED8" w:rsidP="00A876AE">
      <w:r>
        <w:t xml:space="preserve">Je présente dans un premier temps mon parcours ainsi que les arguments qui </w:t>
      </w:r>
      <w:r w:rsidR="00537C53">
        <w:t>m</w:t>
      </w:r>
      <w:r>
        <w:t>’ont amené à choisir le sujet de ce mémoire. Ensuite, je présente</w:t>
      </w:r>
      <w:r w:rsidR="00385EFF">
        <w:t>rai</w:t>
      </w:r>
      <w:r>
        <w:t xml:space="preserve"> </w:t>
      </w:r>
      <w:r w:rsidR="00D74C5D">
        <w:t>les différentes branches d’Amiltone, leur mode de fonctionnement ainsi que ma place dans cette entreprise.</w:t>
      </w:r>
    </w:p>
    <w:p w14:paraId="1D957188" w14:textId="5EE27CDC" w:rsidR="00D74C5D" w:rsidRDefault="00385EFF" w:rsidP="00A876AE">
      <w:r>
        <w:t>Je continuerai par la présentation du</w:t>
      </w:r>
      <w:r w:rsidR="00D74C5D">
        <w:t xml:space="preserve"> contexte dans lequel s’est déroulé le développement du projet</w:t>
      </w:r>
      <w:r w:rsidR="003122B0">
        <w:t xml:space="preserve"> et</w:t>
      </w:r>
      <w:r w:rsidR="00D74C5D">
        <w:t xml:space="preserve"> ce qui </w:t>
      </w:r>
      <w:r w:rsidR="003122B0">
        <w:t xml:space="preserve">l’a </w:t>
      </w:r>
      <w:r w:rsidR="00D74C5D">
        <w:t>amené</w:t>
      </w:r>
      <w:r w:rsidR="003122B0">
        <w:t xml:space="preserve"> à ce qu’il est aujourd’hui</w:t>
      </w:r>
      <w:r w:rsidR="00D74C5D">
        <w:t>. Cela permettra de mettre en lumière le côté innovant d</w:t>
      </w:r>
      <w:r w:rsidR="003122B0">
        <w:t>e ce</w:t>
      </w:r>
      <w:r w:rsidR="00D74C5D">
        <w:t xml:space="preserve"> projet sur lequel j’ai</w:t>
      </w:r>
      <w:r w:rsidR="003122B0">
        <w:t xml:space="preserve"> pu expérimenter de nouvelles pratiques</w:t>
      </w:r>
      <w:r w:rsidR="00D74C5D">
        <w:t>.</w:t>
      </w:r>
    </w:p>
    <w:p w14:paraId="2E0E024D" w14:textId="760593E5" w:rsidR="00D74C5D" w:rsidRDefault="00D74C5D" w:rsidP="00A876AE">
      <w:r>
        <w:t xml:space="preserve">Dans une quatrième partie, j’explique </w:t>
      </w:r>
      <w:r w:rsidR="001138E0">
        <w:t>la problématique liée au démarrage d’un nouveau projet qui peut être souvent fastidieux. Je défini</w:t>
      </w:r>
      <w:r w:rsidR="003122B0">
        <w:t>rai</w:t>
      </w:r>
      <w:r w:rsidR="001138E0">
        <w:t xml:space="preserve"> alors les différentes notions et concepts nécessaire</w:t>
      </w:r>
      <w:r w:rsidR="003122B0">
        <w:t>s</w:t>
      </w:r>
      <w:r w:rsidR="001138E0">
        <w:t xml:space="preserve"> </w:t>
      </w:r>
      <w:r w:rsidR="003122B0">
        <w:t xml:space="preserve">à </w:t>
      </w:r>
      <w:r w:rsidR="001138E0">
        <w:t>la bonne compréhension de ce mémoire.</w:t>
      </w:r>
      <w:r w:rsidR="00735875">
        <w:t xml:space="preserve"> Je montre</w:t>
      </w:r>
      <w:r w:rsidR="003122B0">
        <w:t>rai</w:t>
      </w:r>
      <w:r w:rsidR="00735875">
        <w:t xml:space="preserve"> enfin en quoi une architecture dite « micro-services » est la meilleure </w:t>
      </w:r>
      <w:r w:rsidR="003D36F9">
        <w:t>option</w:t>
      </w:r>
      <w:r w:rsidR="00735875">
        <w:t xml:space="preserve"> pour créer la solution parfaite.</w:t>
      </w:r>
    </w:p>
    <w:p w14:paraId="768AC984" w14:textId="04BBD44E" w:rsidR="001138E0" w:rsidRDefault="003122B0" w:rsidP="00A876AE">
      <w:r>
        <w:t>J</w:t>
      </w:r>
      <w:r w:rsidR="001138E0">
        <w:t>e présente</w:t>
      </w:r>
      <w:r>
        <w:t>rai ensuite</w:t>
      </w:r>
      <w:r w:rsidR="001138E0">
        <w:t xml:space="preserve"> </w:t>
      </w:r>
      <w:r>
        <w:t>diverses</w:t>
      </w:r>
      <w:r w:rsidR="001138E0">
        <w:t xml:space="preserve"> </w:t>
      </w:r>
      <w:r w:rsidR="003D36F9">
        <w:t>alternatives</w:t>
      </w:r>
      <w:r w:rsidR="001138E0">
        <w:t xml:space="preserve"> potentiellement </w:t>
      </w:r>
      <w:r>
        <w:t xml:space="preserve">aptes à </w:t>
      </w:r>
      <w:r w:rsidR="001138E0">
        <w:t>répondre à ma problématique. Je montre</w:t>
      </w:r>
      <w:r>
        <w:t>rai</w:t>
      </w:r>
      <w:r w:rsidR="001138E0">
        <w:t xml:space="preserve"> alors l’importance de la « réutilisabilité » dans le monde de l’informatique.</w:t>
      </w:r>
      <w:r w:rsidR="0094347D">
        <w:t xml:space="preserve"> Puis j</w:t>
      </w:r>
      <w:r w:rsidR="001138E0">
        <w:t>’explique</w:t>
      </w:r>
      <w:r>
        <w:t>rai</w:t>
      </w:r>
      <w:r w:rsidR="001138E0">
        <w:t xml:space="preserve"> pour</w:t>
      </w:r>
      <w:r w:rsidR="00735875">
        <w:t>quoi</w:t>
      </w:r>
      <w:r w:rsidR="001138E0">
        <w:t xml:space="preserve"> ces solutions ne me conviennent </w:t>
      </w:r>
      <w:r w:rsidR="0094347D">
        <w:t xml:space="preserve">finalement </w:t>
      </w:r>
      <w:r w:rsidR="001138E0">
        <w:t>pas.</w:t>
      </w:r>
    </w:p>
    <w:p w14:paraId="3F508000" w14:textId="1DA9124D" w:rsidR="001138E0" w:rsidRDefault="001138E0" w:rsidP="00A876AE">
      <w:r>
        <w:t>J’ex</w:t>
      </w:r>
      <w:r w:rsidR="0094347D">
        <w:t>poserai</w:t>
      </w:r>
      <w:r>
        <w:t xml:space="preserve"> dans une sixième partie</w:t>
      </w:r>
      <w:r w:rsidR="00735875">
        <w:t>,</w:t>
      </w:r>
      <w:r>
        <w:t xml:space="preserve"> ma contribution</w:t>
      </w:r>
      <w:r w:rsidR="0094347D">
        <w:t xml:space="preserve"> au</w:t>
      </w:r>
      <w:r>
        <w:t xml:space="preserve"> projet AmilApp.</w:t>
      </w:r>
      <w:r w:rsidR="00735875">
        <w:t xml:space="preserve"> Je précise</w:t>
      </w:r>
      <w:r w:rsidR="0094347D">
        <w:t>rai</w:t>
      </w:r>
      <w:r w:rsidR="00735875">
        <w:t xml:space="preserve"> dans un premier temps le cadrage du projet et f</w:t>
      </w:r>
      <w:r w:rsidR="0094347D">
        <w:t>erai</w:t>
      </w:r>
      <w:r w:rsidR="00735875">
        <w:t xml:space="preserve"> un rappel des contraintes liée</w:t>
      </w:r>
      <w:r w:rsidR="00537C53">
        <w:t>s</w:t>
      </w:r>
      <w:r w:rsidR="00735875">
        <w:t xml:space="preserve"> à l’architecture micro-services. J’entre</w:t>
      </w:r>
      <w:r w:rsidR="0094347D">
        <w:t>rai</w:t>
      </w:r>
      <w:r w:rsidR="00735875">
        <w:t xml:space="preserve"> ensuite dans le </w:t>
      </w:r>
      <w:r w:rsidR="00131151">
        <w:t xml:space="preserve">détail des </w:t>
      </w:r>
      <w:r w:rsidR="0094347D">
        <w:t>difficultés</w:t>
      </w:r>
      <w:r w:rsidR="00131151">
        <w:t xml:space="preserve"> </w:t>
      </w:r>
      <w:r w:rsidR="0094347D">
        <w:t>que j’aurai affrontées</w:t>
      </w:r>
      <w:r w:rsidR="00131151">
        <w:t xml:space="preserve"> lors du développement de l’application ainsi que </w:t>
      </w:r>
      <w:r w:rsidR="0094347D">
        <w:t>la méthode utilisée pour</w:t>
      </w:r>
      <w:r w:rsidR="00131151">
        <w:t xml:space="preserve"> les résoudre.</w:t>
      </w:r>
    </w:p>
    <w:p w14:paraId="06037546" w14:textId="4E10D6A4" w:rsidR="00131151" w:rsidRDefault="00131151" w:rsidP="00A876AE">
      <w:r>
        <w:t>Je met</w:t>
      </w:r>
      <w:r w:rsidR="0094347D">
        <w:t>trai</w:t>
      </w:r>
      <w:r>
        <w:t xml:space="preserve"> ensuite en lumière l’originalité dans l’élaboration de la solution</w:t>
      </w:r>
      <w:r w:rsidR="004806CA">
        <w:t>. En effet, la définition même du concept de micro-services est encore très récente et oblige donc les équipes de développement à être très réactive</w:t>
      </w:r>
      <w:r w:rsidR="00537C53">
        <w:t>s</w:t>
      </w:r>
      <w:r w:rsidR="004806CA">
        <w:t xml:space="preserve">. </w:t>
      </w:r>
    </w:p>
    <w:p w14:paraId="77072618" w14:textId="268BCE57" w:rsidR="00AC40A4" w:rsidRDefault="00AC40A4" w:rsidP="00A876AE">
      <w:r>
        <w:t xml:space="preserve">Je finirai par deux sections revenant </w:t>
      </w:r>
      <w:r w:rsidR="00DC2AE2">
        <w:t>d’une part sur l’analyse de l’approche choisie pour le développement d’AmilApp, ainsi que ses potentielles applications et adaptations à des contextes différents de celui d’Amiltone ; et d’autre part sur ma propre évolution au cours de mon cursus universitaire et des stages que j’ai pu effectuer. J’aborderai pour conclure l’évocation de mes propres perspectives professionnelles au vu de mes compétences actuelles et à venir, et de mes ambitions.</w:t>
      </w:r>
    </w:p>
    <w:p w14:paraId="354EA68F" w14:textId="77777777" w:rsidR="00131151" w:rsidRDefault="00131151" w:rsidP="00A876AE"/>
    <w:p w14:paraId="50A4F264" w14:textId="09019525" w:rsidR="00942670" w:rsidRDefault="00131151" w:rsidP="00E07BBA">
      <w:pPr>
        <w:pStyle w:val="Titre2"/>
      </w:pPr>
      <w:bookmarkStart w:id="2" w:name="_Toc51510464"/>
      <w:r>
        <w:lastRenderedPageBreak/>
        <w:t>Mon parcours</w:t>
      </w:r>
      <w:bookmarkEnd w:id="2"/>
    </w:p>
    <w:p w14:paraId="1349BC21" w14:textId="01A0AD3A" w:rsidR="00942670" w:rsidRDefault="004806CA" w:rsidP="00A876AE">
      <w:r>
        <w:t>Au début de mes années lycée,</w:t>
      </w:r>
      <w:r w:rsidR="00DC2AE2">
        <w:t xml:space="preserve"> je me suis découvert un intérêt certain pour</w:t>
      </w:r>
      <w:r>
        <w:t xml:space="preserve"> les applications mobiles</w:t>
      </w:r>
      <w:r w:rsidR="00DC2AE2">
        <w:t> :</w:t>
      </w:r>
      <w:r>
        <w:t xml:space="preserve"> </w:t>
      </w:r>
      <w:r w:rsidR="00DC2AE2">
        <w:t>j</w:t>
      </w:r>
      <w:r w:rsidR="00F13445">
        <w:t>’ai</w:t>
      </w:r>
      <w:r>
        <w:t xml:space="preserve"> alors </w:t>
      </w:r>
      <w:r w:rsidR="00F13445">
        <w:t xml:space="preserve">commencé </w:t>
      </w:r>
      <w:r>
        <w:t>à développer de petites applications sur calculatrice, ainsi que de</w:t>
      </w:r>
      <w:r w:rsidR="00F13445">
        <w:t>s</w:t>
      </w:r>
      <w:r>
        <w:t xml:space="preserve"> petits jeux.</w:t>
      </w:r>
      <w:r w:rsidR="00A54473">
        <w:t xml:space="preserve"> Je sais alors que je m’orienterai dans une filière où l’informatique et le numérique tiendront une grande place !</w:t>
      </w:r>
      <w:r>
        <w:t xml:space="preserve"> Cela m’a</w:t>
      </w:r>
      <w:r w:rsidR="00781AFF">
        <w:t xml:space="preserve"> d’ailleurs</w:t>
      </w:r>
      <w:r>
        <w:t xml:space="preserve"> amené à choisir l’option ISN (Initiation aux Sciences du Numérique) en terminale.</w:t>
      </w:r>
      <w:r w:rsidR="00A54473">
        <w:t xml:space="preserve"> Au cours de cette dernière année de lycée, mes recherches sur les différents cursus d’enseignement supérieur dans cette voie me conduisent à choisir et à postuler pour SUPINFO International University. Je suis retenu et après l’obtention de</w:t>
      </w:r>
      <w:r>
        <w:t xml:space="preserve"> mon Baccalauréat Scientifique en 2015</w:t>
      </w:r>
      <w:r w:rsidR="00A54473">
        <w:t>, j’intègre cette école en première année dans la branche IT (Information Technology).</w:t>
      </w:r>
    </w:p>
    <w:p w14:paraId="23398417" w14:textId="39CCAD87" w:rsidR="00942670" w:rsidRDefault="004806CA" w:rsidP="00A876AE">
      <w:r>
        <w:t xml:space="preserve">Je réalise ma première expérience en entreprise chez Amiltone dès la fin de ma première année. </w:t>
      </w:r>
      <w:r w:rsidR="00535A1F">
        <w:t xml:space="preserve">Je découvre alors pour la première fois les méthodes de travail et de communication en entreprise. Je travaille alors sur Amilnote et AmilCalc. </w:t>
      </w:r>
      <w:r w:rsidR="00A54473">
        <w:t>Amilnote</w:t>
      </w:r>
      <w:r w:rsidR="00535A1F">
        <w:t xml:space="preserve"> est la pierre angulaire de l’entreprise, c’est l’application qui permet au département Ressources Humaines de gérer les rapports d’activités ou les notes de frais des collaborateurs de l’entreprise. </w:t>
      </w:r>
      <w:r w:rsidR="00A54473">
        <w:t>Quant à AmilCalc, elle</w:t>
      </w:r>
      <w:r w:rsidR="00535A1F">
        <w:t xml:space="preserve"> permet aux ingénieurs d’affaires de calculer les différentes marges ainsi que la rentabilité des projets.</w:t>
      </w:r>
    </w:p>
    <w:p w14:paraId="63D9D2D3" w14:textId="1D54D6AB" w:rsidR="00535A1F" w:rsidRDefault="00535A1F" w:rsidP="00A876AE">
      <w:r>
        <w:t>À la fin de ma deuxième année d’étude, Amiltone accepte de</w:t>
      </w:r>
      <w:r w:rsidR="00376533">
        <w:t xml:space="preserve"> me</w:t>
      </w:r>
      <w:r>
        <w:t xml:space="preserve"> </w:t>
      </w:r>
      <w:r w:rsidR="00A54473">
        <w:t>reprendre</w:t>
      </w:r>
      <w:r>
        <w:t xml:space="preserve"> pour un nouveau stage. Je suis alors responsable </w:t>
      </w:r>
      <w:r w:rsidR="00A54473">
        <w:t>du développement d’</w:t>
      </w:r>
      <w:r w:rsidR="00376533">
        <w:t>une application qui a pour but d’améliorer la cohésion des collaborateurs d’Amiltone : Babyltone Manager. L’application devra permettre de garder un historique des matchs de babyfoot ainsi que d’avoir des statistiques sur les joueurs d’Amiltone, à la manière d’un jeu vidéo. Je travaille alors avec quatre autres développeurs et termine le développement de ce projet qui sera ensuite présenté au SIDO, le Salon des Objets Connectés</w:t>
      </w:r>
      <w:r w:rsidR="00A54473">
        <w:t>, durant lequel il obtiendra d’ailleurs un certain succès !</w:t>
      </w:r>
    </w:p>
    <w:p w14:paraId="57956E8E" w14:textId="053865AC" w:rsidR="00376533" w:rsidRDefault="00376533" w:rsidP="00A876AE">
      <w:r>
        <w:t>Je suis ensuite amené à développer une nouvelle brique de Babyltone Manager. Ce fut pour moi un projet très intéressant technologiquement parlant puisqu’il mêlait à la fois traitement d’images et algorithmie complexe. Le projet a lui aussi été présenté au Salon des Objets Connectés</w:t>
      </w:r>
      <w:r w:rsidR="00A54473">
        <w:t xml:space="preserve"> remportant également l’adhésion </w:t>
      </w:r>
      <w:r w:rsidR="005722D1">
        <w:t>du public.</w:t>
      </w:r>
      <w:r w:rsidR="00FD32D5">
        <w:t xml:space="preserve"> Par la suite, le succès de ce projet a permis à l’entreprise de réaliser un partenariat fructueux avec APRR</w:t>
      </w:r>
      <w:r w:rsidR="009D432F">
        <w:t xml:space="preserve"> (</w:t>
      </w:r>
      <w:r w:rsidR="00AC335B">
        <w:t>Autoroutes</w:t>
      </w:r>
      <w:r w:rsidR="009D432F">
        <w:t xml:space="preserve"> Paris-Rhin-Rhône)</w:t>
      </w:r>
      <w:r w:rsidR="00FD32D5">
        <w:t xml:space="preserve"> pour la création d’un programme utilisant également le traitement d’images, et sur lequel je reviendrai dans la présentation de Data New Road.</w:t>
      </w:r>
    </w:p>
    <w:p w14:paraId="51650524" w14:textId="7705C29F" w:rsidR="00376533" w:rsidRDefault="00376533" w:rsidP="00A876AE">
      <w:r>
        <w:t>J</w:t>
      </w:r>
      <w:r w:rsidR="00CA2DE7">
        <w:t>e démarre</w:t>
      </w:r>
      <w:r>
        <w:t xml:space="preserve"> alors mon alternance chez Amiltone au début de </w:t>
      </w:r>
      <w:r w:rsidR="00CA2DE7">
        <w:t>ma quatrième année à SUPINFO</w:t>
      </w:r>
      <w:r w:rsidR="00FD32D5">
        <w:t xml:space="preserve"> (Novembre 2018)</w:t>
      </w:r>
      <w:r w:rsidR="00CA2DE7">
        <w:t xml:space="preserve">. Après avoir participé au développement de plusieurs applications qui ont permis à l’entreprise de récupérer de nouveaux clients, Amiltone m’a fait confiance et m’a </w:t>
      </w:r>
      <w:r w:rsidR="00CA2DE7">
        <w:lastRenderedPageBreak/>
        <w:t xml:space="preserve">confié </w:t>
      </w:r>
      <w:r w:rsidR="00FD32D5">
        <w:t>le</w:t>
      </w:r>
      <w:r w:rsidR="00CA2DE7">
        <w:t xml:space="preserve"> développement d’AmilApp. L’application </w:t>
      </w:r>
      <w:r w:rsidR="00FD32D5">
        <w:t>a</w:t>
      </w:r>
      <w:r w:rsidR="00CA2DE7">
        <w:t xml:space="preserve"> pour but de centraliser les différents communiqués de l’entreprise. Après une première année de développement et une mise en production de la solution, la mise à jour technologique de celle-ci devenait indispensable. C’est alors ce qui</w:t>
      </w:r>
      <w:r w:rsidR="00FD32D5">
        <w:t xml:space="preserve"> m’a conduit tout naturellement</w:t>
      </w:r>
      <w:r w:rsidR="00CA2DE7">
        <w:t xml:space="preserve"> à choisir ce sujet de mémoire.</w:t>
      </w:r>
    </w:p>
    <w:p w14:paraId="330856A8" w14:textId="77777777" w:rsidR="00B276AA" w:rsidRDefault="00B276AA" w:rsidP="00A876AE"/>
    <w:p w14:paraId="72117C47" w14:textId="50D8B5AE" w:rsidR="00CA2DE7" w:rsidRDefault="00CA2DE7" w:rsidP="00E07BBA">
      <w:pPr>
        <w:pStyle w:val="Titre2"/>
      </w:pPr>
      <w:bookmarkStart w:id="3" w:name="_Toc51510465"/>
      <w:r>
        <w:t>Argumentation du choix du sujet de mémoire</w:t>
      </w:r>
      <w:bookmarkEnd w:id="3"/>
    </w:p>
    <w:p w14:paraId="1DFD688E" w14:textId="5FA11814" w:rsidR="00542C71" w:rsidRDefault="00CA2DE7" w:rsidP="00A876AE">
      <w:r>
        <w:t>J’ai décidé pour ce mémoire de me focaliser sur l’aspect technologique d’AmilApp. En effet,</w:t>
      </w:r>
      <w:r w:rsidR="00F13445">
        <w:t xml:space="preserve"> avec le projet sur lequel j’ai travaillé,</w:t>
      </w:r>
      <w:r>
        <w:t xml:space="preserve"> il était tout à fait possible pour moi d</w:t>
      </w:r>
      <w:r w:rsidR="00FD32D5">
        <w:t xml:space="preserve">’avoir </w:t>
      </w:r>
      <w:r>
        <w:t>une réflexion sur l’importance et les bienfaits d’une bonne communication interne en entreprise</w:t>
      </w:r>
      <w:r w:rsidR="0048646E">
        <w:t xml:space="preserve">, mais j’ai trouvé plus intéressant le côté innovant que propose le sujet des micro-services. C’est un concept très en vogue dans le monde de l’informatique et les ingénieurs maîtrisant une telle architecture sont de plus en plus demandés. </w:t>
      </w:r>
      <w:r w:rsidR="00542C71">
        <w:t>De plus, l</w:t>
      </w:r>
      <w:r w:rsidR="0048646E">
        <w:t>’aspect</w:t>
      </w:r>
      <w:r w:rsidR="006F3F56">
        <w:t xml:space="preserve"> modulable</w:t>
      </w:r>
      <w:r w:rsidR="0048646E">
        <w:t xml:space="preserve"> d’un concept en constante évolution oblige un réel changement dans la façon de penser un projet</w:t>
      </w:r>
      <w:r w:rsidR="006F3F56">
        <w:t>.</w:t>
      </w:r>
      <w:r w:rsidR="00542C71">
        <w:t xml:space="preserve"> </w:t>
      </w:r>
      <w:r w:rsidR="006F3F56">
        <w:t>C</w:t>
      </w:r>
      <w:r w:rsidR="00542C71">
        <w:t>ela m</w:t>
      </w:r>
      <w:r w:rsidR="006F3F56">
        <w:t>’oblige à</w:t>
      </w:r>
      <w:r w:rsidR="00542C71">
        <w:t xml:space="preserve"> </w:t>
      </w:r>
      <w:r w:rsidR="006F3F56">
        <w:t>me challenger et à sortir de ma zone de confort ce qui est somme toute très enthousiasmant !</w:t>
      </w:r>
    </w:p>
    <w:p w14:paraId="49CBCC3E" w14:textId="39FCE529" w:rsidR="00CA2DE7" w:rsidRPr="00542C71" w:rsidRDefault="00542C71" w:rsidP="00A876AE">
      <w:r>
        <w:t>Selon moi, l</w:t>
      </w:r>
      <w:r w:rsidR="006F3F56">
        <w:t xml:space="preserve">a réutilisabilité </w:t>
      </w:r>
      <w:r>
        <w:t>d’un projet implique forcément l’utilisation de bonnes pratiques</w:t>
      </w:r>
      <w:r w:rsidR="006F3F56">
        <w:t>,</w:t>
      </w:r>
      <w:r>
        <w:t xml:space="preserve"> ainsi que la production d’un code qualitatif et générique, simple mais efficace</w:t>
      </w:r>
      <w:r w:rsidR="00E31E25">
        <w:t>. Les développeurs amenés à réutiliser le projet doivent avoir confiance en la solution qu’ils utilisent. Enfin, je trouve satisfaisant la lecture et l’écrit</w:t>
      </w:r>
      <w:r w:rsidR="006F3F56">
        <w:t>ur</w:t>
      </w:r>
      <w:r w:rsidR="00E31E25">
        <w:t>e d</w:t>
      </w:r>
      <w:r w:rsidR="006F3F56">
        <w:t>’un</w:t>
      </w:r>
      <w:r w:rsidR="00E31E25">
        <w:t xml:space="preserve"> code de qualité.</w:t>
      </w:r>
    </w:p>
    <w:p w14:paraId="0862B482" w14:textId="05190578" w:rsidR="00942670" w:rsidRDefault="00942670" w:rsidP="00A876AE"/>
    <w:p w14:paraId="2BF37462" w14:textId="5251EC52" w:rsidR="00942670" w:rsidRDefault="00942670" w:rsidP="00A876AE"/>
    <w:p w14:paraId="2BE3DDD5" w14:textId="46E1DCE1" w:rsidR="00942670" w:rsidRDefault="00942670" w:rsidP="00A876AE"/>
    <w:p w14:paraId="61E37748" w14:textId="55ABFE88" w:rsidR="00942670" w:rsidRDefault="00942670" w:rsidP="00A876AE"/>
    <w:p w14:paraId="42509567" w14:textId="78D6405F" w:rsidR="00942670" w:rsidRDefault="00942670" w:rsidP="00A876AE"/>
    <w:p w14:paraId="4E707A64" w14:textId="3865ECE4" w:rsidR="00942670" w:rsidRDefault="00942670" w:rsidP="00A876AE"/>
    <w:p w14:paraId="393DACA9" w14:textId="1340F0CE" w:rsidR="00942670" w:rsidRDefault="00942670" w:rsidP="00A876AE"/>
    <w:p w14:paraId="62C50EDF" w14:textId="19C571E7" w:rsidR="00942670" w:rsidRDefault="00942670" w:rsidP="00A876AE"/>
    <w:p w14:paraId="46AF6D01" w14:textId="45B9131D" w:rsidR="000164EA" w:rsidRDefault="000164EA" w:rsidP="00A876AE"/>
    <w:p w14:paraId="681F0F1B" w14:textId="50E4CEB2" w:rsidR="000164EA" w:rsidRDefault="000164EA" w:rsidP="00A876AE"/>
    <w:p w14:paraId="74DA6484" w14:textId="61F137C2" w:rsidR="000164EA" w:rsidRDefault="000164EA" w:rsidP="00A876AE"/>
    <w:p w14:paraId="55359E04" w14:textId="77777777" w:rsidR="002026B2" w:rsidRDefault="002026B2" w:rsidP="00A876AE"/>
    <w:p w14:paraId="233F0118" w14:textId="1B4FC28A" w:rsidR="007E0E10" w:rsidRDefault="007E0E10" w:rsidP="00A876AE">
      <w:pPr>
        <w:pStyle w:val="Titre1"/>
      </w:pPr>
      <w:bookmarkStart w:id="4" w:name="_Toc51510466"/>
      <w:r>
        <w:lastRenderedPageBreak/>
        <w:t>Présentation d</w:t>
      </w:r>
      <w:r w:rsidR="000164EA">
        <w:t>’Amiltone</w:t>
      </w:r>
      <w:r w:rsidR="00E10BA6">
        <w:t xml:space="preserve"> : </w:t>
      </w:r>
      <w:r w:rsidR="000164EA">
        <w:t>une entreprise ambitieuse</w:t>
      </w:r>
      <w:bookmarkEnd w:id="4"/>
      <w:r w:rsidR="00E10BA6">
        <w:t xml:space="preserve"> </w:t>
      </w:r>
    </w:p>
    <w:p w14:paraId="0963883B" w14:textId="18BFC978" w:rsidR="004E19D7" w:rsidRDefault="00276D89" w:rsidP="00E07BBA">
      <w:pPr>
        <w:pStyle w:val="Titre2"/>
      </w:pPr>
      <w:bookmarkStart w:id="5" w:name="_Toc51510467"/>
      <w:r>
        <w:t>Amiltone</w:t>
      </w:r>
      <w:bookmarkEnd w:id="5"/>
    </w:p>
    <w:p w14:paraId="1F3EBDA5" w14:textId="422591A1" w:rsidR="004514D7" w:rsidRDefault="00E546F1" w:rsidP="00A876AE">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59E76C94" w:rsidR="009C6473" w:rsidRDefault="004514D7" w:rsidP="00A876AE">
      <w:r>
        <w:t>L’entreprise recrute en permanence mais a à cœur de garder une croissance organique, c’est-à-dire qu’elle grandit sans racheter d’autres entreprises et sans expansion à l’international</w:t>
      </w:r>
      <w:r w:rsidR="009D432F">
        <w:t>, pour l’instant</w:t>
      </w:r>
      <w:r>
        <w:t>. Les dirigeants souhaitent garder une certaine proximité avec leurs employés et c’est pour cela que chaque nouveau collaborateur rencontre le directeur ainsi que le président d’Amiltone.</w:t>
      </w:r>
    </w:p>
    <w:p w14:paraId="211C529D" w14:textId="13D7897C" w:rsidR="00E546F1" w:rsidRDefault="00E546F1" w:rsidP="00E07BBA">
      <w:pPr>
        <w:pStyle w:val="Titre3"/>
      </w:pPr>
      <w:bookmarkStart w:id="6" w:name="_Toc51510468"/>
      <w:r>
        <w:t>Chiffres clés</w:t>
      </w:r>
      <w:bookmarkEnd w:id="6"/>
    </w:p>
    <w:p w14:paraId="333A11FF" w14:textId="79AB7233" w:rsidR="00E546F1" w:rsidRDefault="00E546F1" w:rsidP="00A876AE">
      <w:r>
        <w:t>Amiltone a été fondée en 2012 à Lyon, où se trouve actuellement le siège social. L’entreprise comptabilise 270 employés en 2019</w:t>
      </w:r>
      <w:r w:rsidR="0079752B">
        <w:t xml:space="preserve"> et a pour objectif d’atteindre les 300 collaborateurs en 2020. Le chiffre d’affaire</w:t>
      </w:r>
      <w:r w:rsidR="00AC335B">
        <w:t>s</w:t>
      </w:r>
      <w:r w:rsidR="0079752B">
        <w:t xml:space="preserv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a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00C5CFB4" w:rsidR="00534C19" w:rsidRDefault="00534C19" w:rsidP="00E07BBA">
      <w:pPr>
        <w:pStyle w:val="Titre3"/>
      </w:pPr>
      <w:bookmarkStart w:id="7" w:name="_Toc51510469"/>
      <w:r>
        <w:t>La transformation digitale</w:t>
      </w:r>
      <w:bookmarkEnd w:id="7"/>
    </w:p>
    <w:p w14:paraId="78F40731" w14:textId="54B178A9" w:rsidR="009D432F" w:rsidRDefault="00534C19" w:rsidP="00A876AE">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376EC576" w14:textId="77777777" w:rsidR="00E85B02" w:rsidRPr="00534C19" w:rsidRDefault="00E85B02" w:rsidP="00A876AE"/>
    <w:p w14:paraId="00A473B6" w14:textId="2A383D29" w:rsidR="007A406D" w:rsidRDefault="007A406D" w:rsidP="00E07BBA">
      <w:pPr>
        <w:pStyle w:val="Titre3"/>
      </w:pPr>
      <w:bookmarkStart w:id="8" w:name="_Toc51510470"/>
      <w:r>
        <w:t>Les Factories</w:t>
      </w:r>
      <w:bookmarkEnd w:id="8"/>
    </w:p>
    <w:p w14:paraId="0BE04336" w14:textId="152CB296" w:rsidR="006114FD" w:rsidRPr="006114FD" w:rsidRDefault="006114FD" w:rsidP="00A876AE">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A876AE">
      <w:pPr>
        <w:pStyle w:val="Titre4"/>
      </w:pPr>
      <w:r w:rsidRPr="0057535D">
        <w:lastRenderedPageBreak/>
        <w:t>La Digital Factory</w:t>
      </w:r>
    </w:p>
    <w:p w14:paraId="0F844AD9" w14:textId="672C98C9" w:rsidR="00346AD4" w:rsidRDefault="00346AD4" w:rsidP="00A876AE">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A876AE">
      <w:pPr>
        <w:pStyle w:val="Titre4"/>
      </w:pPr>
      <w:r>
        <w:t>La Mobile Factory</w:t>
      </w:r>
    </w:p>
    <w:p w14:paraId="5BFF11AC" w14:textId="77777777" w:rsidR="00B211B1" w:rsidRDefault="00B211B1" w:rsidP="00A876AE">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2ADDECA6" w:rsidR="00B211B1" w:rsidRDefault="00B211B1" w:rsidP="00A876AE">
      <w:r>
        <w:t>Le natif permet également d’utiliser l’ensemble des éléments d’interface et d’ergonomie propres au système tout en assurant leur évolutivité. L’utilisateur retrouvera, selon son système, une interface et des usages qu’il ma</w:t>
      </w:r>
      <w:r w:rsidR="00AC335B">
        <w:t>î</w:t>
      </w:r>
      <w:r>
        <w:t xml:space="preserve">trise et qu’il retrouve dans les applications livrées de </w:t>
      </w:r>
      <w:r w:rsidRPr="00E031ED">
        <w:t>base</w:t>
      </w:r>
      <w:r>
        <w:t xml:space="preserve"> avec son smartphone.</w:t>
      </w:r>
    </w:p>
    <w:p w14:paraId="706D3B65" w14:textId="77777777" w:rsidR="00B211B1" w:rsidRDefault="00B211B1" w:rsidP="00A876AE">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A876AE">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A876AE">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A876AE">
      <w:r>
        <w:t>Partir sur du natif permet d’assurer la longévité de l’application et une maintenance simplifiée.</w:t>
      </w:r>
    </w:p>
    <w:p w14:paraId="3466EA5B" w14:textId="68AF8655" w:rsidR="00154221" w:rsidRDefault="00C75BD0" w:rsidP="00A876AE">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A876AE">
      <w:pPr>
        <w:pStyle w:val="Titre4"/>
      </w:pPr>
      <w:r>
        <w:lastRenderedPageBreak/>
        <w:t>La Web Factory</w:t>
      </w:r>
    </w:p>
    <w:p w14:paraId="25C4B57A" w14:textId="22F9BE50" w:rsidR="00154221" w:rsidRDefault="00154221" w:rsidP="00A876AE">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A876AE">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A876AE">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A876AE">
      <w:pPr>
        <w:pStyle w:val="Titre4"/>
      </w:pPr>
      <w:r>
        <w:t>La Data Factory</w:t>
      </w:r>
    </w:p>
    <w:p w14:paraId="05CFAD3B" w14:textId="17FF4B3D" w:rsidR="00B55F27" w:rsidRDefault="00D57E40" w:rsidP="00A876AE">
      <w:r>
        <w:t>La Data Factory permet de répondre à une problématique commune à de nombreux clients d’Amiltone, quel</w:t>
      </w:r>
      <w:r w:rsidR="00901FFC">
        <w:t>s</w:t>
      </w:r>
      <w:r>
        <w:t xml:space="preserve"> que soi</w:t>
      </w:r>
      <w:r w:rsidR="00901FFC">
        <w:t>en</w:t>
      </w:r>
      <w:r>
        <w:t>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A876AE">
      <w:r>
        <w:t>La Data Factory offre également des services de surveillance de log</w:t>
      </w:r>
      <w:r w:rsidR="00776886">
        <w:t>s</w:t>
      </w:r>
      <w:r>
        <w:t xml:space="preserve"> serveurs et une surveillance complète d’un flux métier.</w:t>
      </w:r>
    </w:p>
    <w:p w14:paraId="5AC9D3A1" w14:textId="25A676F4" w:rsidR="00B55F27" w:rsidRDefault="00B55F27" w:rsidP="00A876AE">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A876AE"/>
    <w:p w14:paraId="24598BC7" w14:textId="77777777" w:rsidR="00A658CC" w:rsidRDefault="00A658CC" w:rsidP="00A876AE">
      <w:pPr>
        <w:pStyle w:val="Titre4"/>
      </w:pPr>
      <w:r>
        <w:lastRenderedPageBreak/>
        <w:t>Expertise et qualité</w:t>
      </w:r>
    </w:p>
    <w:p w14:paraId="1A542524" w14:textId="595D056F" w:rsidR="00A658CC" w:rsidRDefault="00A658CC" w:rsidP="00A876AE">
      <w:r>
        <w:t xml:space="preserve">La qualité logicielle et l’expertise technique étant les principaux axes de la stratégie d’Amiltone, la Digital Factory a mis en place une veille particulière sur des problématiques telles que : </w:t>
      </w:r>
    </w:p>
    <w:p w14:paraId="2921935F" w14:textId="0236C0CA" w:rsidR="00A658CC" w:rsidRDefault="00A658CC" w:rsidP="00A876AE">
      <w:pPr>
        <w:pStyle w:val="Paragraphedeliste"/>
        <w:numPr>
          <w:ilvl w:val="0"/>
          <w:numId w:val="8"/>
        </w:numPr>
      </w:pPr>
      <w:r>
        <w:t>La maintenabilité du code</w:t>
      </w:r>
      <w:r w:rsidR="0080611B">
        <w:t>.</w:t>
      </w:r>
    </w:p>
    <w:p w14:paraId="081F6D52" w14:textId="098EC826" w:rsidR="00A658CC" w:rsidRDefault="00A658CC" w:rsidP="00A876AE">
      <w:pPr>
        <w:pStyle w:val="Paragraphedeliste"/>
        <w:numPr>
          <w:ilvl w:val="0"/>
          <w:numId w:val="8"/>
        </w:numPr>
      </w:pPr>
      <w:r>
        <w:t>L’objectif zéro défaut</w:t>
      </w:r>
      <w:r w:rsidR="0080611B">
        <w:t>.</w:t>
      </w:r>
    </w:p>
    <w:p w14:paraId="38B1930B" w14:textId="45A10737" w:rsidR="00A658CC" w:rsidRDefault="00A658CC" w:rsidP="00A876AE">
      <w:pPr>
        <w:pStyle w:val="Paragraphedeliste"/>
        <w:numPr>
          <w:ilvl w:val="0"/>
          <w:numId w:val="8"/>
        </w:numPr>
      </w:pPr>
      <w:r>
        <w:t>Le contrôle du cycle de vie du logiciel</w:t>
      </w:r>
      <w:r w:rsidR="0080611B">
        <w:t>.</w:t>
      </w:r>
    </w:p>
    <w:p w14:paraId="0F62E5F0" w14:textId="4D9E964C" w:rsidR="00A658CC" w:rsidRDefault="00A658CC" w:rsidP="00A876AE">
      <w:pPr>
        <w:pStyle w:val="Paragraphedeliste"/>
        <w:numPr>
          <w:ilvl w:val="0"/>
          <w:numId w:val="8"/>
        </w:numPr>
      </w:pPr>
      <w:r>
        <w:t>L’amélioration continue</w:t>
      </w:r>
      <w:r w:rsidR="0080611B">
        <w:t>.</w:t>
      </w:r>
    </w:p>
    <w:p w14:paraId="601BF2F7" w14:textId="57F8BD8C" w:rsidR="00A658CC" w:rsidRDefault="00A658CC" w:rsidP="00A876AE">
      <w:pPr>
        <w:pStyle w:val="Paragraphedeliste"/>
        <w:numPr>
          <w:ilvl w:val="0"/>
          <w:numId w:val="8"/>
        </w:numPr>
      </w:pPr>
      <w:r>
        <w:t>L’organisation projet</w:t>
      </w:r>
      <w:r w:rsidR="0080611B">
        <w:t>.</w:t>
      </w:r>
    </w:p>
    <w:p w14:paraId="2B44D236" w14:textId="207E658B" w:rsidR="00A658CC" w:rsidRDefault="00A658CC" w:rsidP="00A876AE">
      <w:r>
        <w:t>Les équipes techniques sont impliquées dans ce processus de veille et scrutent en permanence les outils et techniques de demain afin d’améliorer la qualité des projets et la satisfaction des clients.</w:t>
      </w:r>
    </w:p>
    <w:p w14:paraId="44EEB79C" w14:textId="36634B77" w:rsidR="00493D9A" w:rsidRDefault="00D56C0B" w:rsidP="00A876AE">
      <w:r>
        <w:t>Cette veille donne très souvent lieu à une avance technique sur de multiples sujets, connaissances que les équipes d’Amiltone ont coutume de partager avec le reste de la communauté des développeurs, en animant notamment des conférences techniques.</w:t>
      </w:r>
    </w:p>
    <w:p w14:paraId="7B307273" w14:textId="1333D94C" w:rsidR="00155D8D" w:rsidRPr="00D73675" w:rsidRDefault="00155D8D" w:rsidP="00E07BBA">
      <w:pPr>
        <w:pStyle w:val="Titre3"/>
      </w:pPr>
      <w:bookmarkStart w:id="9" w:name="_Toc51510471"/>
      <w:r w:rsidRPr="003F17DC">
        <w:t>L’évolution</w:t>
      </w:r>
      <w:r w:rsidRPr="00D73675">
        <w:t xml:space="preserve"> des process de communication interne</w:t>
      </w:r>
      <w:bookmarkEnd w:id="9"/>
    </w:p>
    <w:p w14:paraId="7A82BE30" w14:textId="77777777" w:rsidR="00155D8D" w:rsidRDefault="00155D8D" w:rsidP="00A876AE">
      <w:r w:rsidRPr="00275043">
        <w:t xml:space="preserve">À mon arrivée chez Amiltone en </w:t>
      </w:r>
      <w:r w:rsidRPr="00E175DC">
        <w:t>2016</w:t>
      </w:r>
      <w:r>
        <w:t>, l’organisation interne de l’entreprise était celle d’une startup de petite taille. La communication interne n’y était pas particulièrement normée, au vu d’un nombre de collaborateurs restreints et de projets moins nombreux. Avec l’accroissement du nombre de clients (et donc de projets, de missions) et l’évolution induite de l’effectif, l’entreprise s’est petit à petit réorganisée et a mis en place les process de communication interne utilisés aujourd’hui.</w:t>
      </w:r>
    </w:p>
    <w:p w14:paraId="04C74368" w14:textId="77777777" w:rsidR="00155D8D" w:rsidRDefault="00155D8D" w:rsidP="00A876AE">
      <w:r>
        <w:t xml:space="preserve">Amiltone a su en l’occurrence donner de l’importance aux applications internes et améliorer les différents process sur ces projets. Chacun d’eux est maintenant pris en charge par un chef de projet et un référent technique y est assigné pour traiter les revues de code. </w:t>
      </w:r>
    </w:p>
    <w:p w14:paraId="59CFF147" w14:textId="3ABCA470" w:rsidR="00155D8D" w:rsidRPr="00A10EEC" w:rsidRDefault="00155D8D" w:rsidP="00E07BBA">
      <w:pPr>
        <w:pStyle w:val="Titre3"/>
      </w:pPr>
      <w:bookmarkStart w:id="10" w:name="_Toc51510472"/>
      <w:r w:rsidRPr="00A10EEC">
        <w:t>Une entreprise tournée vers le bien-être</w:t>
      </w:r>
      <w:bookmarkEnd w:id="10"/>
    </w:p>
    <w:p w14:paraId="49A8C0CA" w14:textId="77777777" w:rsidR="00155D8D" w:rsidRDefault="00155D8D" w:rsidP="00A876AE">
      <w:r>
        <w:t xml:space="preserve">Chez Amiltone, les collaborateurs sont appelés les « Amiltoniens ». On peut alors ressentir de leur part un véritable sentiment d’appartenance à l’entreprise. Cela montre finalement qu’une ambiance conviviale et amicale </w:t>
      </w:r>
      <w:r w:rsidRPr="00C931F2">
        <w:t>(Amilcale…)</w:t>
      </w:r>
      <w:r>
        <w:t xml:space="preserve"> règne dans les bureaux d’Amiltone. Cette atmosphère est importante du point de vue de la société puisqu’elle permet de préserver une motivation collective au sein des locaux.</w:t>
      </w:r>
    </w:p>
    <w:p w14:paraId="69F8D04F" w14:textId="77777777" w:rsidR="00155D8D" w:rsidRDefault="00155D8D" w:rsidP="00A876AE">
      <w:r>
        <w:t xml:space="preserve">L’entreprise organise régulièrement des événements regroupant tous les Amiltoniens de France. Ils sont l’occasion pour nous de préserver une certaine proximité avec nos collègues en mission chez les clients. </w:t>
      </w:r>
    </w:p>
    <w:p w14:paraId="095C591E" w14:textId="77777777" w:rsidR="00155D8D" w:rsidRDefault="00155D8D" w:rsidP="00A876AE">
      <w:r>
        <w:lastRenderedPageBreak/>
        <w:t>On notera une véritable « culture d’entreprise » avec la possibilité pour les Amiltoniens de récupérer des mugs, tode bags, ou encore des tee-shirts aux couleurs d’Amiltone. De plus, l’entreprise met à disposition un babyfoot : parfait pour le Team-Building. Les locaux de Villeurbanne disposent également d’une salle de musique et d’une salle de sport !</w:t>
      </w:r>
    </w:p>
    <w:p w14:paraId="1A52F291" w14:textId="77777777" w:rsidR="00155D8D" w:rsidRDefault="00155D8D" w:rsidP="00A876AE"/>
    <w:p w14:paraId="281F0E0F" w14:textId="0D29233F" w:rsidR="00004A59" w:rsidRDefault="00004A59" w:rsidP="00E07BBA">
      <w:pPr>
        <w:pStyle w:val="Titre2"/>
      </w:pPr>
      <w:bookmarkStart w:id="11" w:name="_Toc51510473"/>
      <w:r>
        <w:t>Bluck Studio</w:t>
      </w:r>
      <w:bookmarkEnd w:id="11"/>
    </w:p>
    <w:p w14:paraId="2A87FD8F" w14:textId="32F1F08E" w:rsidR="00004A59" w:rsidRDefault="00004A59" w:rsidP="00A876AE">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r w:rsidR="00626608" w:rsidRPr="0054736B">
        <w:rPr>
          <w:b/>
          <w:bCs/>
        </w:rPr>
        <w:t>Bluck Studio</w:t>
      </w:r>
      <w:r w:rsidR="00626608">
        <w:t>.</w:t>
      </w:r>
    </w:p>
    <w:p w14:paraId="52E8D3BB" w14:textId="4FC49109" w:rsidR="009336A3" w:rsidRDefault="00626608" w:rsidP="00A876AE">
      <w:r>
        <w:t>Bluck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Factories.</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A876AE">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A876AE">
      <w:r>
        <w:rPr>
          <w:b/>
          <w:bCs/>
        </w:rPr>
        <w:t>Le pôle Illustration </w:t>
      </w:r>
      <w:r>
        <w:t>:</w:t>
      </w:r>
      <w:r w:rsidR="00D34B2D">
        <w:t xml:space="preserve"> c’est</w:t>
      </w:r>
      <w:r>
        <w:t xml:space="preserve"> la partie création du studio, il réalise les différents affichages, illustrations ou vidéos d’Amiltone.</w:t>
      </w:r>
    </w:p>
    <w:p w14:paraId="4D67DE6A" w14:textId="47199D85" w:rsidR="00950823" w:rsidRDefault="00950823" w:rsidP="00A876AE">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Il gère aussi l’événementiel interne et externe, tel que la préparation de la participation de l’entreprise au SIDO</w:t>
      </w:r>
      <w:r>
        <w:t xml:space="preserve"> (Salon des objets connectés)</w:t>
      </w:r>
      <w:r w:rsidR="00736DE3">
        <w:t>.</w:t>
      </w:r>
    </w:p>
    <w:p w14:paraId="52B70FCC" w14:textId="07F97278" w:rsidR="00736DE3" w:rsidRDefault="00736DE3" w:rsidP="00A876AE">
      <w:r>
        <w:t xml:space="preserve"> Le studio a été créé dans le but de répondre aux clients qui souhaitaient n’avoir que des maquettes. Mais Bluck Studio reste avant tout le studio design d’Amiltone et collabore sur tous les projets de l’entreprise.</w:t>
      </w:r>
    </w:p>
    <w:p w14:paraId="07A928F5" w14:textId="5F274DAC" w:rsidR="00736DE3" w:rsidRDefault="00736DE3" w:rsidP="00A876AE">
      <w:r>
        <w:t>Bluck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A876AE">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A876AE"/>
    <w:p w14:paraId="50C3B6C0" w14:textId="58B387A9" w:rsidR="00626608" w:rsidRDefault="00626608" w:rsidP="00E07BBA">
      <w:pPr>
        <w:pStyle w:val="Titre2"/>
      </w:pPr>
      <w:bookmarkStart w:id="12" w:name="_Toc51510474"/>
      <w:r>
        <w:lastRenderedPageBreak/>
        <w:t>Data New Road</w:t>
      </w:r>
      <w:bookmarkEnd w:id="12"/>
    </w:p>
    <w:p w14:paraId="1E4DAFCC" w14:textId="31C6A65A" w:rsidR="00626608" w:rsidRDefault="00A658CC" w:rsidP="00A876AE">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A876AE">
      <w:r>
        <w:t>D</w:t>
      </w:r>
      <w:r w:rsidR="00EC0A58">
        <w:t xml:space="preserve">ata </w:t>
      </w:r>
      <w:r>
        <w:t>N</w:t>
      </w:r>
      <w:r w:rsidR="00EC0A58">
        <w:t xml:space="preserve">ew </w:t>
      </w:r>
      <w:r>
        <w:t>R</w:t>
      </w:r>
      <w:r w:rsidR="00EC0A58">
        <w:t>oad</w:t>
      </w:r>
      <w:r>
        <w:t xml:space="preserve"> reste encore une petite entreprise avec pour Directeur Général Damien Corbi,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Dashboard</w:t>
      </w:r>
      <w:r w:rsidR="00776886">
        <w:t>s</w:t>
      </w:r>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C66C80">
      <w:pPr>
        <w:pStyle w:val="Titre4"/>
      </w:pPr>
      <w:r>
        <w:t>Des projets ambitieux</w:t>
      </w:r>
    </w:p>
    <w:p w14:paraId="1906440C" w14:textId="44E54544" w:rsidR="003D357A" w:rsidRDefault="003D357A" w:rsidP="00A876AE">
      <w:r>
        <w:t>Je présente dans cette partie les différents projets sur lesquels travaille l’équipe de Data New Road.</w:t>
      </w:r>
    </w:p>
    <w:p w14:paraId="2A9F1241" w14:textId="1CD4204B" w:rsidR="003D357A" w:rsidRDefault="003D357A" w:rsidP="00C66C80">
      <w:pPr>
        <w:pStyle w:val="Titre5"/>
      </w:pPr>
      <w:r>
        <w:t>Flow</w:t>
      </w:r>
    </w:p>
    <w:p w14:paraId="10E795D2" w14:textId="567A7755" w:rsidR="003D357A" w:rsidRDefault="003D357A" w:rsidP="00A876AE">
      <w:r>
        <w:t xml:space="preserve">Un des premiers sujets a été la prévision du trafic routier avec </w:t>
      </w:r>
      <w:r w:rsidRPr="00F11F1F">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A876AE">
      <w:r>
        <w:t xml:space="preserve">APRR utilisait auparavant une application </w:t>
      </w:r>
      <w:r w:rsidR="00734019">
        <w:t>créée</w:t>
      </w:r>
      <w:r>
        <w:t xml:space="preserve"> par Phoenix ISI, alors seule entreprise sur le marché français dans ce domaine. Flow entre donc en concurrence </w:t>
      </w:r>
      <w:r w:rsidR="00734019">
        <w:t>directe avec l’application proposée par cette entreprise, mais avec un tableau de bord plus complet, plus ergonomique et plus intuitif. Après APRR, Amiltone vise ATMB, un autre de ses clients et partenaires pour l’utilisation de Flow, et souhaite ainsi par une action en chaîne récupérer ce marché.</w:t>
      </w:r>
    </w:p>
    <w:p w14:paraId="4F5CB2EF" w14:textId="4EC91082" w:rsidR="00722BED" w:rsidRDefault="00722BED" w:rsidP="00C66C80">
      <w:pPr>
        <w:pStyle w:val="Titre5"/>
      </w:pPr>
      <w:r>
        <w:t>Safe</w:t>
      </w:r>
    </w:p>
    <w:p w14:paraId="128B2E6F" w14:textId="1042E540" w:rsidR="00722BED" w:rsidRDefault="00722BED" w:rsidP="00A876AE">
      <w:r>
        <w:t xml:space="preserve"> Le deuxième projet le plus avancé de Data New Road est </w:t>
      </w:r>
      <w:r w:rsidRPr="00F11F1F">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C66C80">
      <w:pPr>
        <w:pStyle w:val="Titre5"/>
      </w:pPr>
      <w:r>
        <w:lastRenderedPageBreak/>
        <w:t>Classif</w:t>
      </w:r>
    </w:p>
    <w:p w14:paraId="20DE2B7B" w14:textId="57235E1F" w:rsidR="00722BED" w:rsidRDefault="00431485" w:rsidP="00A876AE">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C66C80">
      <w:pPr>
        <w:pStyle w:val="Titre5"/>
      </w:pPr>
      <w:r>
        <w:t>Boards</w:t>
      </w:r>
    </w:p>
    <w:p w14:paraId="0696413E" w14:textId="1EDD6038" w:rsidR="008D3D30" w:rsidRDefault="00EC0A58" w:rsidP="00A876AE">
      <w:r>
        <w:t>Boards</w:t>
      </w:r>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A876AE">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A876AE"/>
    <w:p w14:paraId="63B0AC84" w14:textId="6CA7CEB0" w:rsidR="00276D89" w:rsidRDefault="00CC34F5" w:rsidP="00E07BBA">
      <w:pPr>
        <w:pStyle w:val="Titre2"/>
      </w:pPr>
      <w:bookmarkStart w:id="13" w:name="_Toc51510475"/>
      <w:r w:rsidRPr="00CC34F5">
        <w:t>Analyse de l’entreprise</w:t>
      </w:r>
      <w:bookmarkEnd w:id="13"/>
    </w:p>
    <w:p w14:paraId="7ACDB795" w14:textId="6A4A5465" w:rsidR="00570583" w:rsidRDefault="00570583" w:rsidP="00E07BBA">
      <w:pPr>
        <w:pStyle w:val="Titre3"/>
      </w:pPr>
      <w:bookmarkStart w:id="14" w:name="_Toc51510476"/>
      <w:r>
        <w:t>Amiltone et ses partenaires</w:t>
      </w:r>
      <w:bookmarkEnd w:id="14"/>
    </w:p>
    <w:p w14:paraId="0EB4C621" w14:textId="3CBCDABF" w:rsidR="00570583" w:rsidRPr="00570583" w:rsidRDefault="00570583" w:rsidP="00A876AE">
      <w:r>
        <w:t>Afin de compléter l’offre propos</w:t>
      </w:r>
      <w:r w:rsidR="002C0976">
        <w:t>ée</w:t>
      </w:r>
      <w:r>
        <w:t xml:space="preserve"> à ses client</w:t>
      </w:r>
      <w:r w:rsidR="00AC335B">
        <w:t>s</w:t>
      </w:r>
      <w:r>
        <w:t>, Amiltone collabore avec d’autres sociétés de services spécialisées dans des domaines</w:t>
      </w:r>
      <w:r w:rsidR="0057407F">
        <w:t xml:space="preserve"> similaires</w:t>
      </w:r>
      <w:r w:rsidR="00182440">
        <w:t xml:space="preserve"> mais dont le fonctionnement diffère sensiblement. Cette stratégie permet ainsi une mise en commun de leurs compétences spécifiques, pour une meilleure approche du marché et le gain d’une clientèle plus étendue.</w:t>
      </w:r>
      <w:r>
        <w:t xml:space="preserve"> </w:t>
      </w:r>
      <w:r w:rsidR="0057407F">
        <w:t>Pour prendre un exemple</w:t>
      </w:r>
      <w:r>
        <w:t xml:space="preserve">, </w:t>
      </w:r>
      <w:r w:rsidR="002C0976">
        <w:t>l’activité d’</w:t>
      </w:r>
      <w:r>
        <w:t>Amiltone</w:t>
      </w:r>
      <w:r w:rsidR="002C0976">
        <w:t xml:space="preserve"> repose sur 7</w:t>
      </w:r>
      <w:r w:rsidR="00B53EA8">
        <w:t xml:space="preserve">0% </w:t>
      </w:r>
      <w:r w:rsidR="002C0976">
        <w:t>d</w:t>
      </w:r>
      <w:r w:rsidR="00B53EA8">
        <w:t xml:space="preserve">’assistance technique </w:t>
      </w:r>
      <w:r w:rsidR="002C0976">
        <w:t>et</w:t>
      </w:r>
      <w:r w:rsidR="00B53EA8">
        <w:t xml:space="preserve"> </w:t>
      </w:r>
      <w:r w:rsidR="002C0976">
        <w:t>3</w:t>
      </w:r>
      <w:r w:rsidR="00B53EA8">
        <w:t>0% de projet</w:t>
      </w:r>
      <w:r w:rsidR="0057407F">
        <w:t>s</w:t>
      </w:r>
      <w:r w:rsidR="00B53EA8">
        <w:t xml:space="preserve"> au forfait</w:t>
      </w:r>
      <w:r w:rsidR="0057407F">
        <w:t> ; e</w:t>
      </w:r>
      <w:r w:rsidR="00B53EA8">
        <w:t>t</w:t>
      </w:r>
      <w:r w:rsidR="0057407F">
        <w:t xml:space="preserve"> une entreprise comme</w:t>
      </w:r>
      <w:r w:rsidR="00B53EA8">
        <w:t xml:space="preserve"> Sword</w:t>
      </w:r>
      <w:r w:rsidR="0057407F">
        <w:t xml:space="preserve"> (ESN polyvalente d’envergure internationale) </w:t>
      </w:r>
      <w:r w:rsidR="00B53EA8">
        <w:t xml:space="preserve">propose </w:t>
      </w:r>
      <w:r w:rsidR="0057407F">
        <w:t xml:space="preserve">elle </w:t>
      </w:r>
      <w:r w:rsidR="00B53EA8">
        <w:t>entre 80% et 90% de projets au forfait</w:t>
      </w:r>
      <w:r w:rsidR="0057407F">
        <w:t xml:space="preserve">. Elles peuvent alors présenter une excellente </w:t>
      </w:r>
      <w:r w:rsidR="00B53EA8">
        <w:t>complémenta</w:t>
      </w:r>
      <w:r w:rsidR="0057407F">
        <w:t>rité,</w:t>
      </w:r>
      <w:r w:rsidR="00B53EA8">
        <w:t xml:space="preserve"> et gagne</w:t>
      </w:r>
      <w:r w:rsidR="0057407F">
        <w:t xml:space="preserve">r </w:t>
      </w:r>
      <w:r w:rsidR="00B53EA8">
        <w:t>des projets clients ensemble. Cette offre devient</w:t>
      </w:r>
      <w:r w:rsidR="0057407F">
        <w:t xml:space="preserve"> de fait</w:t>
      </w:r>
      <w:r w:rsidR="00B53EA8">
        <w:t xml:space="preserve"> très </w:t>
      </w:r>
      <w:r w:rsidR="009D432F">
        <w:t>intéressante</w:t>
      </w:r>
      <w:r w:rsidR="00B53EA8">
        <w:t xml:space="preserve"> </w:t>
      </w:r>
      <w:r w:rsidR="009D432F">
        <w:t>pour les clients</w:t>
      </w:r>
      <w:r w:rsidR="00842247">
        <w:t xml:space="preserve"> eux-mêmes car elle</w:t>
      </w:r>
      <w:r w:rsidR="0057407F">
        <w:t xml:space="preserve"> leur </w:t>
      </w:r>
      <w:r w:rsidR="00B53EA8">
        <w:t>permet</w:t>
      </w:r>
      <w:r w:rsidR="00842247">
        <w:t xml:space="preserve"> </w:t>
      </w:r>
      <w:r w:rsidR="00B53EA8">
        <w:t xml:space="preserve">de couvrir l’ensemble </w:t>
      </w:r>
      <w:r w:rsidR="009D432F">
        <w:t xml:space="preserve">de leurs </w:t>
      </w:r>
      <w:r w:rsidR="00B53EA8">
        <w:t>besoins</w:t>
      </w:r>
      <w:r w:rsidR="00842247">
        <w:t xml:space="preserve"> de façon optimale.</w:t>
      </w:r>
    </w:p>
    <w:p w14:paraId="327F8988" w14:textId="4C6FA391" w:rsidR="00D516BD" w:rsidRDefault="00D516BD" w:rsidP="00E07BBA">
      <w:pPr>
        <w:pStyle w:val="Titre3"/>
      </w:pPr>
      <w:bookmarkStart w:id="15" w:name="_Toc51510477"/>
      <w:r w:rsidRPr="00D516BD">
        <w:t>Une stratégie régionale bien maîtrisée</w:t>
      </w:r>
      <w:bookmarkEnd w:id="15"/>
    </w:p>
    <w:p w14:paraId="4403A620" w14:textId="3420ACA7" w:rsidR="00527474" w:rsidRPr="00D516BD" w:rsidRDefault="000B1DC2" w:rsidP="00A876AE">
      <w:r>
        <w:t>SQLi, Niji, Smile</w:t>
      </w:r>
      <w:r w:rsidR="00842247">
        <w:t xml:space="preserve"> : ce sont toutes des </w:t>
      </w:r>
      <w:r>
        <w:t>entreprises concurrentes d’Amiltone</w:t>
      </w:r>
      <w:r w:rsidR="007335EE">
        <w:t xml:space="preserve"> similaires dans leur fonctionnement</w:t>
      </w:r>
      <w:r w:rsidR="00842247">
        <w:t>.</w:t>
      </w:r>
      <w:r w:rsidR="007335EE">
        <w:t xml:space="preserve"> </w:t>
      </w:r>
      <w:r w:rsidR="00842247">
        <w:t>C</w:t>
      </w:r>
      <w:r w:rsidR="007335EE">
        <w:t>e sont elles aussi des sociétés de services</w:t>
      </w:r>
      <w:r>
        <w:t xml:space="preserve">. </w:t>
      </w:r>
      <w:r w:rsidR="007335EE">
        <w:t>Toutes ces entreprises se sont développées au</w:t>
      </w:r>
      <w:r w:rsidR="00387CF4">
        <w:t>x</w:t>
      </w:r>
      <w:r w:rsidR="007335EE">
        <w:t xml:space="preserve"> niveau</w:t>
      </w:r>
      <w:r w:rsidR="00387CF4">
        <w:t>x</w:t>
      </w:r>
      <w:r w:rsidR="007335EE">
        <w:t xml:space="preserve"> national</w:t>
      </w:r>
      <w:r w:rsidR="006165A8">
        <w:t xml:space="preserve"> et international. En effet, la majeure partie de ces sociétés ont une antenne à l’international</w:t>
      </w:r>
      <w:r w:rsidR="007335EE">
        <w:t xml:space="preserve"> ce qui leur permet </w:t>
      </w:r>
      <w:r w:rsidR="00842247">
        <w:t xml:space="preserve">certes </w:t>
      </w:r>
      <w:r w:rsidR="007335EE">
        <w:t xml:space="preserve">de couvrir un </w:t>
      </w:r>
      <w:r w:rsidR="00C01384">
        <w:t>plus large réseau de clients</w:t>
      </w:r>
      <w:r w:rsidR="00DF130B">
        <w:t xml:space="preserve"> qu’Amiltone. Mais</w:t>
      </w:r>
      <w:r w:rsidR="00842247">
        <w:t xml:space="preserve"> dans la région lyonnaise</w:t>
      </w:r>
      <w:r w:rsidR="00DF130B">
        <w:t xml:space="preserve">, Amiltone est </w:t>
      </w:r>
      <w:r w:rsidR="00842247">
        <w:t>aujourd’hui l’une des entreprises les plus importantes en nombre de collaborateurs, et surtout en terme</w:t>
      </w:r>
      <w:r w:rsidR="00AC335B">
        <w:t>s</w:t>
      </w:r>
      <w:r w:rsidR="00842247">
        <w:t xml:space="preserve"> de croissance, s’offrant ainsi une place prépondérante dans son domaine.</w:t>
      </w:r>
      <w:r w:rsidR="00387CF4">
        <w:t xml:space="preserve"> L’entreprise a fait le choix de consolider ses positions sur les villes « occupées » pour ensuite grandir au niveau national, puis, une fois le paysage français bien maîtrisé, s’implanter à l’internationale.</w:t>
      </w:r>
    </w:p>
    <w:p w14:paraId="09A9AEB1" w14:textId="7912BA27" w:rsidR="00BC3A79" w:rsidRPr="00BC3A79" w:rsidRDefault="009C6473" w:rsidP="00E07BBA">
      <w:pPr>
        <w:pStyle w:val="Titre3"/>
      </w:pPr>
      <w:bookmarkStart w:id="16" w:name="_Toc51510478"/>
      <w:r>
        <w:lastRenderedPageBreak/>
        <w:t xml:space="preserve">Une entreprise </w:t>
      </w:r>
      <w:r w:rsidR="00116831">
        <w:t>à la pointe de la technologie</w:t>
      </w:r>
      <w:bookmarkEnd w:id="16"/>
    </w:p>
    <w:p w14:paraId="319FDE71" w14:textId="5147A67E" w:rsidR="00116831" w:rsidRDefault="00116831" w:rsidP="00A876AE">
      <w:r>
        <w:t>Amiltone évolue sur le marché des nouvelles technologies</w:t>
      </w:r>
      <w:r w:rsidR="00BC3A79">
        <w:t xml:space="preserve">. En effet, en mettant l’accent sur la veille technologique, l’entreprise se met en position d’hyperréactivité. Elle peut alors </w:t>
      </w:r>
      <w:r w:rsidR="0036738D">
        <w:t xml:space="preserve">fournir </w:t>
      </w:r>
      <w:r w:rsidR="00BC3A79">
        <w:t>une</w:t>
      </w:r>
      <w:r w:rsidR="0036738D">
        <w:t xml:space="preserve"> </w:t>
      </w:r>
      <w:r w:rsidR="00BC3A79">
        <w:t xml:space="preserve">rapidité de mise en œuvre parfois supérieure à celle de grosses sociétés certes bien implantées mais dont la lourde structure </w:t>
      </w:r>
      <w:r w:rsidR="0036738D">
        <w:t xml:space="preserve">peut </w:t>
      </w:r>
      <w:r w:rsidR="00BC3A79">
        <w:t>provoque</w:t>
      </w:r>
      <w:r w:rsidR="0036738D">
        <w:t>r</w:t>
      </w:r>
      <w:r w:rsidR="00BC3A79">
        <w:t xml:space="preserve"> une certaine inertie. Amiltone compense alors sa « petite taille » par une grande facilité d’exécution</w:t>
      </w:r>
      <w:r w:rsidR="00E45299">
        <w:t>. En effet, Amiltone ne propose pas de mission sur de</w:t>
      </w:r>
      <w:r w:rsidR="0036738D">
        <w:t xml:space="preserve"> « vieux »</w:t>
      </w:r>
      <w:r w:rsidR="00E45299">
        <w:t xml:space="preserve"> langages comme le Cobol ou le WinDev, sauf pour les collaborateurs intéressés bien évidemment. </w:t>
      </w:r>
      <w:r w:rsidR="00527474">
        <w:t>Selon moi, cela permet à l’entreprise d’être focalisée sur ces nouvelles technologies puisqu’elles représentent à priori l’avenir et que potentiellement, les clients se dirigeront vers ces techniques innovantes</w:t>
      </w:r>
      <w:r w:rsidR="00A664F1">
        <w:t xml:space="preserve"> et prometteuses</w:t>
      </w:r>
      <w:r w:rsidR="00527474">
        <w:t>.</w:t>
      </w:r>
    </w:p>
    <w:p w14:paraId="1D7669FA" w14:textId="7F853CA2" w:rsidR="00116831" w:rsidRPr="00116831" w:rsidRDefault="00527474" w:rsidP="00A876AE">
      <w:r>
        <w:t xml:space="preserve">Cependant, il arrive parfois </w:t>
      </w:r>
      <w:r w:rsidR="009D7FC3">
        <w:t xml:space="preserve">qu’un </w:t>
      </w:r>
      <w:r>
        <w:t>client</w:t>
      </w:r>
      <w:r w:rsidR="009D7FC3">
        <w:t xml:space="preserve"> ait ponctuellement besoin d’un collaborateur compétent sur </w:t>
      </w:r>
      <w:r>
        <w:t>des technologies plus anciennes</w:t>
      </w:r>
      <w:r w:rsidR="009D7FC3">
        <w:t>.</w:t>
      </w:r>
      <w:r>
        <w:t xml:space="preserve"> </w:t>
      </w:r>
      <w:r w:rsidR="009D7FC3">
        <w:t>D</w:t>
      </w:r>
      <w:r>
        <w:t>ans ce cas présent,</w:t>
      </w:r>
      <w:r w:rsidR="009D7FC3">
        <w:t xml:space="preserve"> et toujours dans le but de donner entière satisfaction au client ;</w:t>
      </w:r>
      <w:r>
        <w:t xml:space="preserve"> si aucun Amiltonien n’est à même de combler </w:t>
      </w:r>
      <w:r w:rsidR="009D7FC3">
        <w:t>ce</w:t>
      </w:r>
      <w:r>
        <w:t xml:space="preserve"> besoin </w:t>
      </w:r>
      <w:r w:rsidR="009D7FC3">
        <w:t>particulier</w:t>
      </w:r>
      <w:r>
        <w:t xml:space="preserve">, l’entreprise </w:t>
      </w:r>
      <w:r w:rsidR="0036738D">
        <w:t xml:space="preserve">se mettra alors en recherche de nouveaux collaborateurs capables de répondre à </w:t>
      </w:r>
      <w:r w:rsidR="00A664F1">
        <w:t>ses exigences.</w:t>
      </w:r>
      <w:r w:rsidR="00FD5961">
        <w:t xml:space="preserve"> </w:t>
      </w:r>
      <w:r w:rsidR="00625C3C">
        <w:t xml:space="preserve">C’est d’ailleurs ce qui </w:t>
      </w:r>
      <w:r w:rsidR="00080DB9">
        <w:t xml:space="preserve">a permis à </w:t>
      </w:r>
      <w:r w:rsidR="00625C3C">
        <w:t>Amiltone de connaître la croissance qu’elle a eu.</w:t>
      </w:r>
      <w:r w:rsidR="00916424">
        <w:t xml:space="preserve"> En</w:t>
      </w:r>
      <w:r w:rsidR="009D7FC3">
        <w:t xml:space="preserve"> règle</w:t>
      </w:r>
      <w:r w:rsidR="00916424">
        <w:t xml:space="preserve"> général</w:t>
      </w:r>
      <w:r w:rsidR="006A267D">
        <w:t>e</w:t>
      </w:r>
      <w:r w:rsidR="00916424">
        <w:t xml:space="preserve">, l’entreprise fait en sorte de proposer </w:t>
      </w:r>
      <w:r w:rsidR="002D760C">
        <w:t xml:space="preserve">à ses collaborateurs </w:t>
      </w:r>
      <w:r w:rsidR="00916424">
        <w:t>des missions dont les aspects techniques, organisation</w:t>
      </w:r>
      <w:r w:rsidR="002D760C">
        <w:t>nels ou fonctionnels sont intéressants</w:t>
      </w:r>
      <w:r w:rsidR="009223A4">
        <w:t>, e</w:t>
      </w:r>
      <w:r w:rsidR="002D760C">
        <w:t>t dans le cas contraire, il y aura toujours un Amiltonien</w:t>
      </w:r>
      <w:r w:rsidR="009223A4">
        <w:t xml:space="preserve"> séduit par ladite mission</w:t>
      </w:r>
      <w:r w:rsidR="002D760C">
        <w:t>.</w:t>
      </w:r>
      <w:r w:rsidR="00797328">
        <w:t xml:space="preserve"> Enfin, Amiltone peut proposer à ses clients tout type de consultant, qu’il soit développeur, Data Engineer, chef de projets ou analyste fonctionnel, afin de proposer une assistance la plus complète possible.</w:t>
      </w:r>
    </w:p>
    <w:p w14:paraId="6C5B02B8" w14:textId="166F9D8E" w:rsidR="00736C4E" w:rsidRDefault="00431485" w:rsidP="00A876AE">
      <w:r>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52FC0A48" w14:textId="77777777" w:rsidR="00155D8D" w:rsidRPr="00B22F8B" w:rsidRDefault="00155D8D" w:rsidP="00A876AE"/>
    <w:p w14:paraId="132E0935" w14:textId="5F566116" w:rsidR="00276D89" w:rsidRDefault="00C350A2" w:rsidP="00E07BBA">
      <w:pPr>
        <w:pStyle w:val="Titre2"/>
      </w:pPr>
      <w:bookmarkStart w:id="17" w:name="_Toc51510479"/>
      <w:r>
        <w:t>Mon alternance</w:t>
      </w:r>
      <w:bookmarkEnd w:id="17"/>
    </w:p>
    <w:p w14:paraId="4F43A33C" w14:textId="202B6F97" w:rsidR="009E0C59" w:rsidRDefault="00431485" w:rsidP="00A876AE">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293ED24E" w:rsidR="006C4B2B" w:rsidRDefault="006C4B2B" w:rsidP="00E07BBA">
      <w:pPr>
        <w:pStyle w:val="Titre3"/>
      </w:pPr>
      <w:bookmarkStart w:id="18" w:name="_Toc51510480"/>
      <w:r>
        <w:lastRenderedPageBreak/>
        <w:t>L</w:t>
      </w:r>
      <w:r w:rsidR="00DA642D">
        <w:t>’équipe sur le projet</w:t>
      </w:r>
      <w:bookmarkEnd w:id="18"/>
    </w:p>
    <w:p w14:paraId="55934377" w14:textId="4FD47CF9" w:rsidR="00FA691B" w:rsidRDefault="00DA642D" w:rsidP="00A876AE">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w:t>
      </w:r>
      <w:r w:rsidR="00F13445">
        <w:t>« </w:t>
      </w:r>
      <w:r w:rsidR="00FA691B">
        <w:t>merge request</w:t>
      </w:r>
      <w:r w:rsidR="00B319D4">
        <w:t>s</w:t>
      </w:r>
      <w:r w:rsidR="00F13445">
        <w:rPr>
          <w:rStyle w:val="Appelnotedebasdep"/>
        </w:rPr>
        <w:footnoteReference w:id="1"/>
      </w:r>
      <w:r w:rsidR="00F13445">
        <w:t> »</w:t>
      </w:r>
      <w:r>
        <w:t>.</w:t>
      </w:r>
    </w:p>
    <w:p w14:paraId="2C5DC2B5" w14:textId="19B03A1D" w:rsidR="00DA642D" w:rsidRDefault="00DA642D" w:rsidP="00A876AE">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A876AE">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046B2EF3" w:rsidR="00E8084C" w:rsidRDefault="00E8084C" w:rsidP="00E07BBA">
      <w:pPr>
        <w:pStyle w:val="Titre3"/>
      </w:pPr>
      <w:r>
        <w:t xml:space="preserve"> </w:t>
      </w:r>
      <w:bookmarkStart w:id="19" w:name="_Toc51510481"/>
      <w:r w:rsidR="00B7075C">
        <w:t>Utilisation de la méthode Agile</w:t>
      </w:r>
      <w:bookmarkEnd w:id="19"/>
    </w:p>
    <w:p w14:paraId="3F6CB426" w14:textId="3F1F76D7" w:rsidR="00A8398F" w:rsidRDefault="00A8398F" w:rsidP="00A876AE">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w:t>
      </w:r>
      <w:r w:rsidR="00AC335B">
        <w:t>s</w:t>
      </w:r>
      <w:r>
        <w:t xml:space="preserve"> de projets, tous secteurs confondus. </w:t>
      </w:r>
    </w:p>
    <w:p w14:paraId="578C260D" w14:textId="44E52F32" w:rsidR="00A8398F" w:rsidRPr="00A8398F" w:rsidRDefault="00A8398F" w:rsidP="00A876AE">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w:t>
      </w:r>
      <w:r>
        <w:lastRenderedPageBreak/>
        <w:t xml:space="preserve">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A876AE">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r w:rsidR="00B319D4">
        <w:rPr>
          <w:i/>
          <w:iCs/>
        </w:rPr>
        <w:t>a priori</w:t>
      </w:r>
      <w:r w:rsidR="0009274A">
        <w:t xml:space="preserve"> pas de deadline</w:t>
      </w:r>
      <w:r w:rsidR="00901FFC">
        <w:t>,</w:t>
      </w:r>
      <w:r w:rsidR="0009274A">
        <w:t xml:space="preserve"> mais plutôt des objectifs, comme par exemple, faire en sorte que l’application soit présentable à certains salons auxquels Amiltone a participé.</w:t>
      </w:r>
    </w:p>
    <w:p w14:paraId="42882B3D" w14:textId="06A23B91" w:rsidR="00B7075C" w:rsidRDefault="00B7075C" w:rsidP="00A876AE">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7DE2545A" w:rsidR="00552DD4" w:rsidRDefault="00552DD4" w:rsidP="00A876AE">
      <w:r>
        <w:t>D’autres réunion</w:t>
      </w:r>
      <w:r w:rsidR="006A4F11">
        <w:t>s</w:t>
      </w:r>
      <w:r>
        <w:t xml:space="preserve"> </w:t>
      </w:r>
      <w:r w:rsidR="0095194E">
        <w:t>ont été</w:t>
      </w:r>
      <w:r>
        <w:t xml:space="preserve"> organisées pour que les développeurs puissent estimer les nouvelles tâches. </w:t>
      </w:r>
      <w:r w:rsidR="00AC335B">
        <w:t>É</w:t>
      </w:r>
      <w:r>
        <w:t xml:space="preserve">tant sur le projet depuis le début, </w:t>
      </w:r>
      <w:r w:rsidR="00F13445">
        <w:t>j’ai la charge</w:t>
      </w:r>
      <w:r>
        <w:t xml:space="preserve"> de créer les différents tickets</w:t>
      </w:r>
      <w:r w:rsidR="00681014">
        <w:t xml:space="preserve"> du projet web</w:t>
      </w:r>
      <w:r>
        <w:t xml:space="preserve"> sur le tableau Jira</w:t>
      </w:r>
      <w:r w:rsidR="00681014">
        <w:t>.</w:t>
      </w:r>
    </w:p>
    <w:p w14:paraId="792BC1E0" w14:textId="3B7FCF2E" w:rsidR="00681014" w:rsidRDefault="00681014" w:rsidP="00A876AE">
      <w:r>
        <w:t>De temps en temps, trop peu à mon avis, des revues de sprint sont organisées avec le « product owner</w:t>
      </w:r>
      <w:r w:rsidR="00F13445">
        <w:rPr>
          <w:rStyle w:val="Appelnotedebasdep"/>
        </w:rPr>
        <w:footnoteReference w:id="2"/>
      </w:r>
      <w:r>
        <w:t>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A876AE">
      <w:r>
        <w:t>Le chef de projet permet ici d’harmoniser la communication entre les différentes équipes de développement ainsi que l</w:t>
      </w:r>
      <w:r w:rsidR="00DF2A58">
        <w:t>’équipe en charge des maquettes et le « product owner ».</w:t>
      </w:r>
      <w:r w:rsidR="006A4F11">
        <w:t xml:space="preserve"> </w:t>
      </w:r>
      <w:r w:rsidR="0095194E">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47699659" w:rsidR="0009274A" w:rsidRDefault="0009274A" w:rsidP="00E07BBA">
      <w:pPr>
        <w:pStyle w:val="Titre3"/>
      </w:pPr>
      <w:bookmarkStart w:id="20" w:name="_Toc51510482"/>
      <w:r>
        <w:lastRenderedPageBreak/>
        <w:t>Mes missions</w:t>
      </w:r>
      <w:bookmarkEnd w:id="20"/>
    </w:p>
    <w:p w14:paraId="5B0C13D4" w14:textId="1F05068D" w:rsidR="0009274A" w:rsidRDefault="0009274A" w:rsidP="00A876AE">
      <w:r>
        <w:t>Comme dit précédemment, ma mission sur le projet AmilApp</w:t>
      </w:r>
      <w:r w:rsidR="0095194E">
        <w:t xml:space="preserve"> a consisté dans un premier temps au développement de l’application web. </w:t>
      </w:r>
    </w:p>
    <w:p w14:paraId="183A8394" w14:textId="0A79CDDC" w:rsidR="002733EC" w:rsidRDefault="002733EC" w:rsidP="00A876AE">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43CFDBCC" w:rsidR="004E2B4F" w:rsidRDefault="002733EC" w:rsidP="00A876AE">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w:t>
      </w:r>
      <w:r w:rsidR="001962AC">
        <w:t>s</w:t>
      </w:r>
      <w:r w:rsidR="004E2B4F">
        <w:t xml:space="preserve">. </w:t>
      </w:r>
      <w:r w:rsidR="001962AC">
        <w:t>Depuis plus d’un an maintenant</w:t>
      </w:r>
      <w:r w:rsidR="004E2B4F">
        <w:t>, ce code est toujours utilisé et une fois ma</w:t>
      </w:r>
      <w:r w:rsidR="00AC335B">
        <w:t>î</w:t>
      </w:r>
      <w:r w:rsidR="004E2B4F">
        <w:t>trisé par les nouveaux collaborateurs, permet d’ajouter de nouvelles pages web similaires aux précédentes très rapidement et avec un minimum de code.</w:t>
      </w:r>
    </w:p>
    <w:p w14:paraId="2EB054D9" w14:textId="18300451" w:rsidR="004E2B4F" w:rsidRDefault="004E2B4F" w:rsidP="00A876AE">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 rapidement grâce au code générique </w:t>
      </w:r>
      <w:r w:rsidR="001962AC">
        <w:t>que j’ai évoqué</w:t>
      </w:r>
      <w:r w:rsidR="00B16709">
        <w:t xml:space="preserve"> plus haut.</w:t>
      </w:r>
    </w:p>
    <w:p w14:paraId="138D7508" w14:textId="1274B101" w:rsidR="00B16709" w:rsidRDefault="00B16709" w:rsidP="00A876AE">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w:t>
      </w:r>
      <w:r w:rsidR="00AC335B">
        <w:t>è</w:t>
      </w:r>
      <w:r w:rsidR="0083323C">
        <w:t>tement de Firebase et de créer notre propre</w:t>
      </w:r>
      <w:r w:rsidR="00207A3D">
        <w:t xml:space="preserve"> API</w:t>
      </w:r>
      <w:r w:rsidR="0083323C">
        <w:t>.</w:t>
      </w:r>
    </w:p>
    <w:p w14:paraId="676E796F" w14:textId="7B927906" w:rsidR="00493D9A" w:rsidRDefault="00AC335B" w:rsidP="00A876AE">
      <w:r>
        <w:t>É</w:t>
      </w:r>
      <w:r w:rsidR="001962AC">
        <w:t>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rsidR="001962AC">
        <w:t>vérifier que tout se déroule bien pour eux et leur fournis éventuellement l’aide nécessaire afin qu’ils aient la meilleure compréhension possible du code.</w:t>
      </w:r>
    </w:p>
    <w:p w14:paraId="7415C13B" w14:textId="33A79C5A" w:rsidR="00493D9A" w:rsidRDefault="00493D9A" w:rsidP="00A876AE"/>
    <w:p w14:paraId="4025F4E6" w14:textId="73904B5F" w:rsidR="000164EA" w:rsidRDefault="000164EA" w:rsidP="00A876AE"/>
    <w:p w14:paraId="01A8628B" w14:textId="2510CF70" w:rsidR="000164EA" w:rsidRDefault="000164EA" w:rsidP="00A876AE"/>
    <w:p w14:paraId="63EC48F0" w14:textId="77777777" w:rsidR="00FC6B4A" w:rsidRPr="0009274A" w:rsidRDefault="00FC6B4A" w:rsidP="00A876AE"/>
    <w:p w14:paraId="74A878DA" w14:textId="620B341A" w:rsidR="004E19D7" w:rsidRDefault="004E19D7" w:rsidP="00A876AE">
      <w:pPr>
        <w:pStyle w:val="Titre1"/>
      </w:pPr>
      <w:bookmarkStart w:id="21" w:name="_Toc51510483"/>
      <w:r>
        <w:lastRenderedPageBreak/>
        <w:t>Analyse du contexte</w:t>
      </w:r>
      <w:r w:rsidR="00E10BA6">
        <w:t xml:space="preserve"> : </w:t>
      </w:r>
      <w:r w:rsidR="00D32F5C">
        <w:t>L’innovation au cœur d’AmilApp</w:t>
      </w:r>
      <w:bookmarkEnd w:id="21"/>
    </w:p>
    <w:p w14:paraId="7EB7E4E3" w14:textId="3119A748" w:rsidR="00B04E7F" w:rsidRDefault="00B04E7F" w:rsidP="00E07BBA">
      <w:pPr>
        <w:pStyle w:val="Titre2"/>
      </w:pPr>
      <w:bookmarkStart w:id="22" w:name="_Toc51510484"/>
      <w:r w:rsidRPr="00B04E7F">
        <w:t>Amil</w:t>
      </w:r>
      <w:r w:rsidR="00C7380D">
        <w:t>A</w:t>
      </w:r>
      <w:r w:rsidRPr="00B04E7F">
        <w:t>pp</w:t>
      </w:r>
      <w:bookmarkEnd w:id="22"/>
    </w:p>
    <w:p w14:paraId="28864A4F" w14:textId="1C2A6747" w:rsidR="00C7380D" w:rsidRDefault="00C7380D" w:rsidP="00A876AE">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Amiltoniens</w:t>
      </w:r>
      <w:r w:rsidR="00A31200">
        <w:rPr>
          <w:rStyle w:val="Appelnotedebasdep"/>
        </w:rPr>
        <w:footnoteReference w:id="3"/>
      </w:r>
      <w:r>
        <w:t xml:space="preserve"> qui vont se former aux technologies utilisées sur l’application, soit des Amiltoniens en intercontrat.</w:t>
      </w:r>
    </w:p>
    <w:p w14:paraId="6F35FC5D" w14:textId="0162F105" w:rsidR="00C7380D" w:rsidRDefault="00C7380D" w:rsidP="00A876AE">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A876AE">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A876AE">
      <w:r>
        <w:t>Je vais présenter ci-dessous les fonctionnalités principale</w:t>
      </w:r>
      <w:r w:rsidR="00276D89">
        <w:t>s</w:t>
      </w:r>
      <w:r>
        <w:t xml:space="preserve"> d’AmilApp.</w:t>
      </w:r>
    </w:p>
    <w:p w14:paraId="362C8B77" w14:textId="69C8AC03" w:rsidR="00B04E7F" w:rsidRDefault="00B04E7F" w:rsidP="00A876AE">
      <w:pPr>
        <w:pStyle w:val="Titre4"/>
      </w:pPr>
      <w:r w:rsidRPr="006066B6">
        <w:t xml:space="preserve">Les </w:t>
      </w:r>
      <w:r w:rsidR="00AF65EE">
        <w:t>N</w:t>
      </w:r>
      <w:r w:rsidRPr="006066B6">
        <w:t>ews</w:t>
      </w:r>
    </w:p>
    <w:p w14:paraId="3EEE9337" w14:textId="75DB00F0" w:rsidR="002237C0" w:rsidRPr="002237C0" w:rsidRDefault="007B0651" w:rsidP="00A876AE">
      <w:r>
        <w:t>Les News, ou Actualité</w:t>
      </w:r>
      <w:r w:rsidR="00A657F2">
        <w:t>s</w:t>
      </w:r>
      <w:r>
        <w:t>,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w:t>
      </w:r>
      <w:r>
        <w:lastRenderedPageBreak/>
        <w:t xml:space="preserve">publication d’une News, les collaborateurs d’Amiltone ayant téléchargé l’application </w:t>
      </w:r>
      <w:r w:rsidR="0066085C">
        <w:t>reçoivent</w:t>
      </w:r>
      <w:r>
        <w:t xml:space="preserve"> une notification sur leur téléphone.</w:t>
      </w:r>
    </w:p>
    <w:p w14:paraId="38747614" w14:textId="1F4077BA" w:rsidR="00B04E7F" w:rsidRDefault="00B04E7F" w:rsidP="00A876AE">
      <w:pPr>
        <w:pStyle w:val="Titre4"/>
      </w:pPr>
      <w:r>
        <w:t xml:space="preserve">Les </w:t>
      </w:r>
      <w:r w:rsidR="00AF65EE">
        <w:t>É</w:t>
      </w:r>
      <w:r>
        <w:t>vénements</w:t>
      </w:r>
    </w:p>
    <w:p w14:paraId="105A8AE8" w14:textId="5BED59BA" w:rsidR="007B0651" w:rsidRPr="007B0651" w:rsidRDefault="007B0651" w:rsidP="00A876AE">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73BB0E67" w:rsidR="00B04E7F" w:rsidRDefault="00B04E7F" w:rsidP="00A876AE">
      <w:pPr>
        <w:pStyle w:val="Titre4"/>
      </w:pPr>
      <w:r>
        <w:t xml:space="preserve">Les </w:t>
      </w:r>
      <w:r w:rsidR="00AF65EE">
        <w:t>S</w:t>
      </w:r>
      <w:r>
        <w:t>ondages</w:t>
      </w:r>
    </w:p>
    <w:p w14:paraId="553F4EDD" w14:textId="29BEFF82" w:rsidR="0066085C" w:rsidRPr="0066085C" w:rsidRDefault="0066085C" w:rsidP="00A876AE">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15D0BA64" w:rsidR="00B04E7F" w:rsidRDefault="00B04E7F" w:rsidP="00A876AE">
      <w:pPr>
        <w:pStyle w:val="Titre4"/>
      </w:pPr>
      <w:r>
        <w:t xml:space="preserve">Les </w:t>
      </w:r>
      <w:r w:rsidR="00AF65EE">
        <w:t>A</w:t>
      </w:r>
      <w:r w:rsidR="0066085C">
        <w:t>lertes</w:t>
      </w:r>
    </w:p>
    <w:p w14:paraId="15C85AFB" w14:textId="0382A4E1" w:rsidR="0066085C" w:rsidRPr="0066085C" w:rsidRDefault="0066085C" w:rsidP="00A876AE">
      <w:r>
        <w:t>Les Alertes permettent de lancer des rappels aux collaborateurs. Les administrateurs doivent sélectionner une liste de personnes qui la recevront.</w:t>
      </w:r>
    </w:p>
    <w:p w14:paraId="44171F3B" w14:textId="5FE33270" w:rsidR="006066B6" w:rsidRDefault="006066B6" w:rsidP="00A876AE">
      <w:pPr>
        <w:pStyle w:val="Titre4"/>
      </w:pPr>
      <w:r>
        <w:t>Les améliorations futures</w:t>
      </w:r>
    </w:p>
    <w:p w14:paraId="2A12EBD9" w14:textId="508E1627" w:rsidR="00494D48" w:rsidRDefault="00433C78" w:rsidP="00A876AE">
      <w:r>
        <w:t>B</w:t>
      </w:r>
      <w:r w:rsidR="00494D48">
        <w:t>eaucoup d’améliorations</w:t>
      </w:r>
      <w:r>
        <w:t xml:space="preserve"> sont encore</w:t>
      </w:r>
      <w:r w:rsidR="00494D48">
        <w:t xml:space="preserve"> prévues pour AmilApp. L’objectif est de rendre l’application plus attrayante pour donner envie aux collaborateurs d’Amiltone </w:t>
      </w:r>
      <w:r w:rsidR="00A657F2">
        <w:t>d’utiliser</w:t>
      </w:r>
      <w:r w:rsidR="00494D48">
        <w:t xml:space="preserve">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w:t>
      </w:r>
      <w:r w:rsidR="00A657F2">
        <w:t>t</w:t>
      </w:r>
      <w:r w:rsidR="00060C8C">
        <w:t xml:space="preserve"> de donner une meilleure visibilité aux objets avec une boutique où les utilisateurs pourraient dépenser leurs points gagnés.</w:t>
      </w:r>
    </w:p>
    <w:p w14:paraId="3209D5FB" w14:textId="2F782FBB" w:rsidR="00060C8C" w:rsidRPr="00494D48" w:rsidRDefault="00060C8C" w:rsidP="00A876AE">
      <w:r>
        <w:t>Une autre amélioration importante à venir : l</w:t>
      </w:r>
      <w:r w:rsidR="00A657F2">
        <w:t>a fonction A</w:t>
      </w:r>
      <w:r>
        <w:t>ctivités. Le but est de permettre aux collaborateurs de proposer des activités à leurs collègues</w:t>
      </w:r>
      <w:r w:rsidR="004A3FDB">
        <w:t xml:space="preserve"> tout en mettant en avant les rencontres </w:t>
      </w:r>
      <w:r w:rsidR="00AF65EE">
        <w:t>entre</w:t>
      </w:r>
      <w:r w:rsidR="004A3FDB">
        <w:t xml:space="preserve"> collaborateurs d’Amiltone</w:t>
      </w:r>
      <w:r w:rsidR="00AF65EE">
        <w:t xml:space="preserve"> quel que soit leur service d’appartenance</w:t>
      </w:r>
      <w:r w:rsidR="004A3FDB">
        <w:t xml:space="preserve">. En effet, les activités telles que les sorties sport </w:t>
      </w:r>
      <w:r w:rsidR="00AF65EE">
        <w:t>ou</w:t>
      </w:r>
      <w:r w:rsidR="004A3FDB">
        <w:t xml:space="preserve"> les afterworks par exemple</w:t>
      </w:r>
      <w:r>
        <w:t xml:space="preserve"> </w:t>
      </w:r>
      <w:r w:rsidR="004A3FDB">
        <w:t>sont souvent organisées sur Teams</w:t>
      </w:r>
      <w:r w:rsidR="00AF65EE">
        <w:rPr>
          <w:rStyle w:val="Appelnotedebasdep"/>
        </w:rPr>
        <w:footnoteReference w:id="4"/>
      </w:r>
      <w:r w:rsidR="004A3FDB">
        <w:t xml:space="preserve"> et les collaborateurs savent</w:t>
      </w:r>
      <w:r w:rsidR="00AF65EE">
        <w:t xml:space="preserve"> de fait</w:t>
      </w:r>
      <w:r w:rsidR="004A3FDB">
        <w:t xml:space="preserve"> qui sera présent ou non. Sur les </w:t>
      </w:r>
      <w:r w:rsidR="00AF65EE">
        <w:t>A</w:t>
      </w:r>
      <w:r w:rsidR="004A3FDB">
        <w:t xml:space="preserve">ctivités </w:t>
      </w:r>
      <w:r w:rsidR="004A3FDB">
        <w:lastRenderedPageBreak/>
        <w:t xml:space="preserve">d’AmilApp, </w:t>
      </w:r>
      <w:r w:rsidR="00AF65EE">
        <w:t>la liste des participants sera anonyme</w:t>
      </w:r>
      <w:r w:rsidR="004A3FDB">
        <w:t xml:space="preserve"> </w:t>
      </w:r>
      <w:r w:rsidR="00635401">
        <w:t>(</w:t>
      </w:r>
      <w:r w:rsidR="004A3FDB">
        <w:t>sauf</w:t>
      </w:r>
      <w:r w:rsidR="00AF65EE">
        <w:t xml:space="preserve"> pour</w:t>
      </w:r>
      <w:r w:rsidR="004A3FDB">
        <w:t xml:space="preserve"> l’organisateur bien</w:t>
      </w:r>
      <w:r w:rsidR="00AC335B">
        <w:t xml:space="preserve"> </w:t>
      </w:r>
      <w:r w:rsidR="004A3FDB">
        <w:t>sûr</w:t>
      </w:r>
      <w:r w:rsidR="00635401">
        <w:t>)</w:t>
      </w:r>
      <w:r w:rsidR="004A3FDB">
        <w:t xml:space="preserve">. Le but </w:t>
      </w:r>
      <w:r w:rsidR="00AF65EE">
        <w:t>étant</w:t>
      </w:r>
      <w:r w:rsidR="004A3FDB">
        <w:t xml:space="preserve"> d</w:t>
      </w:r>
      <w:r w:rsidR="00DF1EDE">
        <w:t xml:space="preserve">’inciter les Amiltoniens à </w:t>
      </w:r>
      <w:r w:rsidR="00AF65EE">
        <w:t>se rencontrer</w:t>
      </w:r>
      <w:r w:rsidR="00B90CAF">
        <w:t>, se réunir, se croiser dans un contexte autre celui de leur lieu de travail</w:t>
      </w:r>
      <w:r w:rsidR="00DF1EDE">
        <w:t>.</w:t>
      </w:r>
    </w:p>
    <w:p w14:paraId="555B35B6" w14:textId="50501314" w:rsidR="002455A9" w:rsidRDefault="00060C8C" w:rsidP="00A876AE">
      <w:r>
        <w:t>D’autres améliorations sont en attentes</w:t>
      </w:r>
      <w:r w:rsidR="002455A9">
        <w:t> </w:t>
      </w:r>
      <w:r w:rsidR="00DF1EDE">
        <w:t xml:space="preserve">comme </w:t>
      </w:r>
      <w:r w:rsidR="002455A9">
        <w:t>la possibilité pour les collaborateurs d’Amiltone de remplir leur rapport d’activité mensuel</w:t>
      </w:r>
      <w:r w:rsidR="00FE42EA">
        <w:t>,</w:t>
      </w:r>
      <w:r w:rsidR="00DF1EDE">
        <w:t xml:space="preserve"> </w:t>
      </w:r>
      <w:r w:rsidR="00FE42EA">
        <w:t>ainsi</w:t>
      </w:r>
      <w:r w:rsidR="002455A9">
        <w:t xml:space="preserve"> </w:t>
      </w:r>
      <w:r w:rsidR="00FE42EA">
        <w:t>qu’</w:t>
      </w:r>
      <w:r w:rsidR="002455A9">
        <w:t>une refonte complète du design de la partie administrateur du site web.</w:t>
      </w:r>
    </w:p>
    <w:p w14:paraId="62734FB0" w14:textId="77777777" w:rsidR="00493D9A" w:rsidRPr="006066B6" w:rsidRDefault="00493D9A" w:rsidP="00A876AE"/>
    <w:p w14:paraId="6EAE03C3" w14:textId="43074FE9" w:rsidR="00B04E7F" w:rsidRDefault="00B04E7F" w:rsidP="00E07BBA">
      <w:pPr>
        <w:pStyle w:val="Titre2"/>
      </w:pPr>
      <w:bookmarkStart w:id="23" w:name="_Toc51510485"/>
      <w:r>
        <w:t>Firebase</w:t>
      </w:r>
      <w:bookmarkEnd w:id="23"/>
    </w:p>
    <w:p w14:paraId="42D83A91" w14:textId="74D4B296" w:rsidR="002455A9" w:rsidRDefault="002455A9" w:rsidP="00A876AE">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A876AE">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C66C80">
      <w:pPr>
        <w:pStyle w:val="Titre4"/>
      </w:pPr>
      <w:r>
        <w:t>Pourquoi l’avoir choisi</w:t>
      </w:r>
      <w:r w:rsidR="00433C78">
        <w:t>e</w:t>
      </w:r>
      <w:r>
        <w:t> ?</w:t>
      </w:r>
    </w:p>
    <w:p w14:paraId="234BF800" w14:textId="2B8BA118" w:rsidR="007E2056" w:rsidRPr="007E2056" w:rsidRDefault="00D7309D" w:rsidP="00A876AE">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C66C80">
      <w:pPr>
        <w:pStyle w:val="Titre4"/>
      </w:pPr>
      <w:r>
        <w:t>Avantages et inconvénients de Firebase</w:t>
      </w:r>
    </w:p>
    <w:p w14:paraId="414BDCEA" w14:textId="415BCE1C" w:rsidR="00494D48" w:rsidRDefault="004E211E" w:rsidP="00A876AE">
      <w:r>
        <w:t>Firebase permet la mise en place d’un backend très rapidement et prend en charge l’authentification, qui est une part souvent redondante et lourde à développer dans n’importe quelle application.</w:t>
      </w:r>
      <w:r w:rsidR="005608A3">
        <w:t xml:space="preserve"> De plus, l’utilisation de Firestore est assez simple et la documentation sur internet est plutôt bien faite.</w:t>
      </w:r>
    </w:p>
    <w:p w14:paraId="29E18CFC" w14:textId="30CBD3FA" w:rsidR="00A343D6" w:rsidRDefault="005608A3" w:rsidP="00A876AE">
      <w:r>
        <w:t xml:space="preserve">Mais bien que Firebase soit très pratique pour une petite application, la solution proposée par Google ne semble pas assez mature lorsqu’il s’agit d’avoir des interactions plus complexes avec Firestore. En effet, </w:t>
      </w:r>
      <w:r w:rsidR="009B00D4">
        <w:t>AmilApp exige</w:t>
      </w:r>
      <w:r>
        <w:t xml:space="preserve"> de récupérer certaines données avec des tris assez précis, et avec une API normale,</w:t>
      </w:r>
      <w:r w:rsidR="004E66B8">
        <w:t xml:space="preserve"> lorsque</w:t>
      </w:r>
      <w:r w:rsidR="00172CE4">
        <w:t xml:space="preserv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w:t>
      </w:r>
      <w:r w:rsidR="0069271A">
        <w:lastRenderedPageBreak/>
        <w:t>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A876AE">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A876AE">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A876AE">
      <w:r>
        <w:t>Au vu des inconvénients non négligeables qu’implique Firebase, nous avons pris la décision de nous séparer du service pour créer notre propre API.</w:t>
      </w:r>
    </w:p>
    <w:p w14:paraId="137CD770" w14:textId="77777777" w:rsidR="00942670" w:rsidRDefault="00942670" w:rsidP="00A876AE"/>
    <w:p w14:paraId="1E48CE1B" w14:textId="4515E7D8" w:rsidR="00E031ED" w:rsidRDefault="00E031ED" w:rsidP="00E07BBA">
      <w:pPr>
        <w:pStyle w:val="Titre2"/>
      </w:pPr>
      <w:bookmarkStart w:id="24" w:name="_Toc51510486"/>
      <w:r>
        <w:t>Un projet basé sur l’innovation technologique</w:t>
      </w:r>
      <w:bookmarkEnd w:id="24"/>
    </w:p>
    <w:p w14:paraId="78829006" w14:textId="617D7F54" w:rsidR="00E031ED" w:rsidRDefault="00E031ED" w:rsidP="00A876AE">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706D46C4" w:rsidR="00E031ED" w:rsidRDefault="00E031ED" w:rsidP="00E07BBA">
      <w:pPr>
        <w:pStyle w:val="Titre3"/>
      </w:pPr>
      <w:bookmarkStart w:id="25" w:name="_Toc51510487"/>
      <w:r>
        <w:t>Préparé pour le cloud</w:t>
      </w:r>
      <w:bookmarkEnd w:id="25"/>
    </w:p>
    <w:p w14:paraId="2D077E73" w14:textId="3580E622" w:rsidR="00E031ED" w:rsidRDefault="00F455C5" w:rsidP="00A876AE">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xml:space="preserve">. Les services </w:t>
      </w:r>
      <w:r w:rsidR="00AC335B">
        <w:t>c</w:t>
      </w:r>
      <w:r>
        <w:t>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5"/>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w:t>
      </w:r>
      <w:r w:rsidR="00AC335B">
        <w:t>e</w:t>
      </w:r>
      <w:r w:rsidR="00BB0728">
        <w:t xml:space="preserve">, ou devient obsolète à cause </w:t>
      </w:r>
      <w:r w:rsidR="00BB0728">
        <w:lastRenderedPageBreak/>
        <w:t>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A876AE">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A876AE">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A876AE">
      <w:pPr>
        <w:ind w:firstLine="709"/>
      </w:pPr>
      <w:r>
        <w:t xml:space="preserve">Le </w:t>
      </w:r>
      <w:r w:rsidRPr="00196735">
        <w:rPr>
          <w:b/>
          <w:bCs/>
        </w:rPr>
        <w:t>SaaS</w:t>
      </w:r>
      <w:r w:rsidR="009B00D4">
        <w:rPr>
          <w:b/>
          <w:bCs/>
        </w:rPr>
        <w:t xml:space="preserve"> (</w:t>
      </w:r>
      <w:r w:rsidR="00997530">
        <w:t>Software as a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A876AE">
      <w:pPr>
        <w:ind w:firstLine="709"/>
      </w:pPr>
      <w:r>
        <w:t xml:space="preserve">Le </w:t>
      </w:r>
      <w:r w:rsidRPr="00196735">
        <w:rPr>
          <w:b/>
          <w:bCs/>
        </w:rPr>
        <w:t>PaaS</w:t>
      </w:r>
      <w:r w:rsidR="009B00D4">
        <w:t xml:space="preserve"> : </w:t>
      </w:r>
      <w:r>
        <w:t xml:space="preserve">Platform as a Service, désigne l’utilisation d’une plateforme, c’est-à-dire d’une machine avec un système d’exploitation, le tout prêt à être utilisé. L’exemple du Shadow ci-dessus utilise le modèle </w:t>
      </w:r>
      <w:r w:rsidRPr="00196735">
        <w:rPr>
          <w:b/>
          <w:bCs/>
        </w:rPr>
        <w:t>PaaS</w:t>
      </w:r>
      <w:r>
        <w:t>.</w:t>
      </w:r>
    </w:p>
    <w:p w14:paraId="55E11D11" w14:textId="36E389D1" w:rsidR="00444501" w:rsidRDefault="00196735" w:rsidP="00A876AE">
      <w:pPr>
        <w:ind w:firstLine="360"/>
      </w:pPr>
      <w:r>
        <w:t xml:space="preserve">Le </w:t>
      </w:r>
      <w:r w:rsidRPr="00196735">
        <w:rPr>
          <w:b/>
          <w:bCs/>
        </w:rPr>
        <w:t>IaaS</w:t>
      </w:r>
      <w:r w:rsidR="009B00D4">
        <w:t xml:space="preserve"> pour</w:t>
      </w:r>
      <w:r>
        <w:t xml:space="preserve"> Infrastructur as a Service, désigne l’utilisation d’une infrastructure comme d’un service, c’est-à-dire qu’il n’est pas nécessaire d’acheter le matériel pour installer 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522AEA2C" w14:textId="77777777" w:rsidR="000164EA" w:rsidRDefault="000164EA" w:rsidP="00A876AE">
      <w:pPr>
        <w:ind w:firstLine="360"/>
      </w:pPr>
    </w:p>
    <w:p w14:paraId="3EDB57FB" w14:textId="26622D20" w:rsidR="007444FE" w:rsidRPr="007F776E" w:rsidRDefault="007F776E" w:rsidP="00E07BBA">
      <w:pPr>
        <w:pStyle w:val="Titre3"/>
      </w:pPr>
      <w:bookmarkStart w:id="26" w:name="_Toc51510488"/>
      <w:r w:rsidRPr="007F776E">
        <w:lastRenderedPageBreak/>
        <w:t>Une vitrine technologique</w:t>
      </w:r>
      <w:bookmarkEnd w:id="26"/>
    </w:p>
    <w:p w14:paraId="676C9C95" w14:textId="5368FFF2" w:rsidR="00D173C4" w:rsidRPr="00D173C4" w:rsidRDefault="008D15E0" w:rsidP="00A876AE">
      <w:r>
        <w:t>À leur arrivée sur le projet, les développeurs d’AmilApp sont généralement débutants dans les technologies et concepts utilisés pour ce programme précis, comme</w:t>
      </w:r>
      <w:r w:rsidR="00D173C4">
        <w:t xml:space="preserve"> </w:t>
      </w:r>
      <w:r>
        <w:t>c</w:t>
      </w:r>
      <w:r w:rsidR="00D173C4">
        <w:t>e fut</w:t>
      </w:r>
      <w:r>
        <w:t xml:space="preserve"> d’ailleurs</w:t>
      </w:r>
      <w:r w:rsidR="00D173C4">
        <w:t xml:space="preserve"> le cas pour Firebase à l’époque, et </w:t>
      </w:r>
      <w:r>
        <w:t xml:space="preserve">comme ça l’est </w:t>
      </w:r>
      <w:r w:rsidR="004A1062">
        <w:t xml:space="preserve">aujourd’hui </w:t>
      </w:r>
      <w:r w:rsidR="00D173C4">
        <w:t xml:space="preserve">pour le nouveau backend. L’équipe a alors dû faire beaucoup de </w:t>
      </w:r>
      <w:r w:rsidR="00D173C4" w:rsidRPr="00AB028A">
        <w:rPr>
          <w:b/>
          <w:bCs/>
        </w:rPr>
        <w:t>recherches</w:t>
      </w:r>
      <w:r w:rsidR="00AB028A">
        <w:t>,</w:t>
      </w:r>
      <w:r w:rsidR="00D173C4">
        <w:t xml:space="preserve"> de </w:t>
      </w:r>
      <w:r w:rsidR="00D173C4" w:rsidRPr="00AB028A">
        <w:rPr>
          <w:b/>
          <w:bCs/>
        </w:rPr>
        <w:t>mises en commun des connaissances</w:t>
      </w:r>
      <w:r w:rsidR="00D173C4">
        <w:t xml:space="preserve"> acquises</w:t>
      </w:r>
      <w:r w:rsidR="00AB028A">
        <w:t xml:space="preserve">, </w:t>
      </w:r>
      <w:r w:rsidR="00AB028A" w:rsidRPr="00AB028A">
        <w:rPr>
          <w:b/>
          <w:bCs/>
        </w:rPr>
        <w:t>d’expérimentation</w:t>
      </w:r>
      <w:r w:rsidR="00D173C4">
        <w:t xml:space="preserve"> </w:t>
      </w:r>
      <w:r w:rsidR="00AB028A">
        <w:t xml:space="preserve">avant de pouvoir proposer des solutions qualitatives pour répondre au cahier des charges du projet. </w:t>
      </w:r>
    </w:p>
    <w:p w14:paraId="2EA76F41" w14:textId="6B015AA0" w:rsidR="00D173C4" w:rsidRDefault="002742B5" w:rsidP="00A876AE">
      <w:r w:rsidRPr="002742B5">
        <w:t>A</w:t>
      </w:r>
      <w:r>
        <w:t>milApp est un projet qui a pour but de pousser l’expérimentation des nouvelles technologies à son</w:t>
      </w:r>
      <w:r w:rsidR="007F776E">
        <w:t xml:space="preserve"> plus haut niveau</w:t>
      </w:r>
      <w:r>
        <w:t xml:space="preserve">. </w:t>
      </w:r>
      <w:r w:rsidR="007F776E">
        <w:t>En effet, en plus de sa vocation première de facilitateur de communication interne, l’application est devenue l’une des vitrines technologiques de la société</w:t>
      </w:r>
      <w:r w:rsidR="00D173C4">
        <w:t>.</w:t>
      </w:r>
      <w:r w:rsidR="007F776E">
        <w:t xml:space="preserve"> Toutes les idées, toutes les inspirations techniques des équipes sont intégrées à AmilApp jusqu’à leur version optimale, et ensuite, en quelque sorte « versées au catalogue », AmilApp </w:t>
      </w:r>
      <w:r w:rsidR="007F776E" w:rsidRPr="007F776E">
        <w:t>étant</w:t>
      </w:r>
      <w:r w:rsidR="007F776E">
        <w:t xml:space="preserve"> le catalogue. L’application permet ainsi de proposer aux clients potentiels l’un de ces catalogues du savoir-faire technologique de l’entreprise, dans lequel ils pourront puiser leurs propres besoins.</w:t>
      </w:r>
    </w:p>
    <w:p w14:paraId="2DFE9DDE" w14:textId="77777777" w:rsidR="00736C4E" w:rsidRPr="007F776E" w:rsidRDefault="00736C4E" w:rsidP="00A876AE"/>
    <w:p w14:paraId="0EA91035" w14:textId="5E715482" w:rsidR="004E19D7" w:rsidRDefault="006338FB" w:rsidP="00E07BBA">
      <w:pPr>
        <w:pStyle w:val="Titre2"/>
      </w:pPr>
      <w:bookmarkStart w:id="27" w:name="_Toc51510489"/>
      <w:r>
        <w:t>Analyse personnelle du contexte de stage de fin d’étude</w:t>
      </w:r>
      <w:r w:rsidR="00AC335B">
        <w:t>s</w:t>
      </w:r>
      <w:bookmarkEnd w:id="27"/>
    </w:p>
    <w:p w14:paraId="0EB13DA2" w14:textId="416B64BE" w:rsidR="00476B3F" w:rsidRPr="00476B3F" w:rsidRDefault="00476B3F" w:rsidP="00A876AE">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deadline</w:t>
      </w:r>
      <w:r w:rsidR="0027147D">
        <w:t xml:space="preserve"> définie</w:t>
      </w:r>
      <w:r w:rsidR="000010B6">
        <w:t>.</w:t>
      </w:r>
    </w:p>
    <w:p w14:paraId="2AACF918" w14:textId="10EFDDC6" w:rsidR="006338FB" w:rsidRDefault="000B2838" w:rsidP="00A876AE">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Je me suis beaucoup investi</w:t>
      </w:r>
      <w:r w:rsidR="0027147D">
        <w:t xml:space="preserve"> dans la qualité de code pour cette application, et la confiance que m’a donnée le chef de projet en charge d’AmilApp en me délég</w:t>
      </w:r>
      <w:r w:rsidR="00AC335B">
        <w:t>u</w:t>
      </w:r>
      <w:r w:rsidR="0027147D">
        <w:t>ant la responsabilité de la revue de code sur ce projet m’a incité à être le plus précis possible. Ayant participé à ce projet depuis son origine, j’ai essayé de garder une certaine rigueur et de faire en sorte qu’elle soit partagée par mes collègues se formant à leur tour sur ce dernier.</w:t>
      </w:r>
    </w:p>
    <w:p w14:paraId="31BA015D" w14:textId="6D4275EC" w:rsidR="00956599" w:rsidRDefault="00956599" w:rsidP="00A876AE">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A876AE">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A876AE">
      <w:r>
        <w:t>L’utilisation des dernières technologies et concept en vogue sur le marché de l’informatique a été pour moi une source de motivation car la plupart du temps, elles sont un gage de qualité pour un projet et</w:t>
      </w:r>
      <w:r w:rsidR="000010B6">
        <w:t xml:space="preserve"> c’est sans conteste le centre de l’intérêt que je porte au développement informatique</w:t>
      </w:r>
      <w:r>
        <w:t>.</w:t>
      </w:r>
    </w:p>
    <w:p w14:paraId="45C17A7A" w14:textId="772704E4" w:rsidR="00942670" w:rsidRDefault="00942670" w:rsidP="00A876AE"/>
    <w:p w14:paraId="2EF39E48" w14:textId="5610DE9E" w:rsidR="00942670" w:rsidRDefault="00942670" w:rsidP="00A876AE"/>
    <w:p w14:paraId="603942BE" w14:textId="3A77AFFC" w:rsidR="00942670" w:rsidRDefault="00942670" w:rsidP="00A876AE"/>
    <w:p w14:paraId="1CA73B67" w14:textId="6DA99357" w:rsidR="00942670" w:rsidRDefault="00942670" w:rsidP="00A876AE"/>
    <w:p w14:paraId="7EDA12CB" w14:textId="7C6D7D95" w:rsidR="00942670" w:rsidRDefault="00942670" w:rsidP="00A876AE"/>
    <w:p w14:paraId="0F77B23F" w14:textId="3EA5624B" w:rsidR="000164EA" w:rsidRDefault="000164EA" w:rsidP="00A876AE"/>
    <w:p w14:paraId="69B8A16C" w14:textId="7CF666A6" w:rsidR="000164EA" w:rsidRDefault="000164EA" w:rsidP="00A876AE"/>
    <w:p w14:paraId="13CCE78B" w14:textId="2A7D2511" w:rsidR="000164EA" w:rsidRDefault="000164EA" w:rsidP="00A876AE"/>
    <w:p w14:paraId="1E03B7EC" w14:textId="7BD18A87" w:rsidR="000164EA" w:rsidRDefault="000164EA" w:rsidP="00A876AE"/>
    <w:p w14:paraId="30BC52E8" w14:textId="68C473BD" w:rsidR="000164EA" w:rsidRDefault="000164EA" w:rsidP="00A876AE"/>
    <w:p w14:paraId="5398FF69" w14:textId="354BCD57" w:rsidR="000164EA" w:rsidRDefault="000164EA" w:rsidP="00A876AE"/>
    <w:p w14:paraId="38115DDE" w14:textId="475D0DAE" w:rsidR="000164EA" w:rsidRDefault="000164EA" w:rsidP="00A876AE"/>
    <w:p w14:paraId="57E2A1C7" w14:textId="5C0DC64C" w:rsidR="000164EA" w:rsidRDefault="000164EA" w:rsidP="00A876AE"/>
    <w:p w14:paraId="177D2648" w14:textId="65C84EDA" w:rsidR="000164EA" w:rsidRDefault="000164EA" w:rsidP="00A876AE"/>
    <w:p w14:paraId="6DF57AA0" w14:textId="6BF8DE47" w:rsidR="000164EA" w:rsidRDefault="000164EA" w:rsidP="00A876AE"/>
    <w:p w14:paraId="45743D2F" w14:textId="487552E8" w:rsidR="008D37DE" w:rsidRDefault="008D37DE" w:rsidP="00A876AE"/>
    <w:p w14:paraId="57FA74C8" w14:textId="77777777" w:rsidR="008D37DE" w:rsidRPr="006338FB" w:rsidRDefault="008D37DE" w:rsidP="00A876AE"/>
    <w:p w14:paraId="47FDBF8B" w14:textId="06FF281C" w:rsidR="004E19D7" w:rsidRDefault="004E19D7" w:rsidP="00A876AE">
      <w:pPr>
        <w:pStyle w:val="Titre1"/>
      </w:pPr>
      <w:bookmarkStart w:id="28" w:name="_Toc51510490"/>
      <w:r>
        <w:lastRenderedPageBreak/>
        <w:t>Problématique :</w:t>
      </w:r>
      <w:r w:rsidR="00980189">
        <w:t xml:space="preserve"> Comment mettre en place une solution web réutilisable, modulaire et évolutive ?</w:t>
      </w:r>
      <w:bookmarkEnd w:id="28"/>
    </w:p>
    <w:p w14:paraId="04FA1F6C" w14:textId="32191434" w:rsidR="001C4344" w:rsidRDefault="001C4344" w:rsidP="00E07BBA">
      <w:pPr>
        <w:pStyle w:val="Titre2"/>
      </w:pPr>
      <w:bookmarkStart w:id="29" w:name="_Toc51510491"/>
      <w:r>
        <w:t>Le démarrage d’un projet, une perte de temps ?</w:t>
      </w:r>
      <w:bookmarkEnd w:id="29"/>
    </w:p>
    <w:p w14:paraId="155F4114" w14:textId="40E98C3E" w:rsidR="001C4344" w:rsidRDefault="001C4344" w:rsidP="00A876AE">
      <w:r>
        <w:t xml:space="preserve">Il n’est pas rare </w:t>
      </w:r>
      <w:r w:rsidR="00F55AAD">
        <w:t>de retrouver les mêmes fonctionnalités sur différentes applications, telles que l’authentification, la gestion d’envoi de mail</w:t>
      </w:r>
      <w:r w:rsidR="0027147D">
        <w:t>s</w:t>
      </w:r>
      <w:r w:rsidR="001D48F4">
        <w:t>,</w:t>
      </w:r>
      <w:r w:rsidR="00F55AAD">
        <w:t xml:space="preserve"> la gestion des utilisateurs</w:t>
      </w:r>
      <w:r w:rsidR="001D48F4">
        <w:t xml:space="preserve"> ou encore, plus technique, les services</w:t>
      </w:r>
      <w:r w:rsidR="0027147D">
        <w:t xml:space="preserve"> (classes contenant des fonctions souvent utilisées dans un projet)</w:t>
      </w:r>
      <w:r w:rsidR="001D48F4">
        <w:t xml:space="preserve"> qui permettent la connexion à la base de données</w:t>
      </w:r>
      <w:r w:rsidR="00A2141A">
        <w:t>. Le code derrière ces fonctionnalités</w:t>
      </w:r>
      <w:r w:rsidR="001D48F4">
        <w:t xml:space="preserve"> </w:t>
      </w:r>
      <w:r w:rsidR="00AC335B">
        <w:t>es</w:t>
      </w:r>
      <w:r w:rsidR="001D48F4">
        <w:t xml:space="preserve">t souvent générique et similaire entre les projets utilisant les mêmes types de stockage de données. </w:t>
      </w:r>
      <w:r w:rsidR="000333C2">
        <w:t xml:space="preserve">Pour les développeurs, tout ce code est long à produire et </w:t>
      </w:r>
      <w:r w:rsidR="00A2141A">
        <w:t>on le retrouve finalement dans presque toutes</w:t>
      </w:r>
      <w:r w:rsidR="000333C2">
        <w:t xml:space="preserv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1BFB1D4D" w:rsidR="00464F38" w:rsidRDefault="00DE0DC2" w:rsidP="00A876AE">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0B9FC9AD" w14:textId="77777777" w:rsidR="00736C4E" w:rsidRPr="001C4344" w:rsidRDefault="00736C4E" w:rsidP="00A876AE"/>
    <w:p w14:paraId="69D85A0A" w14:textId="12832B9D" w:rsidR="00593C5E" w:rsidRPr="00593C5E" w:rsidRDefault="001C4344" w:rsidP="00E07BBA">
      <w:pPr>
        <w:pStyle w:val="Titre2"/>
      </w:pPr>
      <w:bookmarkStart w:id="30" w:name="_Toc51510492"/>
      <w:r>
        <w:t>Les contraintes de l’architecture monolithique</w:t>
      </w:r>
      <w:bookmarkEnd w:id="30"/>
    </w:p>
    <w:p w14:paraId="4C2BE3E8" w14:textId="0ECC1338" w:rsidR="000E4BCF" w:rsidRDefault="000E4BCF" w:rsidP="00A876AE">
      <w:r>
        <w:t>L’architecture monolithique représente la façon dont sont associé</w:t>
      </w:r>
      <w:r w:rsidR="00A2141A">
        <w:t>e</w:t>
      </w:r>
      <w:r>
        <w:t xml:space="preserve">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w:t>
      </w:r>
      <w:r w:rsidR="00A2141A">
        <w:t>section</w:t>
      </w:r>
      <w:r w:rsidR="00AE0459">
        <w:t xml:space="preserve"> du code utilisant cette classe ne fonctionne plus correctement, et donc cela implique de retester toute l’application.</w:t>
      </w:r>
      <w:r w:rsidR="001A2CB9">
        <w:t xml:space="preserve"> </w:t>
      </w:r>
    </w:p>
    <w:p w14:paraId="1F4F3E5E" w14:textId="77777777" w:rsidR="001A2CB9" w:rsidRDefault="001A2CB9" w:rsidP="00A876AE">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A876AE">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A876AE">
      <w:pPr>
        <w:pStyle w:val="Paragraphedeliste"/>
        <w:numPr>
          <w:ilvl w:val="0"/>
          <w:numId w:val="7"/>
        </w:numPr>
        <w:jc w:val="both"/>
      </w:pPr>
      <w:r>
        <w:t>Le projet perd en fiabilité à cause des potentiels « fix » qui rendent les fonctionnalités assez instables.</w:t>
      </w:r>
    </w:p>
    <w:p w14:paraId="68AE1EDF" w14:textId="7168EEEB" w:rsidR="001A2CB9" w:rsidRDefault="001A2CB9" w:rsidP="00A876AE">
      <w:pPr>
        <w:pStyle w:val="Paragraphedeliste"/>
        <w:numPr>
          <w:ilvl w:val="0"/>
          <w:numId w:val="7"/>
        </w:numPr>
        <w:jc w:val="both"/>
      </w:pPr>
      <w:r>
        <w:lastRenderedPageBreak/>
        <w:t xml:space="preserve">Lors de l’ajout d’une nouvelle fonctionnalité, il se peut qu’il soit plus pratique de changer </w:t>
      </w:r>
      <w:r w:rsidR="00A2141A">
        <w:t>une partie</w:t>
      </w:r>
      <w:r>
        <w:t xml:space="preserve"> de la structure du projet. Mais plus le projet est </w:t>
      </w:r>
      <w:r w:rsidR="00A2141A">
        <w:t>conséquent</w:t>
      </w:r>
      <w:r>
        <w:t>, plus il est difficile de changer cette structure sans risquer de casser d’anciennes fonctionnalités.</w:t>
      </w:r>
    </w:p>
    <w:p w14:paraId="6F0AC0C5" w14:textId="13E259D4" w:rsidR="00E31A44" w:rsidRDefault="00E31A44" w:rsidP="00A876AE">
      <w:pPr>
        <w:pStyle w:val="Paragraphedeliste"/>
        <w:numPr>
          <w:ilvl w:val="0"/>
          <w:numId w:val="7"/>
        </w:numPr>
        <w:jc w:val="both"/>
      </w:pPr>
      <w:r>
        <w:t xml:space="preserve">Une application est souvent déployée sur un seul serveur. Il devient alors tout de suite de rendre un tel projet scalable horizontalement. La seule solution est de rajouter plus de puissance sur le serveur mais celle-ci </w:t>
      </w:r>
      <w:r w:rsidR="00AC335B">
        <w:t>a</w:t>
      </w:r>
      <w:r>
        <w:t xml:space="preserve"> bien évidemment ses limites technologiques.</w:t>
      </w:r>
    </w:p>
    <w:p w14:paraId="5381C473" w14:textId="77777777" w:rsidR="00736C4E" w:rsidRDefault="00736C4E" w:rsidP="00A876AE"/>
    <w:p w14:paraId="67CB09CF" w14:textId="2EF66131" w:rsidR="00B04E7F" w:rsidRDefault="006066B6" w:rsidP="00E07BBA">
      <w:pPr>
        <w:pStyle w:val="Titre2"/>
      </w:pPr>
      <w:bookmarkStart w:id="31" w:name="_Toc51510493"/>
      <w:r>
        <w:t>Les micro-services</w:t>
      </w:r>
      <w:bookmarkEnd w:id="31"/>
    </w:p>
    <w:p w14:paraId="1D31EB15" w14:textId="39A8FE7B" w:rsidR="00B12E18" w:rsidRPr="00B12E18" w:rsidRDefault="00B12E18" w:rsidP="00A876AE">
      <w:r>
        <w:t>Le but de cette partie est de faire un tour des différentes définitions et structurations de l’architecture micro-services.</w:t>
      </w:r>
    </w:p>
    <w:p w14:paraId="02143F9F" w14:textId="69839DB7" w:rsidR="006066B6" w:rsidRDefault="006066B6" w:rsidP="00E07BBA">
      <w:pPr>
        <w:pStyle w:val="Titre3"/>
      </w:pPr>
      <w:bookmarkStart w:id="32" w:name="_Toc51510494"/>
      <w:r w:rsidRPr="006066B6">
        <w:t>Définition</w:t>
      </w:r>
      <w:bookmarkEnd w:id="32"/>
    </w:p>
    <w:p w14:paraId="5ADFD443" w14:textId="4454729E" w:rsidR="0086017C" w:rsidRDefault="0086017C" w:rsidP="00A876AE">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6"/>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A876AE">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09A30FDB" w:rsidR="009C23DD" w:rsidRDefault="009C23DD" w:rsidP="00A876AE">
      <w:pPr>
        <w:pStyle w:val="Paragraphedeliste"/>
        <w:numPr>
          <w:ilvl w:val="0"/>
          <w:numId w:val="7"/>
        </w:numPr>
        <w:jc w:val="both"/>
      </w:pPr>
      <w:r>
        <w:t>Les services sont petits. De manière générale, un micro-service a une seule fonction</w:t>
      </w:r>
      <w:r w:rsidR="00F66A41">
        <w:rPr>
          <w:rStyle w:val="Appelnotedebasdep"/>
        </w:rPr>
        <w:footnoteReference w:id="7"/>
      </w:r>
      <w:r>
        <w:t>.</w:t>
      </w:r>
    </w:p>
    <w:p w14:paraId="4CC4EA40" w14:textId="02DA55FB" w:rsidR="00654B62" w:rsidRDefault="00593C5E" w:rsidP="00A876AE">
      <w:r>
        <w:t>Voici les principes fondamentaux des micro-services :</w:t>
      </w:r>
    </w:p>
    <w:p w14:paraId="4097DE06" w14:textId="6D9CE671" w:rsidR="00593C5E" w:rsidRDefault="00593C5E" w:rsidP="00A876AE">
      <w:pPr>
        <w:pStyle w:val="Paragraphedeliste"/>
        <w:numPr>
          <w:ilvl w:val="0"/>
          <w:numId w:val="7"/>
        </w:numPr>
        <w:jc w:val="both"/>
      </w:pPr>
      <w:r>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en serait un bon exemple</w:t>
      </w:r>
      <w:r w:rsidR="00F33437">
        <w:t>.</w:t>
      </w:r>
    </w:p>
    <w:p w14:paraId="37C1727D" w14:textId="3907C7F8" w:rsidR="00F33437" w:rsidRDefault="00F33437" w:rsidP="00A876AE">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A876AE">
      <w:pPr>
        <w:pStyle w:val="Paragraphedeliste"/>
        <w:numPr>
          <w:ilvl w:val="0"/>
          <w:numId w:val="7"/>
        </w:numPr>
        <w:jc w:val="both"/>
      </w:pPr>
      <w:r>
        <w:t xml:space="preserve">Un service </w:t>
      </w:r>
      <w:r w:rsidR="00A93A14">
        <w:t>est développé avec les technologies (langage et base de données) qui répondent le mieux au besoin.</w:t>
      </w:r>
    </w:p>
    <w:p w14:paraId="73E22B6F" w14:textId="040FDF54" w:rsidR="00942670" w:rsidRDefault="00A93A14" w:rsidP="00A876AE">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4CC4C0B7" w14:textId="5B471EA8" w:rsidR="00432949" w:rsidRDefault="00E31A44" w:rsidP="00E07BBA">
      <w:pPr>
        <w:pStyle w:val="Titre3"/>
      </w:pPr>
      <w:bookmarkStart w:id="33" w:name="_Toc51510495"/>
      <w:r>
        <w:lastRenderedPageBreak/>
        <w:t>Pourquoi les choisir</w:t>
      </w:r>
      <w:r w:rsidR="00432949">
        <w:t> ?</w:t>
      </w:r>
      <w:bookmarkEnd w:id="33"/>
    </w:p>
    <w:p w14:paraId="0A0D6178" w14:textId="3363221A" w:rsidR="00432949" w:rsidRDefault="00432949" w:rsidP="00A876AE">
      <w:pPr>
        <w:rPr>
          <w:rFonts w:cs="Arial"/>
        </w:rPr>
      </w:pPr>
      <w:r>
        <w:rPr>
          <w:rFonts w:cs="Arial"/>
        </w:rPr>
        <w:t>Aujourd’hui, le « Cloud Computing » est devenu un standard dans l’utilisation de nos applications ainsi que dans leur développement. Celles-ci doivent être disponible</w:t>
      </w:r>
      <w:r w:rsidR="00A2141A">
        <w:rPr>
          <w:rFonts w:cs="Arial"/>
        </w:rPr>
        <w:t>s</w:t>
      </w:r>
      <w:r>
        <w:rPr>
          <w:rFonts w:cs="Arial"/>
        </w:rPr>
        <w:t xml:space="preserv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w:t>
      </w:r>
      <w:r w:rsidR="00A2141A">
        <w:rPr>
          <w:rFonts w:cs="Arial"/>
        </w:rPr>
        <w:t>de</w:t>
      </w:r>
      <w:r>
        <w:rPr>
          <w:rFonts w:cs="Arial"/>
        </w:rPr>
        <w:t xml:space="preserve">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37416161" w:rsidR="00432949" w:rsidRDefault="00432949" w:rsidP="00A876AE">
      <w:pPr>
        <w:rPr>
          <w:rFonts w:cs="Arial"/>
        </w:rPr>
      </w:pPr>
      <w:r>
        <w:rPr>
          <w:rFonts w:cs="Arial"/>
        </w:rPr>
        <w:t xml:space="preserve">Pour utiliser le cloud, il vaut mieux s’y préparer en développant directement des projets adaptés au cloud computing. C’est ici que les micro-services </w:t>
      </w:r>
      <w:r w:rsidR="00E31A44">
        <w:rPr>
          <w:rFonts w:cs="Arial"/>
        </w:rPr>
        <w:t>deviennent intéressant</w:t>
      </w:r>
      <w:r w:rsidR="00AC335B">
        <w:rPr>
          <w:rFonts w:cs="Arial"/>
        </w:rPr>
        <w:t>s</w:t>
      </w:r>
      <w:r>
        <w:rPr>
          <w:rFonts w:cs="Arial"/>
        </w:rPr>
        <w:t>.</w:t>
      </w:r>
    </w:p>
    <w:p w14:paraId="2783DDC1" w14:textId="4F57E6A7" w:rsidR="00432949" w:rsidRDefault="00432949" w:rsidP="00A876AE">
      <w:pPr>
        <w:rPr>
          <w:rFonts w:cs="Arial"/>
        </w:rPr>
      </w:pPr>
      <w:r>
        <w:rPr>
          <w:rFonts w:cs="Arial"/>
        </w:rPr>
        <w:t>Une fois déployé</w:t>
      </w:r>
      <w:r w:rsidR="00A2141A">
        <w:rPr>
          <w:rFonts w:cs="Arial"/>
        </w:rPr>
        <w:t>s</w:t>
      </w:r>
      <w:r>
        <w:rPr>
          <w:rFonts w:cs="Arial"/>
        </w:rPr>
        <w:t>,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122E445C" w:rsidR="00432949" w:rsidRDefault="00432949" w:rsidP="00A876AE">
      <w:pPr>
        <w:rPr>
          <w:rFonts w:cs="Arial"/>
        </w:rPr>
      </w:pPr>
      <w:r>
        <w:rPr>
          <w:rFonts w:cs="Arial"/>
        </w:rPr>
        <w:t xml:space="preserve">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w:t>
      </w:r>
      <w:r w:rsidR="00A2141A">
        <w:rPr>
          <w:rFonts w:cs="Arial"/>
        </w:rPr>
        <w:t>les unes des autres</w:t>
      </w:r>
      <w:r>
        <w:rPr>
          <w:rFonts w:cs="Arial"/>
        </w:rPr>
        <w:t>,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w:t>
      </w:r>
      <w:r w:rsidR="00445863">
        <w:rPr>
          <w:rFonts w:cs="Arial"/>
        </w:rPr>
        <w:t>s</w:t>
      </w:r>
      <w:r>
        <w:rPr>
          <w:rFonts w:cs="Arial"/>
        </w:rPr>
        <w:t xml:space="preserve"> imposé. Enfin, la taille relativement petite de chaque service</w:t>
      </w:r>
      <w:r w:rsidR="00A2141A">
        <w:rPr>
          <w:rFonts w:cs="Arial"/>
        </w:rPr>
        <w:t xml:space="preserve"> leur</w:t>
      </w:r>
      <w:r>
        <w:rPr>
          <w:rFonts w:cs="Arial"/>
        </w:rPr>
        <w:t xml:space="preserve"> permet d</w:t>
      </w:r>
      <w:r w:rsidR="00A2141A">
        <w:rPr>
          <w:rFonts w:cs="Arial"/>
        </w:rPr>
        <w:t>’être</w:t>
      </w:r>
      <w:r>
        <w:rPr>
          <w:rFonts w:cs="Arial"/>
        </w:rPr>
        <w:t xml:space="preserve"> réécri</w:t>
      </w:r>
      <w:r w:rsidR="00A2141A">
        <w:rPr>
          <w:rFonts w:cs="Arial"/>
        </w:rPr>
        <w:t>ts</w:t>
      </w:r>
      <w:r>
        <w:rPr>
          <w:rFonts w:cs="Arial"/>
        </w:rPr>
        <w:t xml:space="preserve"> aisément avec des technologies plus récentes et plus pertinentes : la complexité globale du projet s’en retrouve réduite.</w:t>
      </w:r>
    </w:p>
    <w:p w14:paraId="6FFFDBCD" w14:textId="77777777" w:rsidR="00432949" w:rsidRDefault="00432949" w:rsidP="00A876AE">
      <w:pPr>
        <w:rPr>
          <w:rFonts w:cs="Arial"/>
        </w:rPr>
      </w:pPr>
      <w:r>
        <w:rPr>
          <w:rFonts w:cs="Arial"/>
        </w:rPr>
        <w:t xml:space="preserve">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w:t>
      </w:r>
      <w:r>
        <w:rPr>
          <w:rFonts w:cs="Arial"/>
        </w:rPr>
        <w:lastRenderedPageBreak/>
        <w:t>disponible pendant l’ajout de ressources supplémentaires : si un des serveurs tombe en panne, l’application reste disponible.</w:t>
      </w:r>
    </w:p>
    <w:p w14:paraId="45A04367" w14:textId="2900BD95" w:rsidR="00432949" w:rsidRDefault="00432949" w:rsidP="00A876AE">
      <w:pPr>
        <w:rPr>
          <w:rFonts w:cs="Arial"/>
        </w:rPr>
      </w:pPr>
      <w:r>
        <w:rPr>
          <w:rFonts w:cs="Arial"/>
        </w:rPr>
        <w:t>Globalement, le projet devient plus facile à appréhender pour les développeurs puisqu’ils</w:t>
      </w:r>
      <w:r w:rsidR="00A2141A">
        <w:rPr>
          <w:rFonts w:cs="Arial"/>
        </w:rPr>
        <w:t xml:space="preserve"> ont la possibilité de se focaliser</w:t>
      </w:r>
      <w:r>
        <w:rPr>
          <w:rFonts w:cs="Arial"/>
        </w:rPr>
        <w:t xml:space="preserve"> sur une seule fonctionnalité. Chaque service est donc plus </w:t>
      </w:r>
      <w:r w:rsidR="00A2141A">
        <w:rPr>
          <w:rFonts w:cs="Arial"/>
        </w:rPr>
        <w:t>léger</w:t>
      </w:r>
      <w:r>
        <w:rPr>
          <w:rFonts w:cs="Arial"/>
        </w:rPr>
        <w:t xml:space="preserve"> en termes de code et est</w:t>
      </w:r>
      <w:r w:rsidR="00524811">
        <w:rPr>
          <w:rFonts w:cs="Arial"/>
        </w:rPr>
        <w:t xml:space="preserve"> donc</w:t>
      </w:r>
      <w:r>
        <w:rPr>
          <w:rFonts w:cs="Arial"/>
        </w:rPr>
        <w:t xml:space="preserve"> plus rapidement testable</w:t>
      </w:r>
      <w:r w:rsidR="00E31A44">
        <w:rPr>
          <w:rFonts w:cs="Arial"/>
        </w:rPr>
        <w:t>, contrairement à une application monolithique où le temps de compilation est souvent très long</w:t>
      </w:r>
      <w:r>
        <w:rPr>
          <w:rFonts w:cs="Arial"/>
        </w:rPr>
        <w:t>. De plus, étant donné</w:t>
      </w:r>
      <w:r w:rsidR="00524811">
        <w:rPr>
          <w:rFonts w:cs="Arial"/>
        </w:rPr>
        <w:t xml:space="preserve"> leur indépendance les uns vis-à-vis des autres, les équipes en charge n’ont pas besoin de coordonner le déploiement des modifications spécifiques à chacun de leur service.</w:t>
      </w:r>
      <w:r>
        <w:rPr>
          <w:rFonts w:cs="Arial"/>
        </w:rPr>
        <w:t xml:space="preserve"> Le déploiement continu devient donc possible là où il ne l’est pas avec une architecture monolithique.</w:t>
      </w:r>
    </w:p>
    <w:p w14:paraId="3046B10B" w14:textId="043B41A6" w:rsidR="00432949" w:rsidRDefault="00432949" w:rsidP="00A876AE">
      <w:pPr>
        <w:rPr>
          <w:rFonts w:cs="Arial"/>
        </w:rPr>
      </w:pPr>
      <w:r>
        <w:rPr>
          <w:rFonts w:cs="Arial"/>
        </w:rPr>
        <w:t xml:space="preserve">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 voir </w:t>
      </w:r>
      <w:r w:rsidR="00524811">
        <w:rPr>
          <w:rFonts w:cs="Arial"/>
        </w:rPr>
        <w:t>opérer</w:t>
      </w:r>
      <w:r>
        <w:rPr>
          <w:rFonts w:cs="Arial"/>
        </w:rPr>
        <w:t xml:space="preserve"> un changement de culture </w:t>
      </w:r>
      <w:r w:rsidR="00524811">
        <w:rPr>
          <w:rFonts w:cs="Arial"/>
        </w:rPr>
        <w:t xml:space="preserve">dans le cas où </w:t>
      </w:r>
      <w:r>
        <w:rPr>
          <w:rFonts w:cs="Arial"/>
        </w:rPr>
        <w:t xml:space="preserve">la méthode </w:t>
      </w:r>
      <w:r w:rsidR="00524811">
        <w:rPr>
          <w:rFonts w:cs="Arial"/>
        </w:rPr>
        <w:t>A</w:t>
      </w:r>
      <w:r>
        <w:rPr>
          <w:rFonts w:cs="Arial"/>
        </w:rPr>
        <w:t>gile n’était pas du tout appliquée.</w:t>
      </w:r>
    </w:p>
    <w:p w14:paraId="2302B8AE" w14:textId="6BE7BB48" w:rsidR="00432949" w:rsidRDefault="00AC335B" w:rsidP="00A876AE">
      <w:pPr>
        <w:rPr>
          <w:rFonts w:cs="Arial"/>
        </w:rPr>
      </w:pPr>
      <w:r>
        <w:rPr>
          <w:rFonts w:cs="Arial"/>
        </w:rPr>
        <w:t>É</w:t>
      </w:r>
      <w:r w:rsidR="00432949">
        <w:rPr>
          <w:rFonts w:cs="Arial"/>
        </w:rPr>
        <w:t>tant encore une architecture récente et évoluant très rapidement, les développeurs devront faire une veille technologique plus régulière et plus importante que pour une architecture monolithique. Les micro-services restent complexes à mettre en œuvre et demande</w:t>
      </w:r>
      <w:r w:rsidR="00524811">
        <w:rPr>
          <w:rFonts w:cs="Arial"/>
        </w:rPr>
        <w:t>nt</w:t>
      </w:r>
      <w:r w:rsidR="00432949">
        <w:rPr>
          <w:rFonts w:cs="Arial"/>
        </w:rPr>
        <w:t xml:space="preserve"> aux développeurs de nouvelles connaissances, de nouvelles bonnes pratiques</w:t>
      </w:r>
      <w:r w:rsidR="00524811">
        <w:rPr>
          <w:rFonts w:cs="Arial"/>
        </w:rPr>
        <w:t>. Elle</w:t>
      </w:r>
      <w:r w:rsidR="00432949">
        <w:rPr>
          <w:rFonts w:cs="Arial"/>
        </w:rPr>
        <w:t xml:space="preserve"> est donc plus co</w:t>
      </w:r>
      <w:r w:rsidR="00524811">
        <w:rPr>
          <w:rFonts w:cs="Arial"/>
        </w:rPr>
        <w:t>û</w:t>
      </w:r>
      <w:r w:rsidR="00432949">
        <w:rPr>
          <w:rFonts w:cs="Arial"/>
        </w:rPr>
        <w:t>teuse en temps et en conception.</w:t>
      </w:r>
    </w:p>
    <w:p w14:paraId="05EE1A50" w14:textId="44222C15" w:rsidR="00432949" w:rsidRDefault="00432949" w:rsidP="00A876AE">
      <w:pPr>
        <w:rPr>
          <w:rFonts w:cs="Arial"/>
        </w:rPr>
      </w:pPr>
      <w:r>
        <w:rPr>
          <w:rFonts w:cs="Arial"/>
        </w:rPr>
        <w:t>Enfin, tous les projets n’ont pas l’utilité d’être développé</w:t>
      </w:r>
      <w:r w:rsidR="00524811">
        <w:rPr>
          <w:rFonts w:cs="Arial"/>
        </w:rPr>
        <w:t>s</w:t>
      </w:r>
      <w:r>
        <w:rPr>
          <w:rFonts w:cs="Arial"/>
        </w:rPr>
        <w:t xml:space="preserve"> en micro-services. Par exemple, une application CRUD (Create, Read, Update, Delete,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3BDB9B8" w:rsidR="00864A98" w:rsidRDefault="00432949" w:rsidP="00A876AE">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4CDDE555" w:rsidR="006066B6" w:rsidRDefault="00A31200" w:rsidP="00A876AE">
      <w:pPr>
        <w:rPr>
          <w:rFonts w:cs="Arial"/>
        </w:rPr>
      </w:pPr>
      <w:r w:rsidRPr="00F63937">
        <w:t xml:space="preserve">Au vu du côté « jeune », innovant de l’entreprise, nous avons donc décidé de partir sur une architecture micro-services pour le </w:t>
      </w:r>
      <w:r w:rsidR="00F63937" w:rsidRPr="00F63937">
        <w:t>backend d’AmilApp</w:t>
      </w:r>
      <w:r w:rsidRPr="00F63937">
        <w:t>.</w:t>
      </w:r>
      <w:r>
        <w:t xml:space="preserve"> </w:t>
      </w:r>
      <w:r w:rsidR="00464F38" w:rsidRPr="00464F38">
        <w:t xml:space="preserve">En modifiant l’architecture du projet, AmilApp devient une application cloud-native, c’est-à-dire une application utilisant des services indépendant et faiblement couplé, ce que sont les micro-services, et donc prête pour être </w:t>
      </w:r>
      <w:r w:rsidR="00464F38" w:rsidRPr="00464F38">
        <w:lastRenderedPageBreak/>
        <w:t>intégrée dans un cloud</w:t>
      </w:r>
      <w:r w:rsidR="00464F38">
        <w:t xml:space="preserve">. </w:t>
      </w:r>
      <w:r w:rsidR="00143C3A">
        <w:rPr>
          <w:rFonts w:cs="Arial"/>
        </w:rPr>
        <w:t xml:space="preserve">Amiltone a choisi d’utiliser </w:t>
      </w:r>
      <w:r w:rsidR="00464F38">
        <w:rPr>
          <w:rFonts w:cs="Arial"/>
        </w:rPr>
        <w:t>cette architecture</w:t>
      </w:r>
      <w:r w:rsidR="00143C3A">
        <w:rPr>
          <w:rFonts w:cs="Arial"/>
        </w:rPr>
        <w:t xml:space="preserve"> pour son application afin de pouvoir potentiellement déployer la solution pour d’autres clients en mode édition logicielle Saas, Software as a Service. En effet,</w:t>
      </w:r>
      <w:r w:rsidR="00524811">
        <w:rPr>
          <w:rFonts w:cs="Arial"/>
        </w:rPr>
        <w:t xml:space="preserve"> tous les clients n’ont pas les mêmes besoins, et peuvent n’être intéressés que par une partie et non pas l’intégralité des fonctionnalités offertes par AmilApp</w:t>
      </w:r>
      <w:r w:rsidR="00143C3A">
        <w:rPr>
          <w:rFonts w:cs="Arial"/>
        </w:rPr>
        <w:t xml:space="preserve">. Enfin, l’utilisation des micro-services permettra la création de services réutilisables sur d’autres projets internes tels que l’authentification. </w:t>
      </w:r>
    </w:p>
    <w:p w14:paraId="4664DAA5" w14:textId="77777777" w:rsidR="005127F5" w:rsidRPr="00143C3A" w:rsidRDefault="005127F5" w:rsidP="00A876AE">
      <w:pPr>
        <w:rPr>
          <w:rFonts w:cs="Arial"/>
        </w:rPr>
      </w:pPr>
    </w:p>
    <w:p w14:paraId="73BD39CD" w14:textId="762F3320" w:rsidR="006066B6" w:rsidRDefault="006066B6" w:rsidP="00E07BBA">
      <w:pPr>
        <w:pStyle w:val="Titre2"/>
      </w:pPr>
      <w:bookmarkStart w:id="34" w:name="_Toc51510496"/>
      <w:r>
        <w:t>Le starter-kit</w:t>
      </w:r>
      <w:bookmarkEnd w:id="34"/>
    </w:p>
    <w:p w14:paraId="1E2657C3" w14:textId="10BE9246" w:rsidR="005B4C9C" w:rsidRPr="005B4C9C" w:rsidRDefault="005B4C9C" w:rsidP="00E07BBA">
      <w:pPr>
        <w:pStyle w:val="Titre3"/>
      </w:pPr>
      <w:bookmarkStart w:id="35" w:name="_Toc51510497"/>
      <w:r>
        <w:t>Définition</w:t>
      </w:r>
      <w:bookmarkEnd w:id="35"/>
    </w:p>
    <w:p w14:paraId="7053D366" w14:textId="14012B6E" w:rsidR="004E19D7" w:rsidRPr="00171532" w:rsidRDefault="005B4C9C" w:rsidP="00A876AE">
      <w:r w:rsidRPr="00171532">
        <w:t>« </w:t>
      </w:r>
      <w:r w:rsidRPr="00171532">
        <w:rPr>
          <w:i/>
          <w:iCs/>
        </w:rPr>
        <w:t>E</w:t>
      </w:r>
      <w:r w:rsidR="00D23430" w:rsidRPr="00171532">
        <w:rPr>
          <w:i/>
          <w:iCs/>
        </w:rPr>
        <w:t>n traitement de texte</w:t>
      </w:r>
      <w:r w:rsidR="006251E8" w:rsidRPr="00171532">
        <w:rPr>
          <w:i/>
          <w:iCs/>
        </w:rPr>
        <w:t>,</w:t>
      </w:r>
      <w:r w:rsidR="00D23430" w:rsidRPr="00171532">
        <w:rPr>
          <w:i/>
          <w:iCs/>
        </w:rPr>
        <w:t xml:space="preserve"> un boilerplate est un segment de texte mis en mémoire pour être fréquemment utilisé et pouvant être combiné avec d’autre</w:t>
      </w:r>
      <w:r w:rsidR="00445863">
        <w:rPr>
          <w:i/>
          <w:iCs/>
        </w:rPr>
        <w:t>s</w:t>
      </w:r>
      <w:r w:rsidR="00D23430" w:rsidRPr="00171532">
        <w:rPr>
          <w:i/>
          <w:iCs/>
        </w:rPr>
        <w:t xml:space="preserve"> textes pour créer un nouveau document</w:t>
      </w:r>
      <w:r w:rsidR="00D23430" w:rsidRPr="00171532">
        <w:t> »</w:t>
      </w:r>
      <w:r w:rsidR="00D23430" w:rsidRPr="00171532">
        <w:rPr>
          <w:rStyle w:val="Appelnotedebasdep"/>
        </w:rPr>
        <w:footnoteReference w:id="8"/>
      </w:r>
      <w:r w:rsidR="00D23430" w:rsidRPr="00171532">
        <w:t>, voici la définition d’un « boilerplate »</w:t>
      </w:r>
      <w:r w:rsidR="006251E8" w:rsidRPr="00171532">
        <w:t>. Un starter-kit n’est pas un boilerplate</w:t>
      </w:r>
      <w:r w:rsidR="00901FFC" w:rsidRPr="00171532">
        <w:t>,</w:t>
      </w:r>
      <w:r w:rsidR="006251E8" w:rsidRPr="00171532">
        <w:t xml:space="preserve"> mais</w:t>
      </w:r>
      <w:r w:rsidR="00EE328A" w:rsidRPr="00171532">
        <w:t xml:space="preserve"> </w:t>
      </w:r>
      <w:r w:rsidR="006251E8" w:rsidRPr="00171532">
        <w:t>s’en rapproche beaucoup. Le principe d’un starter-kit est de créer du code qui sera réutilisable ou facilement intégrable dans n’importe quelle application.</w:t>
      </w:r>
      <w:r w:rsidR="00524811" w:rsidRPr="00171532">
        <w:t xml:space="preserve"> L</w:t>
      </w:r>
      <w:r w:rsidR="006251E8" w:rsidRPr="00171532">
        <w:t>e starter-kit contient des fonctionnalités de base d’un projet, souvent communes à énormément d’applications</w:t>
      </w:r>
      <w:r w:rsidR="00FF59DF" w:rsidRPr="00171532">
        <w:t xml:space="preserve">, comme par exemple </w:t>
      </w:r>
      <w:r w:rsidR="00171532" w:rsidRPr="00171532">
        <w:t>l’</w:t>
      </w:r>
      <w:r w:rsidR="00FF59DF" w:rsidRPr="00171532">
        <w:t>authentification d</w:t>
      </w:r>
      <w:r w:rsidR="00171532" w:rsidRPr="00171532">
        <w:t xml:space="preserve">es </w:t>
      </w:r>
      <w:r w:rsidR="00FF59DF" w:rsidRPr="00171532">
        <w:t>utilisateur</w:t>
      </w:r>
      <w:r w:rsidR="00171532" w:rsidRPr="00171532">
        <w:t>s</w:t>
      </w:r>
      <w:r w:rsidR="00FF59DF" w:rsidRPr="00171532">
        <w:t>, la gestion de mail</w:t>
      </w:r>
      <w:r w:rsidR="00171532" w:rsidRPr="00171532">
        <w:t>s</w:t>
      </w:r>
      <w:r w:rsidR="00FF59DF" w:rsidRPr="00171532">
        <w:t xml:space="preserve">, </w:t>
      </w:r>
      <w:r w:rsidR="00171532" w:rsidRPr="00171532">
        <w:t>ou encore la gestion de la connexion à la base de données</w:t>
      </w:r>
      <w:r w:rsidR="00FF59DF" w:rsidRPr="00171532">
        <w:t>. Un starter-kit n’est pas propre à un seul langage et peut être créé pour n’importe quelle technologie</w:t>
      </w:r>
      <w:r w:rsidR="00171532" w:rsidRPr="00171532">
        <w:t>,</w:t>
      </w:r>
      <w:r w:rsidR="00FF59DF" w:rsidRPr="00171532">
        <w:t xml:space="preserve"> avec n’importe quelle</w:t>
      </w:r>
      <w:r w:rsidR="00171532" w:rsidRPr="00171532">
        <w:t>s</w:t>
      </w:r>
      <w:r w:rsidR="00FF59DF" w:rsidRPr="00171532">
        <w:t xml:space="preserve"> fonctionnalité</w:t>
      </w:r>
      <w:r w:rsidR="00171532" w:rsidRPr="00171532">
        <w:t>s</w:t>
      </w:r>
      <w:r w:rsidR="00FF59DF" w:rsidRPr="00171532">
        <w:t xml:space="preserve">, le but étant d’éviter aux développeurs de passer du temps sur du code </w:t>
      </w:r>
      <w:r w:rsidR="00171532" w:rsidRPr="00171532">
        <w:t>déjà existant</w:t>
      </w:r>
      <w:r w:rsidR="00FF59DF" w:rsidRPr="00171532">
        <w:t xml:space="preserve"> </w:t>
      </w:r>
      <w:r w:rsidR="00171532" w:rsidRPr="00171532">
        <w:t>sur</w:t>
      </w:r>
      <w:r w:rsidR="00FF59DF" w:rsidRPr="00171532">
        <w:t xml:space="preserve"> d’autres applications.</w:t>
      </w:r>
    </w:p>
    <w:p w14:paraId="310C038B" w14:textId="5BC2F119" w:rsidR="003B12D0" w:rsidRDefault="003B12D0" w:rsidP="00A876AE">
      <w:r w:rsidRPr="00171532">
        <w:t xml:space="preserve">Chez Amiltone, la Web Factory a créé un starter-kit </w:t>
      </w:r>
      <w:r w:rsidR="00171532" w:rsidRPr="00171532">
        <w:t>qui englobe</w:t>
      </w:r>
      <w:r w:rsidRPr="00171532">
        <w:t xml:space="preserve"> déjà énormément de fonctionnalité</w:t>
      </w:r>
      <w:r w:rsidR="00524811" w:rsidRPr="00171532">
        <w:t>s</w:t>
      </w:r>
      <w:r w:rsidRPr="00171532">
        <w:t xml:space="preserve"> de base, actuellement utilisé</w:t>
      </w:r>
      <w:r w:rsidR="00524811" w:rsidRPr="00171532">
        <w:t>es</w:t>
      </w:r>
      <w:r w:rsidRPr="00171532">
        <w:t xml:space="preserve"> sur tous les projets internes nécessitant </w:t>
      </w:r>
      <w:r w:rsidR="00171532" w:rsidRPr="00171532">
        <w:t>d’</w:t>
      </w:r>
      <w:r w:rsidRPr="00171532">
        <w:t>une API. L’objectif est d’éviter de repartir de zéro à chaque nouveau projet.</w:t>
      </w:r>
    </w:p>
    <w:p w14:paraId="06A180E2" w14:textId="23D17D1B" w:rsidR="00FF59DF" w:rsidRPr="005B3242" w:rsidRDefault="00171532" w:rsidP="00E07BBA">
      <w:pPr>
        <w:pStyle w:val="Titre3"/>
      </w:pPr>
      <w:bookmarkStart w:id="36" w:name="_Toc51510498"/>
      <w:r w:rsidRPr="005B3242">
        <w:t xml:space="preserve">Pourquoi </w:t>
      </w:r>
      <w:r w:rsidR="009A50B2" w:rsidRPr="005B3242">
        <w:t>en créer un</w:t>
      </w:r>
      <w:r w:rsidRPr="005B3242">
        <w:t> ?</w:t>
      </w:r>
      <w:bookmarkEnd w:id="36"/>
    </w:p>
    <w:p w14:paraId="4D20DFBB" w14:textId="1FCF5485" w:rsidR="00657B87" w:rsidRDefault="00657B87" w:rsidP="00A876AE">
      <w:r w:rsidRPr="00657B87">
        <w:t>L</w:t>
      </w:r>
      <w:r>
        <w:t>e démarrage d’un projet est souvent une étape longue et fastidieuse. Plus le projet est conséquent, plus il devient difficile pour les développeurs de savoir quelle direction prendre pour le début de celui-ci. De plus,</w:t>
      </w:r>
      <w:r w:rsidR="0074233D">
        <w:t xml:space="preserve"> avant d’intégrer les fonctionnalités principales d’un projet,</w:t>
      </w:r>
      <w:r>
        <w:t xml:space="preserve"> il faut souvent d’abord développer des classes et des services essentiels</w:t>
      </w:r>
      <w:r w:rsidR="0074233D">
        <w:t xml:space="preserve"> au bon fonctionnement des fonctionnalités précédentes, et</w:t>
      </w:r>
      <w:r>
        <w:t xml:space="preserve"> souvent amenés à être utilisés de partout dans le code.</w:t>
      </w:r>
    </w:p>
    <w:p w14:paraId="6FEA2BA2" w14:textId="0BEBE2AC" w:rsidR="00B81CD7" w:rsidRDefault="00B81CD7" w:rsidP="00A876AE">
      <w:r>
        <w:t>De nos jour</w:t>
      </w:r>
      <w:r w:rsidR="00445863">
        <w:t>s</w:t>
      </w:r>
      <w:r>
        <w:t xml:space="preserve">, l’objectif des entreprises est d’être le plus productif possible afin de faire plus de profits. La création d’un starter-kit peut alors être une idée intéressante. En effet, une fois créé, un starter-kit peut servir de base pour un projet et permet aux développeurs d’éviter d’écrire </w:t>
      </w:r>
      <w:r>
        <w:lastRenderedPageBreak/>
        <w:t>les classes et services évoqués précédemment. Le gain de temps sera alors non négligeable et les équipes pourront se focaliser sur la conception des fonctionnalités principales d’un projet, souvent plus intéressantes.</w:t>
      </w:r>
    </w:p>
    <w:p w14:paraId="0CB74AB6" w14:textId="3C65733F" w:rsidR="005B3242" w:rsidRDefault="00B81CD7" w:rsidP="00A876AE">
      <w:r>
        <w:t>Avec les starter-kits, le code est écrit une seule et unique fois</w:t>
      </w:r>
      <w:r w:rsidR="005B3242">
        <w:t>, puis les équipes y intègrent leurs fonctionnalités</w:t>
      </w:r>
      <w:r>
        <w:t xml:space="preserve">. Cela permet de réduire le nombre d’erreurs potentielles liées </w:t>
      </w:r>
      <w:r w:rsidR="005B3242">
        <w:t>aux mégardes des développeurs dans le cas où ils n’en utilisent pas. De plus, le code d’un starter-kit est en général déjà testé et fonctionnel. Il ne sera donc pas la peine de le valider de nouveau.</w:t>
      </w:r>
    </w:p>
    <w:p w14:paraId="7CAE1A6B" w14:textId="1CEC164B" w:rsidR="00B81CD7" w:rsidRDefault="005B3242" w:rsidP="00A876AE">
      <w:r>
        <w:t xml:space="preserve"> Les starter-kit sont très souvent utilisés, voir même indispensable</w:t>
      </w:r>
      <w:r w:rsidR="00445863">
        <w:t>s</w:t>
      </w:r>
      <w:r>
        <w:t>, dans les compétitions de code où l’objectif est de créer un projet avec des contraintes de temps très courtes. Dans ce genre de cas, ils permettent de gagner de nombreuses heures sur des fonctionnalités basiques et répétitives.</w:t>
      </w:r>
    </w:p>
    <w:p w14:paraId="65A64693" w14:textId="2A2028B3" w:rsidR="000164EA" w:rsidRDefault="000164EA" w:rsidP="00A876AE"/>
    <w:p w14:paraId="2EC61459" w14:textId="7CF3BBEF" w:rsidR="000164EA" w:rsidRDefault="000164EA" w:rsidP="00A876AE"/>
    <w:p w14:paraId="2D7DB96F" w14:textId="5D774BC8" w:rsidR="000164EA" w:rsidRDefault="000164EA" w:rsidP="00A876AE"/>
    <w:p w14:paraId="44A32D25" w14:textId="33B465E7" w:rsidR="000164EA" w:rsidRDefault="000164EA" w:rsidP="00A876AE"/>
    <w:p w14:paraId="2AB61F8B" w14:textId="15CF0E74" w:rsidR="000164EA" w:rsidRDefault="000164EA" w:rsidP="00A876AE"/>
    <w:p w14:paraId="436A28B2" w14:textId="73ED4DC6" w:rsidR="000164EA" w:rsidRDefault="000164EA" w:rsidP="00A876AE"/>
    <w:p w14:paraId="71CDAD5F" w14:textId="0FC71060" w:rsidR="000164EA" w:rsidRDefault="000164EA" w:rsidP="00A876AE"/>
    <w:p w14:paraId="62CBFC3A" w14:textId="67588690" w:rsidR="002026B2" w:rsidRDefault="002026B2" w:rsidP="00A876AE"/>
    <w:p w14:paraId="4A2F3BEC" w14:textId="15A11656" w:rsidR="002026B2" w:rsidRDefault="002026B2" w:rsidP="00A876AE"/>
    <w:p w14:paraId="5FE2AFFD" w14:textId="1DF3ED01" w:rsidR="002026B2" w:rsidRDefault="002026B2" w:rsidP="00A876AE"/>
    <w:p w14:paraId="31D7FB3B" w14:textId="31B50883" w:rsidR="002026B2" w:rsidRDefault="002026B2" w:rsidP="00A876AE"/>
    <w:p w14:paraId="09144A8E" w14:textId="45F3196E" w:rsidR="002026B2" w:rsidRDefault="002026B2" w:rsidP="00A876AE"/>
    <w:p w14:paraId="1A236F00" w14:textId="5FF704F5" w:rsidR="002026B2" w:rsidRDefault="002026B2" w:rsidP="00A876AE"/>
    <w:p w14:paraId="228617BA" w14:textId="13BB06EB" w:rsidR="002026B2" w:rsidRDefault="002026B2" w:rsidP="00A876AE"/>
    <w:p w14:paraId="09052C08" w14:textId="77777777" w:rsidR="002026B2" w:rsidRPr="00657B87" w:rsidRDefault="002026B2" w:rsidP="00A876AE"/>
    <w:p w14:paraId="297FFDA7" w14:textId="101EE2BF" w:rsidR="004E19D7" w:rsidRDefault="004E19D7" w:rsidP="00A876AE">
      <w:pPr>
        <w:pStyle w:val="Titre1"/>
      </w:pPr>
      <w:bookmarkStart w:id="37" w:name="_Toc51510499"/>
      <w:r>
        <w:lastRenderedPageBreak/>
        <w:t xml:space="preserve">Méthodes habituellement utilisées pour </w:t>
      </w:r>
      <w:r w:rsidR="000164EA">
        <w:t>démarrer un projet dans les meilleurs délais</w:t>
      </w:r>
      <w:bookmarkEnd w:id="37"/>
    </w:p>
    <w:p w14:paraId="48150AF6" w14:textId="512A9B28" w:rsidR="00F334BB" w:rsidRPr="00F334BB" w:rsidRDefault="00F334BB" w:rsidP="00A876AE">
      <w:r>
        <w:t>Dans ce</w:t>
      </w:r>
      <w:r w:rsidR="00524811">
        <w:t xml:space="preserve"> chapitre</w:t>
      </w:r>
      <w:r>
        <w:t xml:space="preserv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089D603B" w:rsidR="009F22E8" w:rsidRDefault="009F22E8" w:rsidP="00E07BBA">
      <w:pPr>
        <w:pStyle w:val="Titre2"/>
      </w:pPr>
      <w:bookmarkStart w:id="38" w:name="_Toc51510500"/>
      <w:r>
        <w:t>Spring Boot</w:t>
      </w:r>
      <w:bookmarkEnd w:id="38"/>
    </w:p>
    <w:p w14:paraId="4827D9AE" w14:textId="77777777" w:rsidR="008D2390" w:rsidRDefault="003B0608" w:rsidP="00A876AE">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266A623A" w14:textId="282002E1" w:rsidR="00AA74C1" w:rsidRPr="009108FE" w:rsidRDefault="002F4C89" w:rsidP="00A876AE">
      <w:r w:rsidRPr="009108FE">
        <w:t>Spring Boot est donc un framework qui rend la configuration de Spring</w:t>
      </w:r>
      <w:r w:rsidR="008D2390" w:rsidRPr="009108FE">
        <w:t xml:space="preserve"> plus simple et plus rapide</w:t>
      </w:r>
      <w:r w:rsidR="003354E2" w:rsidRPr="009108FE">
        <w:t>, en fournissant différentes annotations à placer dans le code, comme</w:t>
      </w:r>
      <w:r w:rsidR="008D2390" w:rsidRPr="009108FE">
        <w:t xml:space="preserve"> par exemple</w:t>
      </w:r>
      <w:r w:rsidR="003354E2" w:rsidRPr="009108FE">
        <w:t xml:space="preserve"> </w:t>
      </w:r>
      <w:r w:rsidR="003354E2" w:rsidRPr="009108FE">
        <w:rPr>
          <w:b/>
          <w:bCs/>
        </w:rPr>
        <w:t>@EnableAutoConfiguration</w:t>
      </w:r>
      <w:r w:rsidR="003354E2" w:rsidRPr="009108FE">
        <w:t xml:space="preserve">, qui, comme son nom l’indique, active l’autoconfiguration </w:t>
      </w:r>
      <w:r w:rsidR="008D2390" w:rsidRPr="009108FE">
        <w:t xml:space="preserve">des </w:t>
      </w:r>
      <w:r w:rsidR="003354E2" w:rsidRPr="009108FE">
        <w:t>dépendances présentes dans l’application</w:t>
      </w:r>
      <w:r w:rsidRPr="009108FE">
        <w:t xml:space="preserve">. </w:t>
      </w:r>
    </w:p>
    <w:p w14:paraId="203EF919" w14:textId="6663EC80" w:rsidR="002F4C89" w:rsidRPr="009108FE" w:rsidRDefault="00AA74C1" w:rsidP="00A876AE">
      <w:r w:rsidRPr="009108FE">
        <w:t xml:space="preserve">Spring Boot est utilisé pour créer des applications micro-services et </w:t>
      </w:r>
      <w:r w:rsidR="002F4C89" w:rsidRPr="009108FE">
        <w:t xml:space="preserve">permet </w:t>
      </w:r>
      <w:r w:rsidRPr="009108FE">
        <w:t xml:space="preserve">donc </w:t>
      </w:r>
      <w:r w:rsidR="002F4C89" w:rsidRPr="009108FE">
        <w:t>d’obtenir une application packagée</w:t>
      </w:r>
      <w:r w:rsidRPr="009108FE">
        <w:t xml:space="preserve">, complètement </w:t>
      </w:r>
      <w:r w:rsidR="002F4C89" w:rsidRPr="009108FE">
        <w:t>autonome, comme le sont les micro-services</w:t>
      </w:r>
      <w:r w:rsidR="00C23816" w:rsidRPr="009108FE">
        <w:t>, et prêt</w:t>
      </w:r>
      <w:r w:rsidRPr="009108FE">
        <w:t>e</w:t>
      </w:r>
      <w:r w:rsidR="00C23816" w:rsidRPr="009108FE">
        <w:t xml:space="preserve"> pour la production</w:t>
      </w:r>
      <w:r w:rsidR="00B566D5" w:rsidRPr="009108FE">
        <w:t xml:space="preserve"> (</w:t>
      </w:r>
      <w:r w:rsidR="0079571C" w:rsidRPr="009108FE">
        <w:t>« </w:t>
      </w:r>
      <w:r w:rsidR="00B566D5" w:rsidRPr="009108FE">
        <w:t>production ready</w:t>
      </w:r>
      <w:r w:rsidR="0079571C" w:rsidRPr="009108FE">
        <w:t> »</w:t>
      </w:r>
      <w:r w:rsidR="00B566D5" w:rsidRPr="009108FE">
        <w:t>)</w:t>
      </w:r>
      <w:r w:rsidR="003354E2" w:rsidRPr="009108FE">
        <w:t xml:space="preserve"> dès la création du projet</w:t>
      </w:r>
      <w:r w:rsidR="00C23816" w:rsidRPr="009108FE">
        <w:t>.</w:t>
      </w:r>
      <w:r w:rsidR="00F077C3" w:rsidRPr="009108FE">
        <w:t xml:space="preserve"> De plus,</w:t>
      </w:r>
      <w:r w:rsidR="00C23816" w:rsidRPr="009108FE">
        <w:t xml:space="preserve"> </w:t>
      </w:r>
      <w:r w:rsidRPr="009108FE">
        <w:t>le framework</w:t>
      </w:r>
      <w:r w:rsidR="00AD596C" w:rsidRPr="009108FE">
        <w:t xml:space="preserve"> intègre directement un serveur Web dans l’application</w:t>
      </w:r>
      <w:r w:rsidR="00F077C3" w:rsidRPr="009108FE">
        <w:t>,</w:t>
      </w:r>
      <w:r w:rsidR="00AD596C" w:rsidRPr="009108FE">
        <w:t xml:space="preserve"> Apache Tomcat par exemple</w:t>
      </w:r>
      <w:r w:rsidR="00F077C3" w:rsidRPr="009108FE">
        <w:t xml:space="preserve">, qui sera démarré automatiquement au lancement de celle-ci. </w:t>
      </w:r>
    </w:p>
    <w:p w14:paraId="7F5EA2FD" w14:textId="36663F1A" w:rsidR="00F077C3" w:rsidRPr="009108FE" w:rsidRDefault="00F077C3" w:rsidP="00A876AE">
      <w:r w:rsidRPr="009108FE">
        <w:t>Pour la création d’une application via Spring Boot, le site web Spring Initializr</w:t>
      </w:r>
      <w:r w:rsidR="00AA74C1" w:rsidRPr="009108FE">
        <w:t xml:space="preserve"> (</w:t>
      </w:r>
      <w:r w:rsidR="00AA74C1" w:rsidRPr="009108FE">
        <w:rPr>
          <w:i/>
          <w:iCs/>
        </w:rPr>
        <w:t>https://start.spring.io</w:t>
      </w:r>
      <w:r w:rsidR="00AA74C1" w:rsidRPr="009108FE">
        <w:t>)</w:t>
      </w:r>
      <w:r w:rsidRPr="009108FE">
        <w:t xml:space="preserve"> permet de générer très rapidement la structure du projet tout en y incluant les dépendances que </w:t>
      </w:r>
      <w:r w:rsidR="009108FE" w:rsidRPr="009108FE">
        <w:t>l’utilisateur</w:t>
      </w:r>
      <w:r w:rsidRPr="009108FE">
        <w:t xml:space="preserve"> aur</w:t>
      </w:r>
      <w:r w:rsidR="009108FE" w:rsidRPr="009108FE">
        <w:t>a</w:t>
      </w:r>
      <w:r w:rsidRPr="009108FE">
        <w:t xml:space="preserve"> sélectionné</w:t>
      </w:r>
      <w:r w:rsidR="00445863">
        <w:t>es</w:t>
      </w:r>
      <w:r w:rsidRPr="009108FE">
        <w:t xml:space="preserve"> sur le site.</w:t>
      </w:r>
    </w:p>
    <w:p w14:paraId="36E1DC04" w14:textId="1CD0C48B" w:rsidR="00F077C3" w:rsidRPr="002F4C89" w:rsidRDefault="00F077C3" w:rsidP="00A876AE">
      <w:r w:rsidRPr="009108FE">
        <w:t xml:space="preserve">Enfin, </w:t>
      </w:r>
      <w:r w:rsidR="00AA74C1" w:rsidRPr="009108FE">
        <w:t>l’</w:t>
      </w:r>
      <w:r w:rsidRPr="009108FE">
        <w:t>application contiendra automatiquement différentes routes pour</w:t>
      </w:r>
      <w:r w:rsidR="00B566D5" w:rsidRPr="009108FE">
        <w:t xml:space="preserve"> </w:t>
      </w:r>
      <w:r w:rsidR="00AA74C1" w:rsidRPr="009108FE">
        <w:t>afficher des statistiques</w:t>
      </w:r>
      <w:r w:rsidR="00B566D5" w:rsidRPr="009108FE">
        <w:t xml:space="preserve"> (métrique</w:t>
      </w:r>
      <w:r w:rsidR="00524811" w:rsidRPr="009108FE">
        <w:t>s</w:t>
      </w:r>
      <w:r w:rsidR="00B566D5" w:rsidRPr="009108FE">
        <w:t>)</w:t>
      </w:r>
      <w:r w:rsidR="00AA74C1" w:rsidRPr="009108FE">
        <w:t xml:space="preserve"> sur celle-ci</w:t>
      </w:r>
      <w:r w:rsidR="00B566D5" w:rsidRPr="009108FE">
        <w:t>,</w:t>
      </w:r>
      <w:r w:rsidRPr="009108FE">
        <w:t xml:space="preserve"> telles que l’utilisation de la mémoire, la liste des requêtes </w:t>
      </w:r>
      <w:r w:rsidR="00445863">
        <w:t>HTTP</w:t>
      </w:r>
      <w:r w:rsidRPr="009108FE">
        <w:t xml:space="preserve">, l’état de santé de </w:t>
      </w:r>
      <w:r w:rsidR="00B566D5" w:rsidRPr="009108FE">
        <w:t>l’application</w:t>
      </w:r>
      <w:r w:rsidRPr="009108FE">
        <w:t>.</w:t>
      </w:r>
    </w:p>
    <w:p w14:paraId="7EE107A4" w14:textId="1BD46E49" w:rsidR="00E10BA6" w:rsidRDefault="00E10BA6" w:rsidP="0094703B">
      <w:pPr>
        <w:pStyle w:val="Titre4"/>
      </w:pPr>
      <w:r>
        <w:t>Avantages et inconvénients</w:t>
      </w:r>
      <w:r w:rsidR="00B566D5">
        <w:t xml:space="preserve"> par rapport au projet</w:t>
      </w:r>
    </w:p>
    <w:p w14:paraId="18BB5A37" w14:textId="1010CF4E" w:rsidR="00D95057" w:rsidRDefault="009207E5" w:rsidP="00A876AE">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xml:space="preserve">, c’est-à-dire </w:t>
      </w:r>
      <w:r w:rsidR="009108FE">
        <w:t>le</w:t>
      </w:r>
      <w:r>
        <w:t xml:space="preserve"> code inclu</w:t>
      </w:r>
      <w:r w:rsidR="009108FE">
        <w:t>s</w:t>
      </w:r>
      <w:r>
        <w:t xml:space="preserve">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ready » </w:t>
      </w:r>
      <w:r w:rsidR="002B6B34">
        <w:lastRenderedPageBreak/>
        <w:t xml:space="preserve">en très peu de temps grâce à </w:t>
      </w:r>
      <w:r w:rsidR="002B6B34" w:rsidRPr="007C1369">
        <w:rPr>
          <w:b/>
          <w:bCs/>
        </w:rPr>
        <w:t>Spring Initializr</w:t>
      </w:r>
      <w:r w:rsidR="008529DA">
        <w:rPr>
          <w:rStyle w:val="Appelnotedebasdep"/>
          <w:b/>
          <w:bCs/>
        </w:rPr>
        <w:footnoteReference w:id="9"/>
      </w:r>
      <w:r w:rsidR="002B6B34">
        <w:t xml:space="preserve"> </w:t>
      </w:r>
      <w:r w:rsidR="008529DA">
        <w:t xml:space="preserve">qui </w:t>
      </w:r>
      <w:r w:rsidR="002B6B34">
        <w:t xml:space="preserve">simplifie encore une fois la tâche des développeurs. De plus, </w:t>
      </w:r>
      <w:r w:rsidR="00524811">
        <w:t>ce framework</w:t>
      </w:r>
      <w:r w:rsidR="002B6B34">
        <w:t xml:space="preserve"> est axé sur les micro-services et est extrêmement modulable grâce à l’autoconfiguration des dépendances.</w:t>
      </w:r>
      <w:r w:rsidR="007C1369">
        <w:t xml:space="preserve"> La présence d’un outil CLI (Command Line Interface) permet de développer et</w:t>
      </w:r>
      <w:r w:rsidR="00D51FFE">
        <w:t xml:space="preserve"> de</w:t>
      </w:r>
      <w:r w:rsidR="007C1369">
        <w:t xml:space="preserve"> tester les applications Spring à partir d’une invite de commande facile à prendre en main.</w:t>
      </w:r>
      <w:r w:rsidR="00D95057">
        <w:t xml:space="preserve"> </w:t>
      </w:r>
      <w:r w:rsidR="00D51FFE">
        <w:t>En revanche</w:t>
      </w:r>
      <w:r w:rsidR="00D95057">
        <w:t>, l’utilisation de Spring Boot pour un</w:t>
      </w:r>
      <w:r w:rsidR="00445863">
        <w:t>e</w:t>
      </w:r>
      <w:r w:rsidR="00D95057">
        <w:t xml:space="preserve"> grosse application monolithique est largement déconseillée.</w:t>
      </w:r>
    </w:p>
    <w:p w14:paraId="26B24DDC" w14:textId="2E5C5302" w:rsidR="003B599C" w:rsidRDefault="00D95057" w:rsidP="00A876AE">
      <w:r>
        <w:t>Globalement</w:t>
      </w:r>
      <w:r w:rsidR="00D80AE3">
        <w:t>, le framework Spring Boot aurait pu correspondre à notre projet, mais le langage n’est pas celui recherché.</w:t>
      </w:r>
    </w:p>
    <w:p w14:paraId="6C319669" w14:textId="77777777" w:rsidR="005127F5" w:rsidRPr="00D80AE3" w:rsidRDefault="005127F5" w:rsidP="00A876AE"/>
    <w:p w14:paraId="36D975C2" w14:textId="07D4DD1A" w:rsidR="00E10BA6" w:rsidRDefault="00E10BA6" w:rsidP="00E07BBA">
      <w:pPr>
        <w:pStyle w:val="Titre2"/>
      </w:pPr>
      <w:bookmarkStart w:id="39" w:name="_Toc51510501"/>
      <w:r>
        <w:t>Hac</w:t>
      </w:r>
      <w:r w:rsidR="00F334BB">
        <w:t>k</w:t>
      </w:r>
      <w:r>
        <w:t>athon-starter</w:t>
      </w:r>
      <w:bookmarkEnd w:id="39"/>
    </w:p>
    <w:p w14:paraId="4713D5A0" w14:textId="1A63613A" w:rsidR="005F734E" w:rsidRPr="005F734E" w:rsidRDefault="00452021" w:rsidP="00A876AE">
      <w:r>
        <w:t>Le hackathon est un événement pendant lequel des équipes de développeur</w:t>
      </w:r>
      <w:r w:rsidR="00445863">
        <w:t>s</w:t>
      </w:r>
      <w:r>
        <w:t xml:space="preserve"> se réunissent pour créer des projets informatiques dans un temps imparti souvent très cour</w:t>
      </w:r>
      <w:r w:rsidR="00D51FFE">
        <w:t>t</w:t>
      </w:r>
      <w:r>
        <w:t>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destiné aux hackathons, qui allait permettre de gagner un temps précieux pendant ces événements. Mon choix s’est porté sur Hackaton-starter.</w:t>
      </w:r>
    </w:p>
    <w:p w14:paraId="4CC6E2B9" w14:textId="17A7C3E6" w:rsidR="00F319C9" w:rsidRDefault="00F319C9" w:rsidP="00A876AE">
      <w:r>
        <w:t>Hackathon-starter est un projet starter-kit</w:t>
      </w:r>
      <w:r w:rsidR="00AA2BAE">
        <w:t xml:space="preserve"> open</w:t>
      </w:r>
      <w:r w:rsidR="00445863">
        <w:t xml:space="preserve"> </w:t>
      </w:r>
      <w:r w:rsidR="00AA2BAE">
        <w:t>source, c’est-à-dire un projet libre d’accès et de droits,</w:t>
      </w:r>
      <w:r>
        <w:t xml:space="preserve"> écrit en JavaScript et NodeJS</w:t>
      </w:r>
      <w:r w:rsidR="00633F5B">
        <w:t>,</w:t>
      </w:r>
      <w:r>
        <w:t xml:space="preserve"> hébergé sur la plateforme </w:t>
      </w:r>
      <w:r w:rsidR="00D51FFE">
        <w:t>GitHub</w:t>
      </w:r>
      <w:r w:rsidR="00633F5B">
        <w:t>. Avec ses trente mille étoiles</w:t>
      </w:r>
      <w:r w:rsidR="00D51FFE">
        <w:t xml:space="preserve"> (GitHub utilise un système d’étoiles pour la popularité des projets)</w:t>
      </w:r>
      <w:r w:rsidR="00633F5B">
        <w:t xml:space="preserve">, il fait partie des projets </w:t>
      </w:r>
      <w:r w:rsidR="00460844">
        <w:t>qui en recueille</w:t>
      </w:r>
      <w:r w:rsidR="00445863">
        <w:t>nt</w:t>
      </w:r>
      <w:r w:rsidR="00460844">
        <w:t xml:space="preserve"> le plus</w:t>
      </w:r>
      <w:r w:rsidR="00F96FEA">
        <w:t xml:space="preserve"> sur la plateforme</w:t>
      </w:r>
      <w:r w:rsidR="00460844">
        <w:t>.</w:t>
      </w:r>
      <w:r w:rsidR="00F96FEA">
        <w:t xml:space="preserve"> De base, i</w:t>
      </w:r>
      <w:r w:rsidR="00460844">
        <w:t xml:space="preserve">l inclut énormément de fonctionnalités déjà codées : </w:t>
      </w:r>
    </w:p>
    <w:p w14:paraId="62523193" w14:textId="75C51A26" w:rsidR="00512C1C" w:rsidRDefault="00512C1C" w:rsidP="00A876AE">
      <w:pPr>
        <w:pStyle w:val="Paragraphedeliste"/>
        <w:numPr>
          <w:ilvl w:val="0"/>
          <w:numId w:val="5"/>
        </w:numPr>
        <w:jc w:val="both"/>
      </w:pPr>
      <w:r>
        <w:t>Authentification locale avec adresse email et mot de passe.</w:t>
      </w:r>
    </w:p>
    <w:p w14:paraId="25891087" w14:textId="01BAB72B" w:rsidR="00512C1C" w:rsidRDefault="00512C1C" w:rsidP="00A876AE">
      <w:pPr>
        <w:pStyle w:val="Paragraphedeliste"/>
        <w:numPr>
          <w:ilvl w:val="0"/>
          <w:numId w:val="5"/>
        </w:numPr>
        <w:jc w:val="both"/>
      </w:pPr>
      <w:r>
        <w:t>Authentification OAuth 1.0a via Twitter.</w:t>
      </w:r>
    </w:p>
    <w:p w14:paraId="540802FB" w14:textId="5DF23300" w:rsidR="00512C1C" w:rsidRDefault="00512C1C" w:rsidP="00A876AE">
      <w:pPr>
        <w:pStyle w:val="Paragraphedeliste"/>
        <w:numPr>
          <w:ilvl w:val="0"/>
          <w:numId w:val="5"/>
        </w:numPr>
        <w:jc w:val="both"/>
      </w:pPr>
      <w:r>
        <w:t>Authentification OAuth 2.0 via Facebook, Google, GitHub, LinkedIn et Instagram.</w:t>
      </w:r>
    </w:p>
    <w:p w14:paraId="2F9B6B7B" w14:textId="09129339" w:rsidR="00066EF9" w:rsidRDefault="00066EF9" w:rsidP="00A876AE">
      <w:pPr>
        <w:pStyle w:val="Paragraphedeliste"/>
        <w:numPr>
          <w:ilvl w:val="0"/>
          <w:numId w:val="5"/>
        </w:numPr>
        <w:jc w:val="both"/>
      </w:pPr>
      <w:r>
        <w:t>La possibilité de lier plusieurs stratégies d’authentification à un seul compte.</w:t>
      </w:r>
    </w:p>
    <w:p w14:paraId="666523C5" w14:textId="5260880B" w:rsidR="00512C1C" w:rsidRDefault="00066EF9" w:rsidP="00A876AE">
      <w:pPr>
        <w:pStyle w:val="Paragraphedeliste"/>
        <w:numPr>
          <w:ilvl w:val="0"/>
          <w:numId w:val="5"/>
        </w:numPr>
        <w:jc w:val="both"/>
      </w:pPr>
      <w:r>
        <w:t>La structure Modèle Vue Contrôleur (MVC) pour le projet.</w:t>
      </w:r>
    </w:p>
    <w:p w14:paraId="784D8F4D" w14:textId="473B8783" w:rsidR="006C3B36" w:rsidRDefault="006C3B36" w:rsidP="00A876AE">
      <w:pPr>
        <w:pStyle w:val="Paragraphedeliste"/>
        <w:numPr>
          <w:ilvl w:val="0"/>
          <w:numId w:val="5"/>
        </w:numPr>
        <w:jc w:val="both"/>
      </w:pPr>
      <w:r>
        <w:t>La gestion de la connexion à la base de données MongoDB.</w:t>
      </w:r>
    </w:p>
    <w:p w14:paraId="44759E2D" w14:textId="567283CA" w:rsidR="00460844" w:rsidRDefault="00460844" w:rsidP="00A876AE">
      <w:pPr>
        <w:pStyle w:val="Paragraphedeliste"/>
        <w:numPr>
          <w:ilvl w:val="0"/>
          <w:numId w:val="5"/>
        </w:numPr>
        <w:jc w:val="both"/>
      </w:pPr>
      <w:r>
        <w:t>Une gestion des notifications</w:t>
      </w:r>
      <w:r w:rsidR="0080611B">
        <w:t>.</w:t>
      </w:r>
    </w:p>
    <w:p w14:paraId="1DF5BAAD" w14:textId="1A8AB5F0" w:rsidR="00460844" w:rsidRDefault="00F96FEA" w:rsidP="00A876AE">
      <w:pPr>
        <w:pStyle w:val="Paragraphedeliste"/>
        <w:numPr>
          <w:ilvl w:val="0"/>
          <w:numId w:val="5"/>
        </w:numPr>
        <w:jc w:val="both"/>
      </w:pPr>
      <w:r>
        <w:t>Une gestion des comptes utilisateurs</w:t>
      </w:r>
      <w:r w:rsidR="0080611B">
        <w:t>.</w:t>
      </w:r>
    </w:p>
    <w:p w14:paraId="063B9CC2" w14:textId="5C4FF0E6" w:rsidR="00F96FEA" w:rsidRDefault="00F96FEA" w:rsidP="00A876AE">
      <w:pPr>
        <w:pStyle w:val="Paragraphedeliste"/>
        <w:numPr>
          <w:ilvl w:val="0"/>
          <w:numId w:val="5"/>
        </w:numPr>
        <w:jc w:val="both"/>
      </w:pPr>
      <w:r>
        <w:t>Des pages web prédéfinies comme la page de profil par exemple</w:t>
      </w:r>
      <w:r w:rsidR="0080611B">
        <w:t>.</w:t>
      </w:r>
    </w:p>
    <w:p w14:paraId="01D99EC5" w14:textId="30015814" w:rsidR="00066EF9" w:rsidRDefault="00066EF9" w:rsidP="00A876AE">
      <w:pPr>
        <w:pStyle w:val="Paragraphedeliste"/>
        <w:numPr>
          <w:ilvl w:val="0"/>
          <w:numId w:val="5"/>
        </w:numPr>
        <w:jc w:val="both"/>
      </w:pPr>
      <w:r>
        <w:t>L’utilisation du Sass</w:t>
      </w:r>
      <w:r w:rsidR="008977BE">
        <w:t xml:space="preserve"> pour les feuilles de style.</w:t>
      </w:r>
    </w:p>
    <w:p w14:paraId="259EF38D" w14:textId="4582C10B" w:rsidR="00066EF9" w:rsidRDefault="00066EF9" w:rsidP="00A876AE">
      <w:pPr>
        <w:pStyle w:val="Paragraphedeliste"/>
        <w:numPr>
          <w:ilvl w:val="0"/>
          <w:numId w:val="5"/>
        </w:numPr>
        <w:jc w:val="both"/>
      </w:pPr>
      <w:r>
        <w:t>Des thèmes prédéfinis ainsi que l’intégration de Bootstrap 4.</w:t>
      </w:r>
    </w:p>
    <w:p w14:paraId="6012CCF6" w14:textId="6A5B5D0A" w:rsidR="006C3B36" w:rsidRDefault="006C3B36" w:rsidP="00A876AE">
      <w:pPr>
        <w:pStyle w:val="Paragraphedeliste"/>
        <w:numPr>
          <w:ilvl w:val="0"/>
          <w:numId w:val="5"/>
        </w:numPr>
        <w:jc w:val="both"/>
      </w:pPr>
      <w:r>
        <w:lastRenderedPageBreak/>
        <w:t>Utilisation possible avec Docker</w:t>
      </w:r>
      <w:r>
        <w:rPr>
          <w:rStyle w:val="Appelnotedebasdep"/>
        </w:rPr>
        <w:footnoteReference w:id="10"/>
      </w:r>
      <w:r>
        <w:t>.</w:t>
      </w:r>
    </w:p>
    <w:p w14:paraId="4E0D3A13" w14:textId="5B042B64" w:rsidR="00715D14" w:rsidRDefault="00715D14" w:rsidP="00A876AE">
      <w:r>
        <w:t xml:space="preserve">Le créateur de projet précise qu’il a essayé de rendre le projet aussi générique et réutilisable que possible, afin de couvrir la plupart des cas d’utilisation des applications web </w:t>
      </w:r>
      <w:r w:rsidR="00340CC0">
        <w:t>pendant le Hackathon, sans être trop spécifique.</w:t>
      </w:r>
    </w:p>
    <w:p w14:paraId="1C4B144C" w14:textId="72C3056A" w:rsidR="00E10BA6" w:rsidRDefault="00D32F5C" w:rsidP="0094703B">
      <w:pPr>
        <w:pStyle w:val="Titre4"/>
      </w:pPr>
      <w:r>
        <w:t>Une solution trop complète ?</w:t>
      </w:r>
    </w:p>
    <w:p w14:paraId="122EDD9F" w14:textId="1F4DF82B" w:rsidR="00340CC0" w:rsidRDefault="008977BE" w:rsidP="00A876AE">
      <w:r>
        <w:t>Les avantages du projet Hackathon-Starter sont indéniables : tout y est ! De l’authentification en plusieurs étapes jusqu’à la gestion de la base de données MongoDB, en passant par l’utilisation d’une structure MVC et la gestion des notifications push</w:t>
      </w:r>
      <w:r w:rsidR="00977679">
        <w:t> :</w:t>
      </w:r>
      <w:r>
        <w:t xml:space="preserve"> </w:t>
      </w:r>
      <w:r w:rsidR="00977679">
        <w:t xml:space="preserve">tout ce dont nous avons besoin pour AmilApp est présent dans ce starter-kit. Le projet est un condensé de bonnes pratiques </w:t>
      </w:r>
      <w:r w:rsidR="00846DA3">
        <w:t>et le créateur garantit une simplicité d’utilisation. Au vu de la communauté énorme qui entoure le projet, on ne peut que lui faire confiance.</w:t>
      </w:r>
    </w:p>
    <w:p w14:paraId="0D365E25" w14:textId="392AA7F2" w:rsidR="00846DA3" w:rsidRDefault="00846DA3" w:rsidP="00A876AE">
      <w:r>
        <w:t>Mais un starter-kit contenant autant de fonctionnalités pose forcément des questions de modularité. En effet, à moins de choisir un autre starter-kit, il n’est pas possible, ou du moins pas évident, de modifier des fonctionnalités existantes. Je pense particulièrement à la gestion de la base de données. Il est effectivement assez compliqué de remplacer totalement MongoDB pour un autre type de base de données tel que PostgreSQL par exemple. Ou alors, si l’on souhaite développer une simple API sans authentification, une importante partie du code se retrouve inutilisée.</w:t>
      </w:r>
    </w:p>
    <w:p w14:paraId="3479C322" w14:textId="33C46CE7" w:rsidR="00971FC0" w:rsidRDefault="00971FC0" w:rsidP="00A876AE">
      <w:r>
        <w:t>Enfin, le typage permet une meilleure compréhension du code pour les développeurs ne connaissant pas le projet. L’objectif du langage TypeScript est donc de donner au JavaScript un typage des variables et des fonctions. Ce starter-kit n’utilise que le JavaScript et il serait extrêmement long de devoir typer tout le code, puisque c’est ce qu’implique une transition vers le TypeScript.</w:t>
      </w:r>
    </w:p>
    <w:p w14:paraId="2F65AEDA" w14:textId="2215C1FE" w:rsidR="005127F5" w:rsidRDefault="00846DA3" w:rsidP="00A876AE">
      <w:r>
        <w:t>Globalement, le projet Hackathon-starter n’est pas suffisamment « packagé » et n’est donc pas adapté à l’architecture micro-services.</w:t>
      </w:r>
    </w:p>
    <w:p w14:paraId="5624D87E" w14:textId="484CE280" w:rsidR="00B566D5" w:rsidRDefault="00B566D5" w:rsidP="00E07BBA">
      <w:pPr>
        <w:pStyle w:val="Titre2"/>
      </w:pPr>
      <w:bookmarkStart w:id="40" w:name="_Toc51510502"/>
      <w:r>
        <w:t>Autres solutions</w:t>
      </w:r>
      <w:bookmarkEnd w:id="40"/>
    </w:p>
    <w:p w14:paraId="1FD6EB51" w14:textId="05218AA6" w:rsidR="00B86820" w:rsidRDefault="008B5F16" w:rsidP="00A876AE">
      <w:r>
        <w:t xml:space="preserve">J’ai pu trouver </w:t>
      </w:r>
      <w:r w:rsidR="00D32F5C">
        <w:t>un nombre conséquent</w:t>
      </w:r>
      <w:r>
        <w:t xml:space="preserve"> de starter-kit</w:t>
      </w:r>
      <w:r w:rsidR="00D51FFE">
        <w:t>s</w:t>
      </w:r>
      <w:r>
        <w:t xml:space="preserve"> différents sur </w:t>
      </w:r>
      <w:r w:rsidR="00D51FFE">
        <w:t>GitHub</w:t>
      </w:r>
      <w:r w:rsidR="00901FFC">
        <w:t>,</w:t>
      </w:r>
      <w:r>
        <w:t xml:space="preserve"> mais quasiment aucun ne respectait les conditions</w:t>
      </w:r>
      <w:r w:rsidR="00B66880">
        <w:t xml:space="preserve"> requises pour</w:t>
      </w:r>
      <w:r>
        <w:t xml:space="preserve"> mon problème. </w:t>
      </w:r>
      <w:r w:rsidR="00D32F5C">
        <w:t>La plupart</w:t>
      </w:r>
      <w:r>
        <w:t xml:space="preserve"> ne sont pas </w:t>
      </w:r>
      <w:r w:rsidR="00B66880">
        <w:t>écrit</w:t>
      </w:r>
      <w:r w:rsidR="00D51FFE">
        <w:t>s</w:t>
      </w:r>
      <w:r>
        <w:t xml:space="preserve"> en TypeScript, et pour ceux qui le sont, ce sont </w:t>
      </w:r>
      <w:r w:rsidR="00D32F5C">
        <w:t>en général</w:t>
      </w:r>
      <w:r>
        <w:t xml:space="preserve"> des starter-kits pour Angular ou React</w:t>
      </w:r>
      <w:r w:rsidR="00D32F5C">
        <w:t>, des frameworks Front</w:t>
      </w:r>
      <w:r>
        <w:t xml:space="preserve">. Le type de base de données utilisé ne me convient pas </w:t>
      </w:r>
      <w:r>
        <w:lastRenderedPageBreak/>
        <w:t>forcément non plus</w:t>
      </w:r>
      <w:r w:rsidR="00D32F5C">
        <w:t xml:space="preserve"> et il est souvent difficile d’adapter un autre type de stockage</w:t>
      </w:r>
      <w:r>
        <w:t>.</w:t>
      </w:r>
      <w:r w:rsidR="00D32F5C">
        <w:t xml:space="preserve"> De plus, pour la majorité, la documentation n’est pas très complète et la communauté n’est pas suffisamment grande pour que l’on puisse compter sur des tutoriels.</w:t>
      </w:r>
    </w:p>
    <w:p w14:paraId="4E78172F" w14:textId="77777777" w:rsidR="00B86820" w:rsidRDefault="00B86820" w:rsidP="00A876AE">
      <w:pPr>
        <w:spacing w:after="160"/>
        <w:jc w:val="left"/>
      </w:pPr>
      <w:r>
        <w:br w:type="page"/>
      </w:r>
    </w:p>
    <w:p w14:paraId="43DABB31" w14:textId="418A4E4B" w:rsidR="004E19D7" w:rsidRDefault="004E19D7" w:rsidP="00A876AE">
      <w:pPr>
        <w:pStyle w:val="Titre1"/>
      </w:pPr>
      <w:bookmarkStart w:id="41" w:name="_Toc51510503"/>
      <w:r>
        <w:lastRenderedPageBreak/>
        <w:t xml:space="preserve">Exposé des décisions prises et des interventions </w:t>
      </w:r>
      <w:r w:rsidR="000164EA">
        <w:t>dans le cadre du projet AmilApp</w:t>
      </w:r>
      <w:bookmarkEnd w:id="41"/>
    </w:p>
    <w:p w14:paraId="2FE92B50" w14:textId="4C2DAA20" w:rsidR="004F097D" w:rsidRDefault="00D92F66" w:rsidP="00E07BBA">
      <w:pPr>
        <w:pStyle w:val="Titre2"/>
      </w:pPr>
      <w:bookmarkStart w:id="42" w:name="_Toc51510504"/>
      <w:r>
        <w:t>Objectifs et contraintes du projet</w:t>
      </w:r>
      <w:bookmarkEnd w:id="42"/>
    </w:p>
    <w:p w14:paraId="2289DA77" w14:textId="26BE007B" w:rsidR="006D714D" w:rsidRDefault="00B6417F" w:rsidP="00A876AE">
      <w:r>
        <w:t>Mon sujet de mémoire s’inscrit dans le cadre de la nouvelle version du projet AmilApp présenté précédemment. L’objectif principal est de créer un backend qui remplacera à terme Firebase. L’essentiel de mon travail et de ma réflexion ont porté sur la conception et l’implémentation d’une architecture micro-services afin d’avoir une application modulable et potentiellement déployable sur le « Cloud ».</w:t>
      </w:r>
    </w:p>
    <w:p w14:paraId="754E2065" w14:textId="622536B0" w:rsidR="00B6417F" w:rsidRDefault="00B6417F" w:rsidP="00A876AE">
      <w:r>
        <w:t xml:space="preserve">Ce projet supervisé par le référent technique web d’Amiltone a pour objectif l’expérimentation de nouveaux concepts et de nouvelles technologies. Il doit nous permettre de comprendre et d’atteindre le monde « parfait » des micro-services, c’est-à-dire la mise en place de toutes les bonnes pratiques et l’intégration des meilleures solutions possibles pour le projet sans contrainte de temps. </w:t>
      </w:r>
    </w:p>
    <w:p w14:paraId="1370EB2B" w14:textId="77777777" w:rsidR="00387E1E" w:rsidRDefault="00A379D3" w:rsidP="00A876AE">
      <w:r>
        <w:t>Dans un premier temps, ma démarche a consisté à mieux comprendre l’architecture micro-services, ses avantages et inconvénients, afin de mieux cerner les enjeux de l’utilisation d’un tel concept.</w:t>
      </w:r>
    </w:p>
    <w:p w14:paraId="1A7D431C" w14:textId="7F296B24" w:rsidR="00A379D3" w:rsidRDefault="00387E1E" w:rsidP="00A876AE">
      <w:r>
        <w:t xml:space="preserve">Voici notre </w:t>
      </w:r>
      <w:r w:rsidRPr="00575380">
        <w:rPr>
          <w:b/>
          <w:bCs/>
        </w:rPr>
        <w:t>cahier des charges</w:t>
      </w:r>
      <w:r>
        <w:t xml:space="preserve"> pour le projet :</w:t>
      </w:r>
    </w:p>
    <w:p w14:paraId="73004481" w14:textId="08FBAF75" w:rsidR="00387E1E" w:rsidRDefault="00387E1E" w:rsidP="00A876AE">
      <w:pPr>
        <w:pStyle w:val="Paragraphedeliste"/>
        <w:numPr>
          <w:ilvl w:val="0"/>
          <w:numId w:val="5"/>
        </w:numPr>
        <w:jc w:val="both"/>
      </w:pPr>
      <w:r>
        <w:t>Suppression de Firebase ainsi que de toutes les dépendances en lien avec la solution de Google.</w:t>
      </w:r>
    </w:p>
    <w:p w14:paraId="3A86E0AA" w14:textId="362CDEC1" w:rsidR="00387E1E" w:rsidRDefault="00387E1E" w:rsidP="00A876AE">
      <w:pPr>
        <w:pStyle w:val="Paragraphedeliste"/>
        <w:numPr>
          <w:ilvl w:val="0"/>
          <w:numId w:val="5"/>
        </w:numPr>
        <w:jc w:val="both"/>
      </w:pPr>
      <w:r>
        <w:t xml:space="preserve">Être </w:t>
      </w:r>
      <w:r>
        <w:rPr>
          <w:i/>
          <w:iCs/>
        </w:rPr>
        <w:t>iso</w:t>
      </w:r>
      <w:r>
        <w:t xml:space="preserve"> en termes de fonctionnalité avec la première version d’AmilApp</w:t>
      </w:r>
      <w:r w:rsidR="0080611B">
        <w:t>.</w:t>
      </w:r>
    </w:p>
    <w:p w14:paraId="139ECBA1" w14:textId="542B7C69" w:rsidR="00387E1E" w:rsidRDefault="00387E1E" w:rsidP="00A876AE">
      <w:pPr>
        <w:pStyle w:val="Paragraphedeliste"/>
        <w:numPr>
          <w:ilvl w:val="0"/>
          <w:numId w:val="5"/>
        </w:numPr>
        <w:jc w:val="both"/>
      </w:pPr>
      <w:r>
        <w:t>Utilisation d’une architecture micro-services.</w:t>
      </w:r>
    </w:p>
    <w:p w14:paraId="0F692F03" w14:textId="6CD52C50" w:rsidR="00387E1E" w:rsidRDefault="00387E1E" w:rsidP="00A876AE">
      <w:pPr>
        <w:pStyle w:val="Paragraphedeliste"/>
        <w:numPr>
          <w:ilvl w:val="0"/>
          <w:numId w:val="5"/>
        </w:numPr>
        <w:jc w:val="both"/>
      </w:pPr>
      <w:r>
        <w:t xml:space="preserve">Connexion des utilisateurs grâce à leur compte Active Directory, puis récupération de leurs informations depuis une application </w:t>
      </w:r>
      <w:r w:rsidR="00575380">
        <w:t>séparée d’AmilApp (projet Collab</w:t>
      </w:r>
      <w:r w:rsidR="00575380">
        <w:rPr>
          <w:rStyle w:val="Appelnotedebasdep"/>
        </w:rPr>
        <w:footnoteReference w:id="11"/>
      </w:r>
      <w:r w:rsidR="00575380">
        <w:t>).</w:t>
      </w:r>
    </w:p>
    <w:p w14:paraId="6D7DAA50" w14:textId="31DE5D00" w:rsidR="00387E1E" w:rsidRDefault="00387E1E" w:rsidP="00A876AE">
      <w:pPr>
        <w:pStyle w:val="Paragraphedeliste"/>
        <w:numPr>
          <w:ilvl w:val="0"/>
          <w:numId w:val="5"/>
        </w:numPr>
        <w:jc w:val="both"/>
      </w:pPr>
      <w:r>
        <w:t>Intégration et déploiement continus.</w:t>
      </w:r>
    </w:p>
    <w:p w14:paraId="3AA28E62" w14:textId="594F3D2E" w:rsidR="00575380" w:rsidRDefault="00575380" w:rsidP="00A876AE">
      <w:r>
        <w:t xml:space="preserve">Ce cahier des charges implique des contraintes </w:t>
      </w:r>
      <w:r w:rsidRPr="00575380">
        <w:rPr>
          <w:b/>
          <w:bCs/>
        </w:rPr>
        <w:t>essentielles</w:t>
      </w:r>
      <w:r>
        <w:t xml:space="preserve"> à toute application micro-services :</w:t>
      </w:r>
    </w:p>
    <w:p w14:paraId="4FEAF8DC" w14:textId="50CCB276" w:rsidR="00575380" w:rsidRDefault="00575380" w:rsidP="00A876AE">
      <w:pPr>
        <w:pStyle w:val="Paragraphedeliste"/>
        <w:numPr>
          <w:ilvl w:val="0"/>
          <w:numId w:val="5"/>
        </w:numPr>
        <w:jc w:val="both"/>
      </w:pPr>
      <w:r w:rsidRPr="00575380">
        <w:rPr>
          <w:b/>
          <w:bCs/>
        </w:rPr>
        <w:t>Orientée événement</w:t>
      </w:r>
      <w:r>
        <w:t xml:space="preserve"> grâce à un middleware supportant les échanges de messages entre chaque micro-service.</w:t>
      </w:r>
    </w:p>
    <w:p w14:paraId="57E73E3E" w14:textId="726A5300" w:rsidR="00575380" w:rsidRDefault="00575380" w:rsidP="00A876AE">
      <w:pPr>
        <w:pStyle w:val="Paragraphedeliste"/>
        <w:numPr>
          <w:ilvl w:val="0"/>
          <w:numId w:val="5"/>
        </w:numPr>
        <w:jc w:val="both"/>
      </w:pPr>
      <w:r>
        <w:rPr>
          <w:b/>
          <w:bCs/>
        </w:rPr>
        <w:t>Résilient</w:t>
      </w:r>
      <w:r w:rsidR="00F36D1D">
        <w:rPr>
          <w:b/>
          <w:bCs/>
        </w:rPr>
        <w:t>e</w:t>
      </w:r>
      <w:r>
        <w:t>, la solution doit être robuste et tolérante aux pannes grâce au faible couplage des micro-services ainsi que leur réplication</w:t>
      </w:r>
      <w:r w:rsidR="0080611B">
        <w:t>.</w:t>
      </w:r>
    </w:p>
    <w:p w14:paraId="48DA5E41" w14:textId="7C93ECB2" w:rsidR="00575380" w:rsidRDefault="00F36D1D" w:rsidP="00A876AE">
      <w:pPr>
        <w:pStyle w:val="Paragraphedeliste"/>
        <w:numPr>
          <w:ilvl w:val="0"/>
          <w:numId w:val="5"/>
        </w:numPr>
        <w:jc w:val="both"/>
      </w:pPr>
      <w:r>
        <w:rPr>
          <w:b/>
          <w:bCs/>
        </w:rPr>
        <w:lastRenderedPageBreak/>
        <w:t>Scalable</w:t>
      </w:r>
      <w:r>
        <w:t>, le dimensionnement des ressources ainsi que le déploiement doivent être automatiques.</w:t>
      </w:r>
    </w:p>
    <w:p w14:paraId="51EC73F4" w14:textId="4078F366" w:rsidR="00F36D1D" w:rsidRDefault="00F36D1D" w:rsidP="00A876AE">
      <w:pPr>
        <w:pStyle w:val="Paragraphedeliste"/>
        <w:numPr>
          <w:ilvl w:val="0"/>
          <w:numId w:val="5"/>
        </w:numPr>
        <w:jc w:val="both"/>
      </w:pPr>
      <w:r>
        <w:rPr>
          <w:b/>
          <w:bCs/>
        </w:rPr>
        <w:t xml:space="preserve">Hautement disponible </w:t>
      </w:r>
      <w:r>
        <w:t>grâce à une API Gateway qui permet de centraliser les connexions à chaque micro-service.</w:t>
      </w:r>
    </w:p>
    <w:p w14:paraId="7B1E5549" w14:textId="58E9E2BA" w:rsidR="00F36D1D" w:rsidRDefault="00F36D1D" w:rsidP="00A876AE">
      <w:r>
        <w:t>Une fois toutes ces contraintes comprises, j’ai pu commencer l’implémentation de l’architecture du projet.</w:t>
      </w:r>
    </w:p>
    <w:p w14:paraId="1FABF222" w14:textId="77777777" w:rsidR="00736C4E" w:rsidRPr="006D714D" w:rsidRDefault="00736C4E" w:rsidP="00A876AE"/>
    <w:p w14:paraId="4A4DEA5A" w14:textId="34A6C342" w:rsidR="002104BC" w:rsidRDefault="002104BC" w:rsidP="00E07BBA">
      <w:pPr>
        <w:pStyle w:val="Titre2"/>
      </w:pPr>
      <w:bookmarkStart w:id="43" w:name="_Toc51510505"/>
      <w:r>
        <w:t>La mise en place de l’architecture</w:t>
      </w:r>
      <w:bookmarkEnd w:id="43"/>
    </w:p>
    <w:p w14:paraId="2A244A3A" w14:textId="6D9841AD" w:rsidR="002104BC" w:rsidRDefault="005A7291" w:rsidP="00E07BBA">
      <w:pPr>
        <w:pStyle w:val="Titre3"/>
      </w:pPr>
      <w:bookmarkStart w:id="44" w:name="_Toc51510506"/>
      <w:r>
        <w:t>Le choix de l’API Gateway</w:t>
      </w:r>
      <w:bookmarkEnd w:id="44"/>
    </w:p>
    <w:p w14:paraId="51E38DC5" w14:textId="3FEC989E" w:rsidR="005A7291" w:rsidRDefault="00075B50" w:rsidP="00A876AE">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w:t>
      </w:r>
      <w:r w:rsidR="00D51FFE">
        <w:t>ux</w:t>
      </w:r>
      <w:r>
        <w:t>-ci.</w:t>
      </w:r>
      <w:r w:rsidR="00EF5F32">
        <w:t xml:space="preserve"> </w:t>
      </w:r>
      <w:r w:rsidR="003E0383">
        <w:t xml:space="preserve">C’est par la passerelle API que transitent toutes les requêtes utilisateurs. </w:t>
      </w:r>
    </w:p>
    <w:p w14:paraId="72A7BEB6" w14:textId="77777777" w:rsidR="00131400" w:rsidRDefault="00131400" w:rsidP="00A876AE"/>
    <w:p w14:paraId="27BCAC0A" w14:textId="771918F6" w:rsidR="00EF5F32" w:rsidRDefault="00EF5F32" w:rsidP="00A876AE">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5A4A834" w:rsidR="003E0383" w:rsidRDefault="003E0383" w:rsidP="00A876AE">
      <w:pPr>
        <w:jc w:val="center"/>
        <w:rPr>
          <w:sz w:val="20"/>
          <w:szCs w:val="20"/>
        </w:rPr>
      </w:pPr>
    </w:p>
    <w:p w14:paraId="26705EAB" w14:textId="77777777" w:rsidR="00131400" w:rsidRDefault="00131400" w:rsidP="00A876AE">
      <w:pPr>
        <w:jc w:val="center"/>
        <w:rPr>
          <w:sz w:val="20"/>
          <w:szCs w:val="20"/>
        </w:rPr>
      </w:pPr>
    </w:p>
    <w:p w14:paraId="1B2E6E2E" w14:textId="32E550A9" w:rsidR="003E0383" w:rsidRPr="007D5860" w:rsidRDefault="003E0383" w:rsidP="00A876AE">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A876AE">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A876AE">
      <w:pPr>
        <w:jc w:val="center"/>
        <w:rPr>
          <w:sz w:val="20"/>
          <w:szCs w:val="20"/>
        </w:rPr>
      </w:pPr>
    </w:p>
    <w:p w14:paraId="1BC71369" w14:textId="7B5AE10D" w:rsidR="007D5860" w:rsidRDefault="007D5860" w:rsidP="00A876AE">
      <w:r>
        <w:t>Je vais présenter ci-dessous plusieurs solutions API Gateway toutes open</w:t>
      </w:r>
      <w:r w:rsidR="00445863">
        <w:t xml:space="preserve"> </w:t>
      </w:r>
      <w:r>
        <w:t xml:space="preserve">source. </w:t>
      </w:r>
    </w:p>
    <w:p w14:paraId="4775DEA2" w14:textId="7D382EB9" w:rsidR="007D5860" w:rsidRDefault="007D5860" w:rsidP="00A876AE">
      <w:pPr>
        <w:pStyle w:val="Titre4"/>
      </w:pPr>
      <w:r>
        <w:t>Gravitee</w:t>
      </w:r>
    </w:p>
    <w:p w14:paraId="6F657C5F" w14:textId="1A131E0E" w:rsidR="007D5860" w:rsidRDefault="007D5860" w:rsidP="00A876AE">
      <w:r>
        <w:t xml:space="preserve">Gravitee est une passerelle API développée en Java par l’entreprise Gravitee Source depuis 2015. Celle-ci </w:t>
      </w:r>
      <w:r w:rsidR="005F3025">
        <w:t>dépend de 3 applications : un dashboard, MongoDB et la passerelle en question. Les deux premières permettent de gérer et de configurer l’API Gateway. La configuration est enregistrée sur MongoDB et est utilisé</w:t>
      </w:r>
      <w:r w:rsidR="00445863">
        <w:t>e</w:t>
      </w:r>
      <w:r w:rsidR="005F3025">
        <w:t xml:space="preserve"> par l’API Gateway.</w:t>
      </w:r>
    </w:p>
    <w:p w14:paraId="44F0B0B3" w14:textId="37998237" w:rsidR="005F3025" w:rsidRDefault="005F3025" w:rsidP="00A876AE">
      <w:r>
        <w:t xml:space="preserve">L’avantage de Gravitee est son dashboard, celui-ci est clair, facile à comprendre et pratique pour les développeurs. Il permet d’entièrement configurer la passerelle (les routes, l’authentification, etc…). </w:t>
      </w:r>
    </w:p>
    <w:p w14:paraId="172552F2" w14:textId="017D327F" w:rsidR="005F3025" w:rsidRDefault="005F3025" w:rsidP="00A876AE">
      <w:r>
        <w:t>Mais l’installation de cette solution est complexe et la documentation est trop légère et devient le point noir de Gravitee. De plus, la communauté n’est pas très grande (à peu près 1000 étoiles sur GitHub) et il n’est pas simple de trouver des tutoriels sur internet.</w:t>
      </w:r>
    </w:p>
    <w:p w14:paraId="3B06E038" w14:textId="6A74CE35" w:rsidR="005F3025" w:rsidRDefault="005F3025" w:rsidP="00A876AE">
      <w:r>
        <w:t>Au niveau des performances, Gravitee a besoin de beaucoup de mémoire vive (RAM). Il est conseillé d’utiliser une machine par instance de la passerelle puisque celle</w:t>
      </w:r>
      <w:r w:rsidR="00445863">
        <w:t>s</w:t>
      </w:r>
      <w:r>
        <w:t>-ci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A876AE">
      <w:r>
        <w:t>En conclusion, Gravitee est difficile à installer mais offre de bonnes performances et une interface complète et pratique.</w:t>
      </w:r>
    </w:p>
    <w:p w14:paraId="046842AD" w14:textId="59159290" w:rsidR="003B73C9" w:rsidRDefault="003B73C9" w:rsidP="00A876AE">
      <w:pPr>
        <w:pStyle w:val="Titre4"/>
      </w:pPr>
      <w:r>
        <w:lastRenderedPageBreak/>
        <w:t>HAProxy</w:t>
      </w:r>
    </w:p>
    <w:p w14:paraId="2BA486B0" w14:textId="78C2ABB0" w:rsidR="003B73C9" w:rsidRDefault="003B73C9" w:rsidP="00A876AE">
      <w:r>
        <w:t>HAProxy est une solution open</w:t>
      </w:r>
      <w:r w:rsidR="00445863">
        <w:t xml:space="preserve"> </w:t>
      </w:r>
      <w:r>
        <w:t xml:space="preserve">source développée en C et Lua. Elle est particulière par rapport aux autres solutions car </w:t>
      </w:r>
      <w:r w:rsidR="00D51FFE">
        <w:t>elle</w:t>
      </w:r>
      <w:r>
        <w:t xml:space="preserve"> est d’abord un Load-Balancer (répartiteur de charge en français) avant d’être une API Gateway. C’est-à-dire qu’elle est faite avant tout pour garantir la haute disponibilité des APIs. Mais elle peut être utilisée comme passerelle API.</w:t>
      </w:r>
    </w:p>
    <w:p w14:paraId="1FE9515E" w14:textId="6C54DAF2" w:rsidR="003B73C9" w:rsidRDefault="003B73C9" w:rsidP="00A876AE">
      <w:r>
        <w:t>HAProxy est simple à mettre en place avec seulement une seule application.</w:t>
      </w:r>
      <w:r w:rsidR="00D51FFE">
        <w:t xml:space="preserve"> Il n’y a pas encore de dashboard pour cette solution mais il est en cours de développement par les équipes en charge de l’API Gateway</w:t>
      </w:r>
      <w:r>
        <w:t>. HAProxy ne possède pas autant de fonctionnalités que les autres solutions (pas de connexion OpenID</w:t>
      </w:r>
      <w:r w:rsidR="00FA2C9F">
        <w:t xml:space="preserve"> Connect</w:t>
      </w:r>
      <w:r>
        <w:t xml:space="preserve"> par exemple) mais il est possible d’en ajouter à travers des plugins disponibles sur leur site. De plus, s’il manque toujours une fonctionnalité, il est possible de développer soit même un plugin personnalisé en Lua.</w:t>
      </w:r>
    </w:p>
    <w:p w14:paraId="70CD9B9F" w14:textId="62C9D566" w:rsidR="003B73C9" w:rsidRDefault="003B73C9" w:rsidP="00A876AE">
      <w:r>
        <w:t>Enfin, la solution s’installe et se configure très facilement grâce à sa documentation complète. La communauté et le support qui entourent le projet sont aussi très réactifs.</w:t>
      </w:r>
      <w:r w:rsidR="00391748">
        <w:t xml:space="preserve"> HAProxy utilise très peu de ressources (processeurs et mémoire vive) par rapport aux autres solutions pour avoir de meilleures performances.</w:t>
      </w:r>
    </w:p>
    <w:p w14:paraId="6286A737" w14:textId="44F6C33B" w:rsidR="00391748" w:rsidRDefault="00391748" w:rsidP="00A876AE">
      <w:r>
        <w:t>Dans l’ensemble, HAProxy est simple d’utilisation et performant. Il est fait pour les projets qui utilisent déjà le Load-Balancer.</w:t>
      </w:r>
    </w:p>
    <w:p w14:paraId="49AC7517" w14:textId="63B2020E" w:rsidR="00391748" w:rsidRDefault="00391748" w:rsidP="00A876AE">
      <w:pPr>
        <w:pStyle w:val="Titre4"/>
      </w:pPr>
      <w:r>
        <w:t>Tyk</w:t>
      </w:r>
    </w:p>
    <w:p w14:paraId="3F05CCB2" w14:textId="05318B4E" w:rsidR="00391748" w:rsidRDefault="00391748" w:rsidP="00A876AE">
      <w:r>
        <w:t xml:space="preserve">Tyk est une passerelle API codée en langage Go par les équipes de Tyk Technologies depuis 2014. Comme pour Gravitee, la solution contient trois applications mais a aussi besoin de Redis et de MongoDB. Les trois applications sont la passerelle, le dashboard pour </w:t>
      </w:r>
      <w:r w:rsidR="00FA2C9F">
        <w:t>l</w:t>
      </w:r>
      <w:r>
        <w:t>a configurer, et la Pompe qui extrait les données de Redis pour les injecter dans MongoDB</w:t>
      </w:r>
      <w:r w:rsidR="00C76E2A">
        <w:t xml:space="preserve"> afin de les récupérer sur le dashboard.</w:t>
      </w:r>
    </w:p>
    <w:p w14:paraId="554FF68F" w14:textId="23C3BBE5" w:rsidR="00C76E2A" w:rsidRDefault="00C76E2A" w:rsidP="00A876AE">
      <w:r>
        <w:t>La solution est assez longue à installer mais grâce à sa documentation, elle ne pose pas de problèmes. Le dashboard permet de la configurer facilement puisqu’il est clair et ergonomique. La communauté n’est pas énorme mais est très réactive (plus de 5000 étoiles sur GitHub).</w:t>
      </w:r>
    </w:p>
    <w:p w14:paraId="270C001B" w14:textId="66B9F224" w:rsidR="00C76E2A" w:rsidRDefault="00D51FFE" w:rsidP="00A876AE">
      <w:r>
        <w:t xml:space="preserve">Le niveau de performance </w:t>
      </w:r>
      <w:r w:rsidR="00C76E2A">
        <w:t>le point faible de Tyk. En effet, malgré une consommation de RAM assez faible (moins de 250MB), la solution utilise beaucoup le processeur et a du mal à gérer plus de 4000 requêtes utilisateurs par seconde.</w:t>
      </w:r>
    </w:p>
    <w:p w14:paraId="03F1705B" w14:textId="645D98A4" w:rsidR="00C76E2A" w:rsidRDefault="00C76E2A" w:rsidP="00A876AE">
      <w:r>
        <w:t>Globalement, Tyk est une solution pratique grâce à son dashboard mais</w:t>
      </w:r>
      <w:r w:rsidR="00D51FFE">
        <w:t xml:space="preserve"> elle</w:t>
      </w:r>
      <w:r>
        <w:t xml:space="preserve"> est </w:t>
      </w:r>
      <w:r w:rsidR="00D51FFE">
        <w:t xml:space="preserve">plutôt </w:t>
      </w:r>
      <w:r>
        <w:t>faite pour les applications qui n’ont pas énormément de trafic.</w:t>
      </w:r>
    </w:p>
    <w:p w14:paraId="52368A59" w14:textId="2203B7BA" w:rsidR="00C76E2A" w:rsidRDefault="00C76E2A" w:rsidP="00A876AE">
      <w:pPr>
        <w:pStyle w:val="Titre4"/>
      </w:pPr>
      <w:r>
        <w:lastRenderedPageBreak/>
        <w:t>Kong</w:t>
      </w:r>
    </w:p>
    <w:p w14:paraId="03AC116C" w14:textId="6C0858A8" w:rsidR="00C76E2A" w:rsidRDefault="00C76E2A" w:rsidP="00A876AE">
      <w:r>
        <w:t>Kong est une API Gateway open</w:t>
      </w:r>
      <w:r w:rsidR="00445863">
        <w:t xml:space="preserve"> </w:t>
      </w:r>
      <w:r>
        <w:t>source développée en Lua et Perl par l’entreprise Kong Inc depuis 2017. Il existe une version « Entreprise » payante qui offre plus d’outils pour la solution comme un dashboard ou des outils de surveillance.</w:t>
      </w:r>
    </w:p>
    <w:p w14:paraId="4DAA90C7" w14:textId="0B3EF065" w:rsidR="00FA2C9F" w:rsidRDefault="00C76E2A" w:rsidP="00A876AE">
      <w:r>
        <w:t>La solution a juste besoin d’une base de données PostgreSQL pour enregistrer sa configuration et peut être installé</w:t>
      </w:r>
      <w:r w:rsidR="00D51FFE">
        <w:t>e</w:t>
      </w:r>
      <w:r>
        <w:t xml:space="preserve"> sur énormément de support</w:t>
      </w:r>
      <w:r w:rsidR="00D51FFE">
        <w:t>s</w:t>
      </w:r>
      <w:r>
        <w:t xml:space="preserve"> et de systèmes d’exploitation. Kong permet l’ajout de plugin</w:t>
      </w:r>
      <w:r w:rsidR="00021326">
        <w:t>s</w:t>
      </w:r>
      <w:r>
        <w:t>, ce qui en fait son avantage le plus important.</w:t>
      </w:r>
      <w:r w:rsidR="00021326">
        <w:t xml:space="preserve"> En effet, de nombreux plugins sont développé</w:t>
      </w:r>
      <w:r w:rsidR="00D51FFE">
        <w:t>s</w:t>
      </w:r>
      <w:r w:rsidR="00021326">
        <w:t xml:space="preserve"> par l’énorme communauté (plus de 26 000 étoiles sur GitHub) et peuvent satisfaire toutes nos envies : authentification OpenID Connect,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A876AE">
      <w:r>
        <w:t>Au niveau des performances, Kong utilise moins de 300MB de mémoire vive et est scalable horizontalement et verticalement.</w:t>
      </w:r>
    </w:p>
    <w:p w14:paraId="292ECFC5" w14:textId="77777777" w:rsidR="00FA2C9F" w:rsidRDefault="00FA2C9F" w:rsidP="00A876AE">
      <w:r>
        <w:t>Pour récapituler, Kong est une solution largement utilisée à travers le monde et permet de répondre à n’importe quel besoin grâce à sa communauté très active.</w:t>
      </w:r>
    </w:p>
    <w:p w14:paraId="160C758A" w14:textId="77777777" w:rsidR="00FA2C9F" w:rsidRDefault="00FA2C9F" w:rsidP="00A876AE"/>
    <w:p w14:paraId="5079AB4D" w14:textId="1E17C044" w:rsidR="00FA2C9F" w:rsidRDefault="00FA2C9F" w:rsidP="00A876AE">
      <w:r>
        <w:t>Après avoir comparé toutes ces solutions, les équipes d’Amiltone ont choisi d’utiliser Kong pour sa communauté,</w:t>
      </w:r>
      <w:r w:rsidR="00131400">
        <w:t xml:space="preserve"> sa modularité grâce à</w:t>
      </w:r>
      <w:r>
        <w:t xml:space="preserve"> ses plugins</w:t>
      </w:r>
      <w:r w:rsidR="00131400">
        <w:t>,</w:t>
      </w:r>
      <w:r>
        <w:t xml:space="preserve">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w:t>
      </w:r>
      <w:r w:rsidR="00EC25E9" w:rsidRPr="00131400">
        <w:rPr>
          <w:b/>
          <w:bCs/>
        </w:rPr>
        <w:t>dépendant</w:t>
      </w:r>
      <w:r w:rsidR="00EC25E9">
        <w:t xml:space="preserve"> de ses données, à ne pas confondre avec l’authentification).</w:t>
      </w:r>
    </w:p>
    <w:p w14:paraId="3585447A" w14:textId="2968C1E2" w:rsidR="00FA100B" w:rsidRDefault="00FA100B" w:rsidP="00A876AE"/>
    <w:p w14:paraId="32E2C342" w14:textId="406991BE" w:rsidR="00082B8F" w:rsidRDefault="00082B8F" w:rsidP="00A876AE"/>
    <w:p w14:paraId="2D090CE7" w14:textId="3C446633" w:rsidR="00082B8F" w:rsidRDefault="00082B8F" w:rsidP="00A876AE"/>
    <w:p w14:paraId="27117F55" w14:textId="12DF2F6E" w:rsidR="00082B8F" w:rsidRDefault="00082B8F" w:rsidP="00A876AE"/>
    <w:p w14:paraId="172B4643" w14:textId="40710221" w:rsidR="00082B8F" w:rsidRDefault="00082B8F" w:rsidP="00A876AE"/>
    <w:p w14:paraId="4A6B83F4" w14:textId="361CA3AC" w:rsidR="00082B8F" w:rsidRDefault="00082B8F" w:rsidP="00A876AE"/>
    <w:p w14:paraId="03BFD48E" w14:textId="2C86B0B8" w:rsidR="00082B8F" w:rsidRDefault="00082B8F" w:rsidP="00A876AE"/>
    <w:p w14:paraId="46365DCF" w14:textId="77777777" w:rsidR="00082B8F" w:rsidRPr="00C76E2A" w:rsidRDefault="00082B8F" w:rsidP="00A876AE"/>
    <w:p w14:paraId="2451A956" w14:textId="279B24A8" w:rsidR="00D92F66" w:rsidRDefault="002104BC" w:rsidP="00E07BBA">
      <w:pPr>
        <w:pStyle w:val="Titre3"/>
      </w:pPr>
      <w:bookmarkStart w:id="45" w:name="_Toc51510507"/>
      <w:r>
        <w:lastRenderedPageBreak/>
        <w:t>La communication « interservices »</w:t>
      </w:r>
      <w:bookmarkEnd w:id="45"/>
    </w:p>
    <w:p w14:paraId="5E2545D0" w14:textId="07191FB5" w:rsidR="0084409E" w:rsidRDefault="002734A9" w:rsidP="00A876AE">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6233BB3E" w:rsidR="0084409E" w:rsidRDefault="00D51FFE" w:rsidP="00A876AE">
      <w:pPr>
        <w:pStyle w:val="Paragraphedeliste"/>
        <w:numPr>
          <w:ilvl w:val="0"/>
          <w:numId w:val="5"/>
        </w:numPr>
        <w:jc w:val="both"/>
      </w:pPr>
      <w:r>
        <w:t>Réception et traitement de la requête utilisateur</w:t>
      </w:r>
      <w:r w:rsidR="00211086">
        <w:t>.</w:t>
      </w:r>
    </w:p>
    <w:p w14:paraId="3B11DC3F" w14:textId="44E36202" w:rsidR="0084409E" w:rsidRDefault="0084409E" w:rsidP="00A876AE">
      <w:pPr>
        <w:pStyle w:val="Paragraphedeliste"/>
        <w:numPr>
          <w:ilvl w:val="0"/>
          <w:numId w:val="5"/>
        </w:numPr>
        <w:jc w:val="both"/>
      </w:pPr>
      <w:r>
        <w:t>Envoi de l’image reçue au service de gestion d’images pour qu’il la traite</w:t>
      </w:r>
      <w:r w:rsidR="00211086">
        <w:t>.</w:t>
      </w:r>
    </w:p>
    <w:p w14:paraId="664F151F" w14:textId="14E233A1" w:rsidR="0084409E" w:rsidRDefault="0084409E" w:rsidP="00A876AE">
      <w:pPr>
        <w:pStyle w:val="Paragraphedeliste"/>
        <w:numPr>
          <w:ilvl w:val="0"/>
          <w:numId w:val="5"/>
        </w:numPr>
        <w:jc w:val="both"/>
      </w:pPr>
      <w:r>
        <w:t xml:space="preserve">Envoi des informations de l’image au service </w:t>
      </w:r>
      <w:r w:rsidR="0081323B">
        <w:t>des sondages</w:t>
      </w:r>
      <w:r w:rsidR="00211086">
        <w:t>.</w:t>
      </w:r>
    </w:p>
    <w:p w14:paraId="45B785A8" w14:textId="3E9C7FDE" w:rsidR="0084409E" w:rsidRDefault="00D51FFE" w:rsidP="00A876AE">
      <w:pPr>
        <w:pStyle w:val="Paragraphedeliste"/>
        <w:numPr>
          <w:ilvl w:val="0"/>
          <w:numId w:val="5"/>
        </w:numPr>
        <w:jc w:val="both"/>
      </w:pPr>
      <w:r>
        <w:t>Ajout du sondage en base de données</w:t>
      </w:r>
      <w:r w:rsidR="00211086">
        <w:t>.</w:t>
      </w:r>
    </w:p>
    <w:p w14:paraId="51BD3DCE" w14:textId="4B8168C1" w:rsidR="0084409E" w:rsidRDefault="00211086" w:rsidP="00A876AE">
      <w:pPr>
        <w:pStyle w:val="Paragraphedeliste"/>
        <w:numPr>
          <w:ilvl w:val="0"/>
          <w:numId w:val="5"/>
        </w:numPr>
        <w:jc w:val="both"/>
      </w:pPr>
      <w:r>
        <w:t>Réception d’une réponse type « OK, le sondage a été créé » par l’utilisateur.</w:t>
      </w:r>
    </w:p>
    <w:p w14:paraId="1270DC8B" w14:textId="1E047180" w:rsidR="00997955" w:rsidRDefault="0084409E" w:rsidP="00A876AE">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xml:space="preserve">. Le problème en reproduisant ce schéma sur des micro-services est que si </w:t>
      </w:r>
      <w:r w:rsidR="00211086">
        <w:t>l’</w:t>
      </w:r>
      <w:r w:rsidR="00997955">
        <w:t>un des micro-service</w:t>
      </w:r>
      <w:r w:rsidR="00211086">
        <w:t>s</w:t>
      </w:r>
      <w:r w:rsidR="00997955">
        <w:t xml:space="preserve"> qui forme</w:t>
      </w:r>
      <w:r w:rsidR="00211086">
        <w:t>nt</w:t>
      </w:r>
      <w:r w:rsidR="00997955">
        <w:t xml:space="preserv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A876AE">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A876AE"/>
    <w:p w14:paraId="0A01A60A" w14:textId="71B86376" w:rsidR="00FA100B" w:rsidRDefault="00FA100B" w:rsidP="00A876AE">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1037B198" w:rsidR="004D4D8C" w:rsidRDefault="007146C0" w:rsidP="00A876AE">
      <w:r>
        <w:t>Dans un système orienté événements, la communication et le traitement des événements devien</w:t>
      </w:r>
      <w:r w:rsidR="00445863">
        <w:t>nen</w:t>
      </w:r>
      <w:r>
        <w:t xml:space="preserve">t la structure centrale de notre application. Une telle solution peut être créée dans n’importe quel langage puisqu’elle est une approche et non un langage de programmation. </w:t>
      </w:r>
      <w:r w:rsidR="00211086">
        <w:t xml:space="preserve">Elle permet également </w:t>
      </w:r>
      <w:r>
        <w:t>de garder des micro-services faiblement couplés. En effet, lorsqu’un micro-service publie un événement, il ne connait pas les consommateurs et ignore les conséquence</w:t>
      </w:r>
      <w:r w:rsidR="004D4D8C">
        <w:t>s</w:t>
      </w:r>
      <w:r>
        <w:t xml:space="preserve"> de son apparition.</w:t>
      </w:r>
    </w:p>
    <w:p w14:paraId="25D6A902" w14:textId="2548756C" w:rsidR="007146C0" w:rsidRDefault="004D4D8C" w:rsidP="00A876AE">
      <w:r>
        <w:lastRenderedPageBreak/>
        <w:t>Un micro-service qui souhaite réagir à un événement doit d’abord écouter un service de message</w:t>
      </w:r>
      <w:r w:rsidR="00445863">
        <w:t>s</w:t>
      </w:r>
      <w:r>
        <w:t xml:space="preserv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rsidR="00211086">
        <w:t>Il</w:t>
      </w:r>
      <w:r>
        <w:t xml:space="preserve"> recevra alors tous les événements qui l’intéresse</w:t>
      </w:r>
      <w:r w:rsidR="00445863">
        <w:t>nt</w:t>
      </w:r>
      <w:r>
        <w:t xml:space="preserve"> et pourra soit les traiter, soit seulement être affect</w:t>
      </w:r>
      <w:r w:rsidR="00211086">
        <w:t>é</w:t>
      </w:r>
      <w:r>
        <w:t xml:space="preserve"> par ce dernier, de manière </w:t>
      </w:r>
      <w:r w:rsidRPr="004D4D8C">
        <w:rPr>
          <w:b/>
          <w:bCs/>
        </w:rPr>
        <w:t>asynchrone</w:t>
      </w:r>
      <w:r>
        <w:t>.</w:t>
      </w:r>
    </w:p>
    <w:p w14:paraId="7794EB1F" w14:textId="0ACD011C" w:rsidR="00082B8F" w:rsidRDefault="00082B8F" w:rsidP="00A876AE">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9">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A876AE">
      <w:pPr>
        <w:jc w:val="center"/>
        <w:rPr>
          <w:sz w:val="20"/>
          <w:szCs w:val="20"/>
          <w:u w:val="single"/>
        </w:rPr>
      </w:pPr>
    </w:p>
    <w:p w14:paraId="03F7BE8B" w14:textId="1F0DC3A9" w:rsidR="00082B8F" w:rsidRDefault="001F6A9A" w:rsidP="00A876AE">
      <w:r>
        <w:t>Après avoir défini l’architecture orienté</w:t>
      </w:r>
      <w:r w:rsidR="00211086">
        <w:t>e</w:t>
      </w:r>
      <w:r>
        <w:t xml:space="preserve"> événements, il faut choisir une solution de Message Broker. Je vais présenter ci-dessous trois solutions que j’ai pu expérimenter : </w:t>
      </w:r>
      <w:r w:rsidRPr="007A7190">
        <w:rPr>
          <w:b/>
          <w:bCs/>
        </w:rPr>
        <w:t>Nats</w:t>
      </w:r>
      <w:r>
        <w:t xml:space="preserve">, </w:t>
      </w:r>
      <w:r w:rsidRPr="007A7190">
        <w:rPr>
          <w:b/>
          <w:bCs/>
        </w:rPr>
        <w:t>RabbitMQ</w:t>
      </w:r>
      <w:r>
        <w:t xml:space="preserve"> et </w:t>
      </w:r>
      <w:r w:rsidRPr="007A7190">
        <w:rPr>
          <w:b/>
          <w:bCs/>
        </w:rPr>
        <w:t>ActiveMQ</w:t>
      </w:r>
      <w:r>
        <w:t>.</w:t>
      </w:r>
    </w:p>
    <w:p w14:paraId="13DD9EB0" w14:textId="57A4D72A" w:rsidR="001F6A9A" w:rsidRDefault="001F6A9A" w:rsidP="00A876AE">
      <w:pPr>
        <w:pStyle w:val="Titre4"/>
      </w:pPr>
      <w:r>
        <w:t>Nats</w:t>
      </w:r>
    </w:p>
    <w:p w14:paraId="69DF5CF1" w14:textId="4435F6FE" w:rsidR="001F6A9A" w:rsidRDefault="001F6A9A" w:rsidP="00A876AE">
      <w:r>
        <w:t>Nats est un service de message</w:t>
      </w:r>
      <w:r w:rsidR="00211086">
        <w:t>s</w:t>
      </w:r>
      <w:r>
        <w:t xml:space="preserve"> open</w:t>
      </w:r>
      <w:r w:rsidR="00445863">
        <w:t xml:space="preserve"> </w:t>
      </w:r>
      <w:r>
        <w:t xml:space="preserve">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Nats est utilisé pour le transfert de message</w:t>
      </w:r>
      <w:r w:rsidR="00211086">
        <w:t>s</w:t>
      </w:r>
      <w:r w:rsidR="00CD3E8E">
        <w:t xml:space="preserve"> très légers</w:t>
      </w:r>
      <w:r w:rsidR="00A82C59">
        <w:t> :</w:t>
      </w:r>
      <w:r w:rsidR="00CD3E8E">
        <w:t xml:space="preserve"> moins d</w:t>
      </w:r>
      <w:r w:rsidR="00946425">
        <w:t>’</w:t>
      </w:r>
      <w:r w:rsidR="00CD3E8E">
        <w:t xml:space="preserve">un mégaoctet. </w:t>
      </w:r>
      <w:r w:rsidR="00946425">
        <w:t>Il fonctionne en mode « </w:t>
      </w:r>
      <w:r w:rsidR="00946425" w:rsidRPr="00A82C59">
        <w:rPr>
          <w:b/>
          <w:bCs/>
        </w:rPr>
        <w:t>Publish/Subscribe</w:t>
      </w:r>
      <w:r w:rsidR="00A82C59">
        <w:rPr>
          <w:rStyle w:val="Appelnotedebasdep"/>
        </w:rPr>
        <w:footnoteReference w:id="12"/>
      </w:r>
      <w:r w:rsidR="00946425">
        <w:t> »</w:t>
      </w:r>
      <w:r w:rsidR="00B711AA">
        <w:t xml:space="preserve"> (Pub/Sub</w:t>
      </w:r>
      <w:r w:rsidR="00FB5994">
        <w:t>)</w:t>
      </w:r>
      <w:r w:rsidR="00A82C59">
        <w:t xml:space="preserve"> et ne permet donc pas la persistance de</w:t>
      </w:r>
      <w:r w:rsidR="00211086">
        <w:t>s</w:t>
      </w:r>
      <w:r w:rsidR="00A82C59">
        <w:t xml:space="preserve"> message</w:t>
      </w:r>
      <w:r w:rsidR="00211086">
        <w:t>s</w:t>
      </w:r>
      <w:r w:rsidR="00A82C59">
        <w:t xml:space="preserve"> : s’il n’y a aucun consommateur sur un topic lorsqu’un message arrive, </w:t>
      </w:r>
      <w:r w:rsidR="00211086">
        <w:t>ce dern</w:t>
      </w:r>
      <w:r w:rsidR="00A82C59">
        <w:t>i</w:t>
      </w:r>
      <w:r w:rsidR="00211086">
        <w:t>er</w:t>
      </w:r>
      <w:r w:rsidR="00A82C59">
        <w:t xml:space="preserve"> est perdu</w:t>
      </w:r>
      <w:r w:rsidR="00F354E7">
        <w:t xml:space="preserve"> et ne peut pas être récupéré</w:t>
      </w:r>
      <w:r w:rsidR="00A82C59">
        <w:t>.</w:t>
      </w:r>
      <w:r w:rsidR="008E7611">
        <w:t xml:space="preserve"> Enfin, Nats ne supporte pas la réplication des messages.</w:t>
      </w:r>
    </w:p>
    <w:p w14:paraId="4B23D788" w14:textId="030EF67C" w:rsidR="00186CF8" w:rsidRDefault="00186CF8" w:rsidP="00A876AE">
      <w:pPr>
        <w:pStyle w:val="Titre4"/>
      </w:pPr>
      <w:r>
        <w:lastRenderedPageBreak/>
        <w:t>RabbitMQ</w:t>
      </w:r>
    </w:p>
    <w:p w14:paraId="13133A53" w14:textId="79E97679" w:rsidR="002B03B3" w:rsidRDefault="00F354E7" w:rsidP="00A876AE">
      <w:r>
        <w:t>RabbitMQ est un des services de messages open</w:t>
      </w:r>
      <w:r w:rsidR="00445863">
        <w:t xml:space="preserve"> </w:t>
      </w:r>
      <w:r>
        <w:t xml:space="preserve">source les plus populaires. </w:t>
      </w:r>
      <w:r w:rsidR="00AB2ED7">
        <w:t xml:space="preserve">Il utilise la norme </w:t>
      </w:r>
      <w:r w:rsidR="00AB2ED7" w:rsidRPr="00CD70EB">
        <w:rPr>
          <w:b/>
          <w:bCs/>
        </w:rPr>
        <w:t>AMQP 0.9</w:t>
      </w:r>
      <w:r w:rsidR="00AB2ED7">
        <w:rPr>
          <w:rStyle w:val="Appelnotedebasdep"/>
        </w:rPr>
        <w:footnoteReference w:id="13"/>
      </w:r>
      <w:r w:rsidR="00AB2ED7">
        <w:t xml:space="preserve"> et fonctionne en mode </w:t>
      </w:r>
      <w:r w:rsidR="00AB2ED7" w:rsidRPr="00CD70EB">
        <w:rPr>
          <w:b/>
          <w:bCs/>
        </w:rPr>
        <w:t>Message Queuing</w:t>
      </w:r>
      <w:r w:rsidR="00AB2ED7">
        <w:t xml:space="preserve"> mais supporte aussi le Pub/Sub. Grâce à l’ajout de plugins, RabbitMQ peut aussi utiliser d’autres protocoles de message comme </w:t>
      </w:r>
      <w:r w:rsidR="00AB2ED7" w:rsidRPr="00CD70EB">
        <w:rPr>
          <w:b/>
          <w:bCs/>
        </w:rPr>
        <w:t>MQTT</w:t>
      </w:r>
      <w:r w:rsidR="00AB2ED7">
        <w:rPr>
          <w:rStyle w:val="Appelnotedebasdep"/>
        </w:rPr>
        <w:footnoteReference w:id="14"/>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De cette manière, si RabbitMQ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A876AE">
      <w:pPr>
        <w:pStyle w:val="Titre4"/>
      </w:pPr>
      <w:r>
        <w:t>ActiveMQ</w:t>
      </w:r>
    </w:p>
    <w:p w14:paraId="5314730A" w14:textId="67CD74CB" w:rsidR="002B03B3" w:rsidRDefault="002B03B3" w:rsidP="00A876AE">
      <w:r>
        <w:t>Apache ActiveMQ est le service de message</w:t>
      </w:r>
      <w:r w:rsidR="00211086">
        <w:t>s</w:t>
      </w:r>
      <w:r>
        <w:t xml:space="preserve"> open</w:t>
      </w:r>
      <w:r w:rsidR="00445863">
        <w:t xml:space="preserve"> </w:t>
      </w:r>
      <w:r>
        <w:t>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Globalement, ActiveMQ reprend les mêmes fonctionnalités que RabbitMQ.</w:t>
      </w:r>
    </w:p>
    <w:p w14:paraId="5651F9D4" w14:textId="21EA27DD" w:rsidR="00CD70EB" w:rsidRDefault="00CD70EB" w:rsidP="00A876AE"/>
    <w:p w14:paraId="2F0807B4" w14:textId="53FAD49D" w:rsidR="00CD70EB" w:rsidRDefault="00CD70EB" w:rsidP="00A876AE">
      <w:r>
        <w:t>L’assemblée technique d’Amiltone a décidé de créer une cohérence technologique entre les différents projets interne</w:t>
      </w:r>
      <w:r w:rsidR="00A42D22">
        <w:t>s</w:t>
      </w:r>
      <w:r>
        <w:t xml:space="preserve">, et a donc </w:t>
      </w:r>
      <w:r w:rsidR="00AF05DA">
        <w:t>convenu</w:t>
      </w:r>
      <w:r w:rsidR="003B2435">
        <w:t xml:space="preserve"> qu’</w:t>
      </w:r>
      <w:r w:rsidR="003B2435" w:rsidRPr="003B2435">
        <w:rPr>
          <w:b/>
          <w:bCs/>
        </w:rPr>
        <w:t>ActiveMQ</w:t>
      </w:r>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Nats ne prend pas encore en charge le MQTT et RabbitMQ propose d’autres protocole</w:t>
      </w:r>
      <w:r w:rsidR="00211086">
        <w:t>s</w:t>
      </w:r>
      <w:r w:rsidR="00EB098A">
        <w:t xml:space="preserve"> mais il faut</w:t>
      </w:r>
      <w:r w:rsidR="00211086">
        <w:t xml:space="preserve"> dans ce cas</w:t>
      </w:r>
      <w:r w:rsidR="00EB098A">
        <w:t xml:space="preserve"> installer des plugins pas forcément très maintenus. ActiveMQ est développé par les équipes d’Apache, un acteur reconnu dans le monde de l’informatique, ce qui nous garantit une certaine fiabilité et maintenabilité sur le long terme. ActiveMQ est en train d’être mis à jour en version 6, ce qui prouve encore une fois la réactivité des équipes de développement. Enfin, le service est nativement disponible sur les</w:t>
      </w:r>
      <w:r w:rsidR="00731651">
        <w:t xml:space="preserve"> Amazon </w:t>
      </w:r>
      <w:r w:rsidR="00731651">
        <w:lastRenderedPageBreak/>
        <w:t>Web Service avec AmazonMQ, ce qui nous permettrait de potentiellement utiliser la solution cloud d’Amazon.</w:t>
      </w:r>
    </w:p>
    <w:p w14:paraId="0BB094C1" w14:textId="3D15349B" w:rsidR="003B2435" w:rsidRDefault="003B2435" w:rsidP="00E07BBA">
      <w:pPr>
        <w:pStyle w:val="Titre3"/>
      </w:pPr>
      <w:bookmarkStart w:id="46" w:name="_Toc51510508"/>
      <w:r>
        <w:t>Le modèle CQRS</w:t>
      </w:r>
      <w:bookmarkEnd w:id="46"/>
    </w:p>
    <w:p w14:paraId="166DE45F" w14:textId="465FDB90" w:rsidR="003B2435" w:rsidRPr="003B2435" w:rsidRDefault="00597E9D" w:rsidP="00A876AE">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A876AE">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A876AE">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5006714D" w:rsidR="005553E1" w:rsidRDefault="005553E1" w:rsidP="00A876AE">
      <w:r w:rsidRPr="005553E1">
        <w:rPr>
          <w:b/>
          <w:bCs/>
        </w:rPr>
        <w:t>Deuxième solution</w:t>
      </w:r>
      <w:r>
        <w:t> : Les données des images sont répliquées sur le service des sondages afin de rendre disponible</w:t>
      </w:r>
      <w:r w:rsidR="00211086">
        <w:t>s</w:t>
      </w:r>
      <w:r>
        <w:t xml:space="preserve"> les jointures. </w:t>
      </w:r>
      <w:r w:rsidR="00717E98">
        <w:t>Cette option peut amener à des problèmes de données désynchronisées et, personnellement, je n’aime pas le concept de réplication de données. Toutes les base</w:t>
      </w:r>
      <w:r w:rsidR="00445863">
        <w:t>s</w:t>
      </w:r>
      <w:r w:rsidR="00717E98">
        <w:t xml:space="preserve"> de données contiennent toutes les données et je trouve que le principe des micro-services n’est plus vraiment respecté.</w:t>
      </w:r>
    </w:p>
    <w:p w14:paraId="0E530963" w14:textId="409FE652" w:rsidR="00717E98" w:rsidRDefault="00717E98" w:rsidP="00A876AE">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w:t>
      </w:r>
      <w:r w:rsidR="00211086">
        <w:t>viable</w:t>
      </w:r>
      <w:r w:rsidR="0081404C">
        <w:t>.</w:t>
      </w:r>
    </w:p>
    <w:p w14:paraId="7C1B6D5D" w14:textId="35B45BA4" w:rsidR="0081404C" w:rsidRDefault="00850768" w:rsidP="00A876AE">
      <w:r w:rsidRPr="00850768">
        <w:rPr>
          <w:b/>
          <w:bCs/>
        </w:rPr>
        <w:t>Quatrième et ultime solution</w:t>
      </w:r>
      <w:r>
        <w:t xml:space="preserve"> : On applique le modèle </w:t>
      </w:r>
      <w:r w:rsidRPr="00850768">
        <w:rPr>
          <w:b/>
          <w:bCs/>
        </w:rPr>
        <w:t>CQRS</w:t>
      </w:r>
      <w:r>
        <w:t xml:space="preserve"> (Command Query Responsibility Segregation) à l’architecture micro-services. Ce modèle consiste à séparer en micro-services les opérations qui influent sur les données (Command) de celles qui les récupèrent (Query). </w:t>
      </w:r>
      <w:r w:rsidR="0081404C">
        <w:t xml:space="preserve">Reprenons notre sondage, voici les étapes de </w:t>
      </w:r>
      <w:r w:rsidR="006E4FF3">
        <w:t>sa</w:t>
      </w:r>
      <w:r w:rsidR="0081404C">
        <w:t xml:space="preserve"> création jusqu’à la récupération de ses données pour les afficher sur le front</w:t>
      </w:r>
      <w:r w:rsidR="00DD51B8">
        <w:t xml:space="preserve"> en appliquant le CQRS</w:t>
      </w:r>
      <w:r w:rsidR="0081404C">
        <w:t> :</w:t>
      </w:r>
    </w:p>
    <w:p w14:paraId="4704CD86" w14:textId="31344C85" w:rsidR="00850768" w:rsidRDefault="0081404C" w:rsidP="00A876AE">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A876AE">
      <w:pPr>
        <w:pStyle w:val="Paragraphedeliste"/>
        <w:numPr>
          <w:ilvl w:val="0"/>
          <w:numId w:val="5"/>
        </w:numPr>
        <w:jc w:val="both"/>
      </w:pPr>
      <w:r>
        <w:lastRenderedPageBreak/>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7A0FCC62" w:rsidR="0081404C" w:rsidRDefault="0081404C" w:rsidP="00A876AE">
      <w:pPr>
        <w:pStyle w:val="Paragraphedeliste"/>
        <w:numPr>
          <w:ilvl w:val="0"/>
          <w:numId w:val="5"/>
        </w:numPr>
        <w:jc w:val="both"/>
      </w:pPr>
      <w:r>
        <w:t>En parallèle, le service d’agrégation de données reçoit l’événement « sondage créé » et cré</w:t>
      </w:r>
      <w:r w:rsidR="00445863">
        <w:t>e</w:t>
      </w:r>
      <w:r>
        <w:t xml:space="preserve"> le sondage dans sa base de données avec le format voulu.</w:t>
      </w:r>
    </w:p>
    <w:p w14:paraId="77810356" w14:textId="1D2A58A2" w:rsidR="0081404C" w:rsidRDefault="0081404C" w:rsidP="00A876AE">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A876AE">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A876AE">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0B5EDD1B" w:rsidR="0051622F" w:rsidRDefault="00DD51B8" w:rsidP="00A876AE">
      <w:r>
        <w:t>Nous avons bien évidemment décidé d’appliquer la quatrième solution : le modèle CQRS.</w:t>
      </w:r>
      <w:r w:rsidR="00AB5299">
        <w:t xml:space="preserve"> Cependant, il faut bien avoir en tête que cette solution peut poser des problèmes d’intégrité des données. Il sera alors intéressant de développer par la suite un service d’intégrité justement, qui </w:t>
      </w:r>
      <w:r w:rsidR="00C43865">
        <w:t>aura la charge</w:t>
      </w:r>
      <w:r w:rsidR="00AB5299">
        <w:t xml:space="preserve"> de vérifier si les services d’agrégation de données ont bien reçu tous les événements du bus de message, mais c’est un problème que je n’aborderai pas dans ce mémoire.</w:t>
      </w:r>
    </w:p>
    <w:p w14:paraId="51551DDD" w14:textId="77777777" w:rsidR="008511AE" w:rsidRPr="00CD70EB" w:rsidRDefault="008511AE" w:rsidP="00A876AE"/>
    <w:p w14:paraId="770DBBA7" w14:textId="6B2304B0" w:rsidR="004F097D" w:rsidRDefault="004F097D" w:rsidP="00E07BBA">
      <w:pPr>
        <w:pStyle w:val="Titre2"/>
      </w:pPr>
      <w:bookmarkStart w:id="47" w:name="_Toc51510509"/>
      <w:r>
        <w:t>De l’ancien starter-kit aux micro-services</w:t>
      </w:r>
      <w:bookmarkEnd w:id="47"/>
    </w:p>
    <w:p w14:paraId="56594E48" w14:textId="70E9727B" w:rsidR="004F097D" w:rsidRDefault="004F097D" w:rsidP="00E07BBA">
      <w:pPr>
        <w:pStyle w:val="Titre3"/>
      </w:pPr>
      <w:bookmarkStart w:id="48" w:name="_Toc51510510"/>
      <w:r>
        <w:t>Un nouveau framework : NestJS</w:t>
      </w:r>
      <w:bookmarkEnd w:id="48"/>
    </w:p>
    <w:p w14:paraId="3CDD10FF" w14:textId="4282833E" w:rsidR="006E6A97" w:rsidRDefault="00987C90" w:rsidP="00A876AE">
      <w:r>
        <w:t>Le choix d’un framework peut être déterminant pour la réussite, ou non, d’un projet dans les temps. Si le but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w:t>
      </w:r>
      <w:r w:rsidR="00445863">
        <w:t>i</w:t>
      </w:r>
      <w:r w:rsidR="00B97E71">
        <w:t>nera un développement plus long à terme, ainsi qu’une maintenance plus difficile.</w:t>
      </w:r>
    </w:p>
    <w:p w14:paraId="00B21689" w14:textId="1433CF42" w:rsidR="009268BD" w:rsidRDefault="00B97E71" w:rsidP="00A876AE">
      <w:r>
        <w:t>Pour choisir le bon framework, il est important de cerner du mieux possible les besoins de l’application</w:t>
      </w:r>
      <w:r w:rsidR="009268BD">
        <w:t>. Un framework trop spécialisé impliquera un manque de fonctionnalité</w:t>
      </w:r>
      <w:r w:rsidR="00211086">
        <w:t>s</w:t>
      </w:r>
      <w:r w:rsidR="009268BD">
        <w:t xml:space="preserve"> et donc une perte de temps sur l’implémentation de celles-ci. À l’inverse, un framework trop généraliste sera trop lourd et contiendra beaucoup d’éléments inutiles à notre projet. </w:t>
      </w:r>
    </w:p>
    <w:p w14:paraId="39A2AD09" w14:textId="22A2C1D6" w:rsidR="00B97E71" w:rsidRDefault="009268BD" w:rsidP="00A876AE">
      <w:r>
        <w:t>La popularité d’un framework est l’un des critères les plus déterminants malgré le fait qu’il ne soit pas technique. En effet, sa popularité garanti</w:t>
      </w:r>
      <w:r w:rsidR="00211086">
        <w:t>t</w:t>
      </w:r>
      <w:r>
        <w:t xml:space="preserve"> un meilleur suivi par les développeurs, une communauté plus grande et plus active, plus de tutoriels et une plus longue durée de vie. De plus, plus un framework est populaire, plus les chances pour que les développeurs d’une </w:t>
      </w:r>
      <w:r>
        <w:lastRenderedPageBreak/>
        <w:t>équipe l’aient déjà utilisé sont grandes, ce qui permettra de gagner du temps sur la prise en main de celui-ci.</w:t>
      </w:r>
    </w:p>
    <w:p w14:paraId="490A5DA1" w14:textId="58F304AF" w:rsidR="009268BD" w:rsidRDefault="00633FB8" w:rsidP="00A876AE">
      <w:r>
        <w:t>La documentation d’un framework est un facteur important à prendre en compte et tous ne sont pas logé</w:t>
      </w:r>
      <w:r w:rsidR="00211086">
        <w:t>s</w:t>
      </w:r>
      <w:r>
        <w:t xml:space="preserve">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A876AE">
      <w:r>
        <w:t>L’objectif étant de partir du starter-kit existant, il a fallu à un moment donné se poser la question du framework : est-il toujours adapté au besoin, à l’architecture micro-services ?</w:t>
      </w:r>
    </w:p>
    <w:p w14:paraId="4A98B5F2" w14:textId="74CDC44F" w:rsidR="00B571A7" w:rsidRDefault="00B571A7" w:rsidP="00A876AE">
      <w:pPr>
        <w:pStyle w:val="Titre4"/>
      </w:pPr>
      <w:r>
        <w:t>Ts.ED</w:t>
      </w:r>
    </w:p>
    <w:p w14:paraId="249A8E58" w14:textId="0E20A463" w:rsidR="00E34EE6" w:rsidRDefault="00E34EE6" w:rsidP="00A876AE">
      <w:r>
        <w:t>Le starter-kit actuel utilise le package Ts.ED, TypeScript Express Decorator. Express est un package qui permet la création d’infrastructure</w:t>
      </w:r>
      <w:r w:rsidR="00211086">
        <w:t>s</w:t>
      </w:r>
      <w:r>
        <w:t xml:space="preserve"> web minimaliste</w:t>
      </w:r>
      <w:r w:rsidR="00211086">
        <w:t>s</w:t>
      </w:r>
      <w:r>
        <w:t>, souple</w:t>
      </w:r>
      <w:r w:rsidR="00692FF1">
        <w:t>s</w:t>
      </w:r>
      <w:r>
        <w:t xml:space="preserve"> et rapide</w:t>
      </w:r>
      <w:r w:rsidR="00692FF1">
        <w:t>s</w:t>
      </w:r>
      <w:r>
        <w:t xml:space="preserve"> pour NodeJS. Ts.ED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154F302D" w:rsidR="007F2A18" w:rsidRDefault="00F46AC6" w:rsidP="00A876AE">
      <w:r>
        <w:t>Un des points important</w:t>
      </w:r>
      <w:r w:rsidR="00692FF1">
        <w:t>s</w:t>
      </w:r>
      <w:r>
        <w:t xml:space="preserve"> pour le choix de Ts.ED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A876AE">
      <w:r>
        <w:t>Ts.ED intègre également des fonctionnalités importantes telles qu’un middleware authentification ou la génération d’erreurs pour les requêtes en entrée et sortie. Le projet est codé en TypeScript et permet une intégration simple dans notre backend. Ce framework à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3F1A81C" w:rsidR="00B571A7" w:rsidRDefault="00B571A7" w:rsidP="00A876AE">
      <w:r>
        <w:t>Mais Ts.ED souffre d’une documentation assez légère et peu informative sur l’injection de dépendance</w:t>
      </w:r>
      <w:r w:rsidR="00C23E09">
        <w:t>s</w:t>
      </w:r>
      <w:r>
        <w:t xml:space="preserve">, un concept qui reste assez complexe à appréhender et à maîtriser. De plus, le </w:t>
      </w:r>
      <w:r>
        <w:lastRenderedPageBreak/>
        <w:t>framework ne prend pas encore en charge la dernière version d’OpenAPI/Swagger, ce qui est bloquant pour certains modèles de données</w:t>
      </w:r>
      <w:r w:rsidR="002104BC">
        <w:t xml:space="preserve"> complexes.</w:t>
      </w:r>
    </w:p>
    <w:p w14:paraId="35139884" w14:textId="7A58E74E" w:rsidR="00B571A7" w:rsidRDefault="00B571A7" w:rsidP="00A876AE">
      <w:pPr>
        <w:pStyle w:val="Titre4"/>
      </w:pPr>
      <w:r>
        <w:t>NestJS</w:t>
      </w:r>
    </w:p>
    <w:p w14:paraId="4A4EAFD6" w14:textId="12715EE6" w:rsidR="002104BC" w:rsidRDefault="00B571A7" w:rsidP="00A876AE">
      <w:r>
        <w:t xml:space="preserve">Malgré de nombreux avantages que possède Ts.ED, je n’ai pas pu m’empêcher de regarder s’il </w:t>
      </w:r>
      <w:r w:rsidR="002104BC">
        <w:t>n’existait pas de solution plus adapté</w:t>
      </w:r>
      <w:r w:rsidR="00692FF1">
        <w:t>e</w:t>
      </w:r>
      <w:r w:rsidR="002104BC">
        <w:t xml:space="preserve"> à notre problème, </w:t>
      </w:r>
      <w:r w:rsidR="00692FF1">
        <w:t xml:space="preserve">et </w:t>
      </w:r>
      <w:r w:rsidR="002104BC">
        <w:t xml:space="preserve">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08CAF1B3" w:rsidR="00C23E09" w:rsidRDefault="00A70379" w:rsidP="00A876AE">
      <w:r>
        <w:t>NestJS reprend toutes les différentes fonctionnalités que propose Ts.ED en les améliorant. Il propose l’injection de dépendances ainsi qu’une architecture basée sur des modules, exactement comme le fait Angular. Ce point en fait un atout majeur pour l’équipe puisqu’à ce moment-là, deux développeurs juniors rejoignent le développement du backend et</w:t>
      </w:r>
      <w:r w:rsidR="00692FF1">
        <w:t xml:space="preserve"> aucun d’entre eux n’a</w:t>
      </w:r>
      <w:r>
        <w:t xml:space="preserve"> jamais </w:t>
      </w:r>
      <w:r w:rsidR="00E54645">
        <w:t>fait</w:t>
      </w:r>
      <w:r>
        <w:t xml:space="preserve"> de NodeJS</w:t>
      </w:r>
      <w:r w:rsidR="00692FF1">
        <w:t>. M</w:t>
      </w:r>
      <w:r>
        <w:t xml:space="preserve">ais </w:t>
      </w:r>
      <w:r w:rsidR="00692FF1">
        <w:t xml:space="preserve">ils </w:t>
      </w:r>
      <w:r>
        <w:t>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A876AE">
      <w:r>
        <w:t>Le framework propose aussi des annotations pour la définition des routes de l’API ainsi que pour la génération automatique de la documentation Swagger. Celui-ci est, tout comme Ts.ED, codé en TypeScript.</w:t>
      </w:r>
    </w:p>
    <w:p w14:paraId="18116FCE" w14:textId="760F8519" w:rsidR="00C23E09" w:rsidRDefault="00C23E09" w:rsidP="00A876AE">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w:t>
      </w:r>
      <w:r w:rsidR="00692FF1">
        <w:t xml:space="preserve"> compte</w:t>
      </w:r>
      <w:r w:rsidR="00AD75EF">
        <w:t xml:space="preserve">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6CA703FE" w:rsidR="001A2288" w:rsidRDefault="001A2288" w:rsidP="00A876AE">
      <w:r>
        <w:t>Mais NestJS intègre également des fonctionnalités que la Web Factory a déjà développé</w:t>
      </w:r>
      <w:r w:rsidR="00445863">
        <w:t>es</w:t>
      </w:r>
      <w:r>
        <w:t xml:space="preserve">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A876AE">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r w:rsidR="00342067" w:rsidRPr="00342067">
        <w:rPr>
          <w:b/>
          <w:bCs/>
        </w:rPr>
        <w:t>Nats</w:t>
      </w:r>
      <w:r w:rsidR="00342067">
        <w:t xml:space="preserve">, </w:t>
      </w:r>
      <w:r w:rsidR="00342067" w:rsidRPr="00342067">
        <w:rPr>
          <w:b/>
          <w:bCs/>
        </w:rPr>
        <w:t>RabbitMQ</w:t>
      </w:r>
      <w:r w:rsidR="00342067">
        <w:t xml:space="preserve">, </w:t>
      </w:r>
      <w:r w:rsidR="00342067" w:rsidRPr="00342067">
        <w:rPr>
          <w:b/>
          <w:bCs/>
        </w:rPr>
        <w:t>MQTT</w:t>
      </w:r>
      <w:r w:rsidR="00342067">
        <w:t xml:space="preserve"> ou même </w:t>
      </w:r>
      <w:r w:rsidR="00342067" w:rsidRPr="00342067">
        <w:rPr>
          <w:b/>
          <w:bCs/>
        </w:rPr>
        <w:t>Kafka</w:t>
      </w:r>
      <w:r w:rsidR="00342067">
        <w:t>.</w:t>
      </w:r>
    </w:p>
    <w:p w14:paraId="636515B7" w14:textId="686C6685" w:rsidR="00731651" w:rsidRDefault="00197539" w:rsidP="00A876AE">
      <w:r>
        <w:lastRenderedPageBreak/>
        <w:t>Avant de passer définitivement au nouveau framework, il a d’abord fallu que j’estime le temps que la conversion de Ts.ED à NestJS prendrait. Comme c’était la première fois que j’utilisai</w:t>
      </w:r>
      <w:r w:rsidR="00692FF1">
        <w:t>s</w:t>
      </w:r>
      <w:r>
        <w:t xml:space="preserve"> ce framework, j’ai alors simplement repris un des micro-services existants pour y intégrer NestJS. Grâce aux ressemblances des deux packages, </w:t>
      </w:r>
      <w:r w:rsidR="007C3C38">
        <w:t>la conversion</w:t>
      </w:r>
      <w:r>
        <w:t xml:space="preserve"> f</w:t>
      </w:r>
      <w:r w:rsidR="00445863">
        <w:t>u</w:t>
      </w:r>
      <w:r>
        <w:t>t très rapide et ce f</w:t>
      </w:r>
      <w:r w:rsidR="00445863">
        <w:t>u</w:t>
      </w:r>
      <w:r>
        <w:t>t un nouvel argument pour convaincre le référ</w:t>
      </w:r>
      <w:r w:rsidR="007C3C38">
        <w:t>e</w:t>
      </w:r>
      <w:r>
        <w:t>nt technique et le chef de projet.</w:t>
      </w:r>
    </w:p>
    <w:p w14:paraId="203EB0AA" w14:textId="1ECAAB48" w:rsidR="006441DD" w:rsidRDefault="006441DD" w:rsidP="00E07BBA">
      <w:pPr>
        <w:pStyle w:val="Titre3"/>
      </w:pPr>
      <w:bookmarkStart w:id="49" w:name="_Toc51510511"/>
      <w:r>
        <w:t>La séparation en « packages »</w:t>
      </w:r>
      <w:bookmarkEnd w:id="49"/>
    </w:p>
    <w:p w14:paraId="200C3F24" w14:textId="21A5F614" w:rsidR="006441DD" w:rsidRDefault="006441DD" w:rsidP="00A876AE">
      <w:r>
        <w:t>Le starter-kit actuel implémente beaucoup de fonctionnalité</w:t>
      </w:r>
      <w:r w:rsidR="0086511B">
        <w:t>s</w:t>
      </w:r>
      <w:r>
        <w:t xml:space="preserve"> de base. Voici lesquelles :</w:t>
      </w:r>
    </w:p>
    <w:p w14:paraId="10DF0DF4" w14:textId="77777777" w:rsidR="006441DD" w:rsidRDefault="006441DD" w:rsidP="00A876AE">
      <w:pPr>
        <w:pStyle w:val="Paragraphedeliste"/>
        <w:numPr>
          <w:ilvl w:val="0"/>
          <w:numId w:val="5"/>
        </w:numPr>
        <w:jc w:val="both"/>
      </w:pPr>
      <w:r>
        <w:t>Un middleware qui autorise, ou non, un utilisateur à accéder à une route et qui décrypte un JsonWebToken afin de récupérer ses informations.</w:t>
      </w:r>
    </w:p>
    <w:p w14:paraId="5826F882" w14:textId="77777777" w:rsidR="006441DD" w:rsidRDefault="006441DD" w:rsidP="00A876AE">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A876AE">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A876AE">
      <w:pPr>
        <w:pStyle w:val="Paragraphedeliste"/>
        <w:numPr>
          <w:ilvl w:val="0"/>
          <w:numId w:val="5"/>
        </w:numPr>
        <w:jc w:val="both"/>
      </w:pPr>
      <w:r>
        <w:t>Une gestion d’envoi de mail.</w:t>
      </w:r>
    </w:p>
    <w:p w14:paraId="0195C8A8" w14:textId="77777777" w:rsidR="006441DD" w:rsidRDefault="006441DD" w:rsidP="00A876AE">
      <w:pPr>
        <w:pStyle w:val="Paragraphedeliste"/>
        <w:numPr>
          <w:ilvl w:val="0"/>
          <w:numId w:val="5"/>
        </w:numPr>
        <w:jc w:val="both"/>
      </w:pPr>
      <w:r>
        <w:t>Un service permettant de créer et gérer des tâches planifiées.</w:t>
      </w:r>
    </w:p>
    <w:p w14:paraId="6A3F7DF1" w14:textId="77777777" w:rsidR="006441DD" w:rsidRDefault="006441DD" w:rsidP="00A876AE">
      <w:pPr>
        <w:pStyle w:val="Paragraphedeliste"/>
        <w:numPr>
          <w:ilvl w:val="0"/>
          <w:numId w:val="5"/>
        </w:numPr>
        <w:jc w:val="both"/>
      </w:pPr>
      <w:r>
        <w:t>Une gestion de version pour les APIs.</w:t>
      </w:r>
    </w:p>
    <w:p w14:paraId="20CF6723" w14:textId="77777777" w:rsidR="006441DD" w:rsidRDefault="006441DD" w:rsidP="00A876AE">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A876AE">
      <w:r>
        <w:t>L’objectif est donc de séparer toutes ces fonctionnalités, soit en packages, soit en micro-services directement. Je vais m’attarder ici sur les packages.</w:t>
      </w:r>
    </w:p>
    <w:p w14:paraId="57E615C3" w14:textId="41296FB4" w:rsidR="006441DD" w:rsidRDefault="006441DD" w:rsidP="00A876AE">
      <w:r>
        <w:t>Un package, ou un module</w:t>
      </w:r>
      <w:r w:rsidR="00445863">
        <w:t>,</w:t>
      </w:r>
      <w:r>
        <w:t xml:space="preserve"> est une petite « application » contenant des fonctionnalités que l’on peut réutiliser dans n’importe quel projet. En général, tous ces modules sont disponibles en téléchargement sur le site </w:t>
      </w:r>
      <w:r>
        <w:rPr>
          <w:b/>
          <w:bCs/>
        </w:rPr>
        <w:t>npmjs.com</w:t>
      </w:r>
      <w:r w:rsidR="00C86976">
        <w:rPr>
          <w:rStyle w:val="Appelnotedebasdep"/>
          <w:b/>
          <w:bCs/>
        </w:rPr>
        <w:footnoteReference w:id="15"/>
      </w:r>
      <w:r>
        <w:t xml:space="preserve"> ou alors en utilisant le gestionnaire de packages installé par défaut avec NodeJS : le </w:t>
      </w:r>
      <w:r>
        <w:rPr>
          <w:b/>
          <w:bCs/>
        </w:rPr>
        <w:t>Node Package Manager</w:t>
      </w:r>
      <w:r>
        <w:t xml:space="preserve"> (npm). Une simple commande « npm install &lt;nom du package&gt; » installe le module que l’on souhaite, dans la version de notre choix. Par défaut, les modules sont téléchargés et installés depuis le repository (dépôt) global de NodeJS. Mais il est possible de créer </w:t>
      </w:r>
      <w:r w:rsidR="0086511B">
        <w:t>un</w:t>
      </w:r>
      <w:r>
        <w:t xml:space="preserve"> repository interne afin que seuls les utilisateurs ayant accès à ce dépôt puissent utiliser les modules. C’est ce qu’Amiltone a fait et j’ai eu la responsabilité de publier les premiers packages.</w:t>
      </w:r>
    </w:p>
    <w:p w14:paraId="30DDB913" w14:textId="3CA9B1BB" w:rsidR="006441DD" w:rsidRDefault="006441DD" w:rsidP="00A876AE">
      <w:r>
        <w:t>J’ai alors dû différencier les fonctionnalités qui devai</w:t>
      </w:r>
      <w:r w:rsidR="0086511B">
        <w:t>en</w:t>
      </w:r>
      <w:r>
        <w:t>t être exportée</w:t>
      </w:r>
      <w:r w:rsidR="00F80230">
        <w:t>s</w:t>
      </w:r>
      <w:r>
        <w:t xml:space="preserve"> dans des modules à part</w:t>
      </w:r>
      <w:r w:rsidR="0086511B">
        <w:t>,</w:t>
      </w:r>
      <w:r>
        <w:t xml:space="preserve"> de celles qui allaient être convertie</w:t>
      </w:r>
      <w:r w:rsidR="0086511B">
        <w:t>s</w:t>
      </w:r>
      <w:r>
        <w:t xml:space="preserve"> en micro-services. De plus, en changeant </w:t>
      </w:r>
      <w:r>
        <w:lastRenderedPageBreak/>
        <w:t xml:space="preserve">d’architecture, beaucoup de fonctionnalités sont amenées à disparaître des micro-services et </w:t>
      </w:r>
      <w:r w:rsidR="00F80230">
        <w:t>c’est l’API Gateway Kong qui en aura la charge. Voici ma démarche</w:t>
      </w:r>
      <w:r w:rsidR="00FF64BC">
        <w:t>.</w:t>
      </w:r>
    </w:p>
    <w:p w14:paraId="04D9E4D8" w14:textId="77777777" w:rsidR="0080611B" w:rsidRDefault="00FF64BC" w:rsidP="00A876AE">
      <w:r>
        <w:t>J’ai d’abord identifié les différentes caractéristiques de chaque fonctionnalité pour ensuite les catégoriser</w:t>
      </w:r>
      <w:r w:rsidR="006B63D9">
        <w:t xml:space="preserve"> en fonction celles-ci :</w:t>
      </w:r>
    </w:p>
    <w:p w14:paraId="20156EC2" w14:textId="7187E144" w:rsidR="006B63D9" w:rsidRDefault="006B63D9" w:rsidP="00A876AE">
      <w:pPr>
        <w:pStyle w:val="Titre4"/>
      </w:pPr>
      <w:r>
        <w:t>Gestion de base de données MongoDB</w:t>
      </w:r>
    </w:p>
    <w:p w14:paraId="38556705" w14:textId="0490D871" w:rsidR="006B63D9" w:rsidRPr="006B63D9" w:rsidRDefault="006B63D9" w:rsidP="00A876AE">
      <w:pPr>
        <w:pStyle w:val="Paragraphedeliste"/>
        <w:numPr>
          <w:ilvl w:val="0"/>
          <w:numId w:val="5"/>
        </w:numPr>
        <w:jc w:val="both"/>
      </w:pPr>
      <w:r w:rsidRPr="006B63D9">
        <w:rPr>
          <w:b/>
          <w:bCs/>
        </w:rPr>
        <w:t>Réutilisée</w:t>
      </w:r>
      <w:r>
        <w:t xml:space="preserve"> dans quasiment </w:t>
      </w:r>
      <w:r w:rsidR="00181615">
        <w:t>toutes les fonctionnalités</w:t>
      </w:r>
      <w:r w:rsidR="0080611B">
        <w:t>.</w:t>
      </w:r>
    </w:p>
    <w:p w14:paraId="597487F3" w14:textId="43CC1EF3" w:rsidR="006B63D9" w:rsidRDefault="006B63D9" w:rsidP="00A876AE">
      <w:pPr>
        <w:pStyle w:val="Paragraphedeliste"/>
        <w:numPr>
          <w:ilvl w:val="0"/>
          <w:numId w:val="5"/>
        </w:numPr>
        <w:jc w:val="both"/>
      </w:pPr>
      <w:r>
        <w:t xml:space="preserve">Un micro-service qui utilise MongoDB en est </w:t>
      </w:r>
      <w:r w:rsidRPr="006B63D9">
        <w:rPr>
          <w:b/>
          <w:bCs/>
        </w:rPr>
        <w:t>dépendant</w:t>
      </w:r>
      <w:r>
        <w:t>, c’est-à-dire qu’il ne fonctionnera pas sans la fonctionnalité</w:t>
      </w:r>
      <w:r w:rsidR="0080611B">
        <w:t>.</w:t>
      </w:r>
    </w:p>
    <w:p w14:paraId="217D47AE" w14:textId="08CC1717" w:rsidR="006B63D9" w:rsidRDefault="006B63D9" w:rsidP="00A876AE">
      <w:pPr>
        <w:pStyle w:val="Paragraphedeliste"/>
        <w:numPr>
          <w:ilvl w:val="0"/>
          <w:numId w:val="5"/>
        </w:numPr>
        <w:jc w:val="both"/>
      </w:pPr>
      <w:r w:rsidRPr="006B63D9">
        <w:rPr>
          <w:b/>
          <w:bCs/>
        </w:rPr>
        <w:t>Ne stocke pas de données</w:t>
      </w:r>
      <w:r>
        <w:t xml:space="preserve"> sur une base de données</w:t>
      </w:r>
      <w:r w:rsidR="0080611B">
        <w:t>.</w:t>
      </w:r>
    </w:p>
    <w:p w14:paraId="7F378EB6" w14:textId="189E736C" w:rsidR="006B63D9" w:rsidRDefault="006B63D9" w:rsidP="00A876AE">
      <w:pPr>
        <w:pStyle w:val="Paragraphedeliste"/>
        <w:numPr>
          <w:ilvl w:val="0"/>
          <w:numId w:val="5"/>
        </w:numPr>
        <w:jc w:val="both"/>
      </w:pPr>
      <w:r>
        <w:t xml:space="preserve">Dans le code, ce sont juste </w:t>
      </w:r>
      <w:r w:rsidRPr="006B63D9">
        <w:rPr>
          <w:b/>
          <w:bCs/>
        </w:rPr>
        <w:t>des classes et des fonctions utiles</w:t>
      </w:r>
      <w:r w:rsidR="0080611B">
        <w:rPr>
          <w:b/>
          <w:bCs/>
        </w:rPr>
        <w:t>.</w:t>
      </w:r>
    </w:p>
    <w:p w14:paraId="77A91876" w14:textId="155D57F4" w:rsidR="006B63D9" w:rsidRDefault="006B63D9" w:rsidP="00A876AE">
      <w:pPr>
        <w:pStyle w:val="Titre4"/>
      </w:pPr>
      <w:r>
        <w:t>Gestion d’envoi de mail</w:t>
      </w:r>
    </w:p>
    <w:p w14:paraId="24185679" w14:textId="11BEB434" w:rsidR="00181615" w:rsidRPr="006B63D9" w:rsidRDefault="00181615" w:rsidP="00A876AE">
      <w:pPr>
        <w:pStyle w:val="Paragraphedeliste"/>
        <w:numPr>
          <w:ilvl w:val="0"/>
          <w:numId w:val="5"/>
        </w:numPr>
        <w:jc w:val="both"/>
      </w:pPr>
      <w:r w:rsidRPr="00181615">
        <w:rPr>
          <w:b/>
          <w:bCs/>
        </w:rPr>
        <w:t>Réutilisé</w:t>
      </w:r>
      <w:r>
        <w:rPr>
          <w:b/>
          <w:bCs/>
        </w:rPr>
        <w:t>e</w:t>
      </w:r>
      <w:r>
        <w:t xml:space="preserve"> par quelques fonctionnalités</w:t>
      </w:r>
      <w:r w:rsidR="0080611B">
        <w:t>.</w:t>
      </w:r>
    </w:p>
    <w:p w14:paraId="62437A3A" w14:textId="5C13EAAF" w:rsidR="00181615" w:rsidRDefault="00181615" w:rsidP="00A876AE">
      <w:pPr>
        <w:pStyle w:val="Paragraphedeliste"/>
        <w:numPr>
          <w:ilvl w:val="0"/>
          <w:numId w:val="5"/>
        </w:numPr>
        <w:jc w:val="both"/>
      </w:pPr>
      <w:r>
        <w:t xml:space="preserve">Les micro-services qui ont besoin d’envoyer des mails </w:t>
      </w:r>
      <w:r w:rsidRPr="00181615">
        <w:rPr>
          <w:b/>
          <w:bCs/>
        </w:rPr>
        <w:t>ne sont pas dépendant</w:t>
      </w:r>
      <w:r w:rsidR="006B7957">
        <w:rPr>
          <w:b/>
          <w:bCs/>
        </w:rPr>
        <w:t>s</w:t>
      </w:r>
      <w:r>
        <w:t xml:space="preserve"> de cette fonctionnalité. Un exemple : si après la création d’un nouvel utilisateur celui-ci ne reçoit pas de mail pour l’en informer, techniquement il pourra quand même accéder à son application</w:t>
      </w:r>
      <w:r w:rsidR="0080611B">
        <w:t>.</w:t>
      </w:r>
    </w:p>
    <w:p w14:paraId="0EFADA09" w14:textId="031F1378" w:rsidR="006B63D9" w:rsidRDefault="006B63D9" w:rsidP="00A876AE">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r w:rsidR="0080611B">
        <w:t>.</w:t>
      </w:r>
    </w:p>
    <w:p w14:paraId="13C7CED4" w14:textId="6342F513" w:rsidR="00181615" w:rsidRDefault="00181615" w:rsidP="00A876AE">
      <w:pPr>
        <w:pStyle w:val="Titre4"/>
      </w:pPr>
      <w:r>
        <w:t>Le logger</w:t>
      </w:r>
    </w:p>
    <w:p w14:paraId="1AC0CF8B" w14:textId="5A3A988A" w:rsidR="00181615" w:rsidRDefault="00181615" w:rsidP="00A876AE">
      <w:pPr>
        <w:pStyle w:val="Paragraphedeliste"/>
        <w:numPr>
          <w:ilvl w:val="0"/>
          <w:numId w:val="5"/>
        </w:numPr>
        <w:jc w:val="both"/>
      </w:pPr>
      <w:r w:rsidRPr="00181615">
        <w:rPr>
          <w:b/>
          <w:bCs/>
        </w:rPr>
        <w:t>Réutilisé</w:t>
      </w:r>
      <w:r>
        <w:t xml:space="preserve"> dans tous le code</w:t>
      </w:r>
      <w:r w:rsidR="0080611B">
        <w:t>.</w:t>
      </w:r>
    </w:p>
    <w:p w14:paraId="575FC741" w14:textId="14FADDF3" w:rsidR="00181615" w:rsidRDefault="00181615" w:rsidP="00A876AE">
      <w:pPr>
        <w:pStyle w:val="Paragraphedeliste"/>
        <w:numPr>
          <w:ilvl w:val="0"/>
          <w:numId w:val="5"/>
        </w:numPr>
        <w:jc w:val="both"/>
      </w:pPr>
      <w:r>
        <w:t xml:space="preserve">Les micro-services qui l’utilisent ne sont </w:t>
      </w:r>
      <w:r w:rsidRPr="00181615">
        <w:rPr>
          <w:b/>
          <w:bCs/>
        </w:rPr>
        <w:t>pas forcément dépendant</w:t>
      </w:r>
      <w:r w:rsidR="006B7957">
        <w:rPr>
          <w:b/>
          <w:bCs/>
        </w:rPr>
        <w:t>s</w:t>
      </w:r>
      <w:r>
        <w:t xml:space="preserve"> du logger puisqu’il a pour but de faire du débogage pendant le développement</w:t>
      </w:r>
      <w:r w:rsidR="0080611B">
        <w:t>.</w:t>
      </w:r>
    </w:p>
    <w:p w14:paraId="35336213" w14:textId="77216866" w:rsidR="00181615" w:rsidRPr="00181615" w:rsidRDefault="00181615" w:rsidP="00A876AE">
      <w:pPr>
        <w:pStyle w:val="Paragraphedeliste"/>
        <w:numPr>
          <w:ilvl w:val="0"/>
          <w:numId w:val="5"/>
        </w:numPr>
        <w:jc w:val="both"/>
        <w:rPr>
          <w:b/>
          <w:bCs/>
        </w:rPr>
      </w:pPr>
      <w:r w:rsidRPr="00181615">
        <w:rPr>
          <w:b/>
          <w:bCs/>
        </w:rPr>
        <w:t>Ne stocke pas de données</w:t>
      </w:r>
      <w:r w:rsidR="0080611B">
        <w:rPr>
          <w:b/>
          <w:bCs/>
        </w:rPr>
        <w:t>.</w:t>
      </w:r>
    </w:p>
    <w:p w14:paraId="651470BE" w14:textId="57AF08F0" w:rsidR="00181615" w:rsidRPr="00181615" w:rsidRDefault="00181615" w:rsidP="00A876AE">
      <w:pPr>
        <w:pStyle w:val="Paragraphedeliste"/>
        <w:numPr>
          <w:ilvl w:val="0"/>
          <w:numId w:val="5"/>
        </w:numPr>
        <w:jc w:val="both"/>
      </w:pPr>
      <w:r>
        <w:t xml:space="preserve">Dans le code, ce sont juste </w:t>
      </w:r>
      <w:r w:rsidRPr="00181615">
        <w:rPr>
          <w:b/>
          <w:bCs/>
        </w:rPr>
        <w:t>des classes et des fonctions utiles</w:t>
      </w:r>
      <w:r w:rsidR="0080611B">
        <w:rPr>
          <w:b/>
          <w:bCs/>
        </w:rPr>
        <w:t>.</w:t>
      </w:r>
    </w:p>
    <w:p w14:paraId="1846EACD" w14:textId="34CC12F5" w:rsidR="00181615" w:rsidRDefault="00181615" w:rsidP="00A876AE">
      <w:pPr>
        <w:pStyle w:val="Titre4"/>
      </w:pPr>
      <w:r>
        <w:t>La gestion des utilisateurs</w:t>
      </w:r>
    </w:p>
    <w:p w14:paraId="140004E4" w14:textId="70F6D100" w:rsidR="00181615" w:rsidRDefault="00181615" w:rsidP="00A876AE">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r w:rsidR="0080611B">
        <w:t>.</w:t>
      </w:r>
    </w:p>
    <w:p w14:paraId="5B37E516" w14:textId="47BCE9D5" w:rsidR="00181615" w:rsidRDefault="00181615" w:rsidP="00A876AE">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r w:rsidR="0080611B">
        <w:rPr>
          <w:b/>
          <w:bCs/>
        </w:rPr>
        <w:t>.</w:t>
      </w:r>
    </w:p>
    <w:p w14:paraId="61E9790A" w14:textId="09E11D36" w:rsidR="00181615" w:rsidRDefault="00181615" w:rsidP="00A876AE">
      <w:pPr>
        <w:pStyle w:val="Paragraphedeliste"/>
        <w:numPr>
          <w:ilvl w:val="0"/>
          <w:numId w:val="5"/>
        </w:numPr>
        <w:jc w:val="both"/>
      </w:pPr>
      <w:r>
        <w:t xml:space="preserve">Est </w:t>
      </w:r>
      <w:r w:rsidRPr="002A4387">
        <w:rPr>
          <w:b/>
          <w:bCs/>
        </w:rPr>
        <w:t>compl</w:t>
      </w:r>
      <w:r w:rsidR="00AC335B">
        <w:rPr>
          <w:b/>
          <w:bCs/>
        </w:rPr>
        <w:t>è</w:t>
      </w:r>
      <w:r w:rsidRPr="002A4387">
        <w:rPr>
          <w:b/>
          <w:bCs/>
        </w:rPr>
        <w:t>tement indépendant</w:t>
      </w:r>
      <w:r w:rsidR="002A4387" w:rsidRPr="002A4387">
        <w:rPr>
          <w:b/>
          <w:bCs/>
        </w:rPr>
        <w:t>e</w:t>
      </w:r>
      <w:r>
        <w:t xml:space="preserve"> des autres fonctionnalités</w:t>
      </w:r>
      <w:r w:rsidR="0080611B">
        <w:t>.</w:t>
      </w:r>
    </w:p>
    <w:p w14:paraId="07A4E0BA" w14:textId="3FBB515D" w:rsidR="00181615" w:rsidRDefault="00181615" w:rsidP="00A876AE">
      <w:pPr>
        <w:pStyle w:val="Paragraphedeliste"/>
        <w:numPr>
          <w:ilvl w:val="0"/>
          <w:numId w:val="5"/>
        </w:numPr>
        <w:jc w:val="both"/>
      </w:pPr>
      <w:r w:rsidRPr="002A4387">
        <w:rPr>
          <w:b/>
          <w:bCs/>
        </w:rPr>
        <w:t>A besoin d’une base de données</w:t>
      </w:r>
      <w:r>
        <w:t xml:space="preserve"> pour stocker les informations des utilisateurs</w:t>
      </w:r>
      <w:r w:rsidR="0080611B">
        <w:t>.</w:t>
      </w:r>
    </w:p>
    <w:p w14:paraId="3C61452B" w14:textId="25857AE7" w:rsidR="002A4387" w:rsidRDefault="002A4387" w:rsidP="00A876AE">
      <w:pPr>
        <w:pStyle w:val="Titre4"/>
      </w:pPr>
      <w:r>
        <w:lastRenderedPageBreak/>
        <w:t>L’authentification</w:t>
      </w:r>
    </w:p>
    <w:p w14:paraId="24E2DDF8" w14:textId="102D3847" w:rsidR="002A4387" w:rsidRDefault="002A4387" w:rsidP="00A876AE">
      <w:pPr>
        <w:pStyle w:val="Paragraphedeliste"/>
        <w:numPr>
          <w:ilvl w:val="0"/>
          <w:numId w:val="5"/>
        </w:numPr>
        <w:jc w:val="both"/>
      </w:pPr>
      <w:r w:rsidRPr="002A4387">
        <w:rPr>
          <w:b/>
          <w:bCs/>
        </w:rPr>
        <w:t>N’est pas réutilisée</w:t>
      </w:r>
      <w:r>
        <w:t xml:space="preserve"> dans les autres fonctionnalités, celles-ci ne dépendent que d’un token que l’authentification fourni</w:t>
      </w:r>
      <w:r w:rsidR="006B7957">
        <w:t>t</w:t>
      </w:r>
      <w:r w:rsidR="0080611B">
        <w:t>.</w:t>
      </w:r>
    </w:p>
    <w:p w14:paraId="0CC8BB30" w14:textId="31D4A6F4" w:rsidR="002A4387" w:rsidRDefault="002A4387" w:rsidP="00A876AE">
      <w:pPr>
        <w:pStyle w:val="Paragraphedeliste"/>
        <w:numPr>
          <w:ilvl w:val="0"/>
          <w:numId w:val="5"/>
        </w:numPr>
        <w:jc w:val="both"/>
      </w:pPr>
      <w:r w:rsidRPr="002A4387">
        <w:rPr>
          <w:b/>
          <w:bCs/>
        </w:rPr>
        <w:t>Indépendant</w:t>
      </w:r>
      <w:r w:rsidR="006B7957">
        <w:rPr>
          <w:b/>
          <w:bCs/>
        </w:rPr>
        <w:t>e</w:t>
      </w:r>
      <w:r>
        <w:t xml:space="preserve"> des autres fonctionnalités</w:t>
      </w:r>
      <w:r w:rsidR="0080611B">
        <w:t>.</w:t>
      </w:r>
    </w:p>
    <w:p w14:paraId="084B6550" w14:textId="4615AA18" w:rsidR="002A4387" w:rsidRDefault="002A4387" w:rsidP="00A876AE">
      <w:pPr>
        <w:pStyle w:val="Paragraphedeliste"/>
        <w:numPr>
          <w:ilvl w:val="0"/>
          <w:numId w:val="5"/>
        </w:numPr>
        <w:jc w:val="both"/>
      </w:pPr>
      <w:r>
        <w:t xml:space="preserve">Dans le code, </w:t>
      </w:r>
      <w:r w:rsidRPr="002A4387">
        <w:rPr>
          <w:b/>
          <w:bCs/>
        </w:rPr>
        <w:t>est un service</w:t>
      </w:r>
      <w:r>
        <w:t xml:space="preserve"> à part entière</w:t>
      </w:r>
      <w:r w:rsidR="0080611B">
        <w:t>.</w:t>
      </w:r>
    </w:p>
    <w:p w14:paraId="11BA35BD" w14:textId="1B5FE789" w:rsidR="002A4387" w:rsidRDefault="002A4387" w:rsidP="00A876AE">
      <w:pPr>
        <w:pStyle w:val="Titre4"/>
      </w:pPr>
      <w:r>
        <w:t>Les tâches planifiées</w:t>
      </w:r>
    </w:p>
    <w:p w14:paraId="494221F9" w14:textId="482B3130" w:rsidR="002A4387" w:rsidRDefault="002A4387" w:rsidP="00A876AE">
      <w:pPr>
        <w:pStyle w:val="Paragraphedeliste"/>
        <w:numPr>
          <w:ilvl w:val="0"/>
          <w:numId w:val="5"/>
        </w:numPr>
      </w:pPr>
      <w:r w:rsidRPr="002A4387">
        <w:rPr>
          <w:b/>
          <w:bCs/>
        </w:rPr>
        <w:t>Réutilisées</w:t>
      </w:r>
      <w:r>
        <w:t xml:space="preserve"> dans quelques fonctionnalités</w:t>
      </w:r>
      <w:r w:rsidR="0080611B">
        <w:t>.</w:t>
      </w:r>
    </w:p>
    <w:p w14:paraId="498095F8" w14:textId="3C0AC971" w:rsidR="00A3294D" w:rsidRDefault="00A3294D" w:rsidP="00A876AE">
      <w:pPr>
        <w:pStyle w:val="Paragraphedeliste"/>
        <w:numPr>
          <w:ilvl w:val="0"/>
          <w:numId w:val="5"/>
        </w:numPr>
      </w:pPr>
      <w:r>
        <w:rPr>
          <w:b/>
          <w:bCs/>
        </w:rPr>
        <w:t>Indépendantes</w:t>
      </w:r>
      <w:r>
        <w:t xml:space="preserve"> des autres fonctionnalités</w:t>
      </w:r>
      <w:r w:rsidR="0080611B">
        <w:t>.</w:t>
      </w:r>
    </w:p>
    <w:p w14:paraId="2FE5F895" w14:textId="7756714C" w:rsidR="002A4387" w:rsidRPr="00DD51B8" w:rsidRDefault="00DD51B8" w:rsidP="00A876AE">
      <w:pPr>
        <w:pStyle w:val="Paragraphedeliste"/>
        <w:numPr>
          <w:ilvl w:val="0"/>
          <w:numId w:val="5"/>
        </w:numPr>
        <w:jc w:val="both"/>
        <w:rPr>
          <w:b/>
          <w:bCs/>
        </w:rPr>
      </w:pPr>
      <w:r w:rsidRPr="00181615">
        <w:rPr>
          <w:b/>
          <w:bCs/>
        </w:rPr>
        <w:t>Ne stocke pas de données</w:t>
      </w:r>
      <w:r>
        <w:rPr>
          <w:b/>
          <w:bCs/>
        </w:rPr>
        <w:t>.</w:t>
      </w:r>
    </w:p>
    <w:p w14:paraId="23BFF1ED" w14:textId="59451F39" w:rsidR="002A4387" w:rsidRDefault="002A4387" w:rsidP="00A876AE">
      <w:pPr>
        <w:rPr>
          <w:highlight w:val="yellow"/>
        </w:rPr>
      </w:pPr>
    </w:p>
    <w:p w14:paraId="4BCBADB1" w14:textId="6AF1A142" w:rsidR="002A4387" w:rsidRDefault="002A4387" w:rsidP="00A876AE">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16"/>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A876AE"/>
    <w:p w14:paraId="2CC78F5C" w14:textId="640A2390" w:rsidR="00E7484E" w:rsidRDefault="006E6A97" w:rsidP="00E07BBA">
      <w:pPr>
        <w:pStyle w:val="Titre2"/>
      </w:pPr>
      <w:bookmarkStart w:id="50" w:name="_Toc51510512"/>
      <w:r>
        <w:t>Le module de connexion</w:t>
      </w:r>
      <w:bookmarkEnd w:id="50"/>
    </w:p>
    <w:p w14:paraId="0BFD4910" w14:textId="7EABBE06" w:rsidR="00B601D8" w:rsidRDefault="006B7957" w:rsidP="00A876AE">
      <w:r>
        <w:t>Pour le module de connexion a</w:t>
      </w:r>
      <w:r w:rsidR="00B601D8">
        <w:t xml:space="preserve">nciennement lié à Firebase, il a fallu </w:t>
      </w:r>
      <w:r w:rsidR="00E911E0">
        <w:t>trouver</w:t>
      </w:r>
      <w:r w:rsidR="00B601D8">
        <w:t xml:space="preserve"> une solution pour répondre à notre problème d’authentification à l’Active Directory d’Amiltone. Après avoir passé presque six mois sur une solution CAS</w:t>
      </w:r>
      <w:r w:rsidR="00B601D8">
        <w:rPr>
          <w:rStyle w:val="Appelnotedebasdep"/>
        </w:rPr>
        <w:footnoteReference w:id="17"/>
      </w:r>
      <w:r w:rsidR="00B601D8">
        <w:t xml:space="preserve">, le </w:t>
      </w:r>
      <w:r w:rsidR="00B601D8" w:rsidRPr="00B601D8">
        <w:rPr>
          <w:i/>
          <w:iCs/>
        </w:rPr>
        <w:t>lead developer</w:t>
      </w:r>
      <w:r w:rsidR="00B601D8">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w:t>
      </w:r>
      <w:r>
        <w:t>vait</w:t>
      </w:r>
      <w:r w:rsidR="00E911E0">
        <w:t xml:space="preserve"> été fait.</w:t>
      </w:r>
    </w:p>
    <w:p w14:paraId="6C121DAE" w14:textId="6DAF20D5" w:rsidR="006262FE" w:rsidRDefault="0047243C" w:rsidP="00A876AE">
      <w:r>
        <w:t>Le référent technique m’a alors demandé d’utiliser la norme OpenID Connect. OpenID Connect est un standard d’identification se positionnant au-dessus d’OAuth 2.0</w:t>
      </w:r>
      <w:r>
        <w:rPr>
          <w:rStyle w:val="Appelnotedebasdep"/>
        </w:rPr>
        <w:footnoteReference w:id="18"/>
      </w:r>
      <w:r w:rsidR="00084ADF">
        <w:t xml:space="preserve">. La solution </w:t>
      </w:r>
      <w:r w:rsidR="00084ADF">
        <w:lastRenderedPageBreak/>
        <w:t>peut être mis</w:t>
      </w:r>
      <w:r w:rsidR="00445863">
        <w:t>e</w:t>
      </w:r>
      <w:r w:rsidR="00084ADF">
        <w:t xml:space="preserve"> en place dans beaucoup de langage</w:t>
      </w:r>
      <w:r w:rsidR="006262FE">
        <w:t>s</w:t>
      </w:r>
      <w:r w:rsidR="00084ADF">
        <w:t xml:space="preserve"> puisqu’il existe </w:t>
      </w:r>
      <w:r w:rsidR="006262FE">
        <w:t>énormément de packages certifiés par les équipes d’OpenID elles-mêmes. Cette solution est donc simple à mettre en place et sécurisée pour no</w:t>
      </w:r>
      <w:r w:rsidR="006B7957">
        <w:t>tre</w:t>
      </w:r>
      <w:r w:rsidR="006262FE">
        <w:t xml:space="preserve"> API et pour les utilisateurs. Voici son fonctionnement :</w:t>
      </w:r>
    </w:p>
    <w:p w14:paraId="0F2C5E32" w14:textId="5A0B791A" w:rsidR="006262FE" w:rsidRDefault="006262FE" w:rsidP="00A876AE">
      <w:pPr>
        <w:pStyle w:val="Paragraphedeliste"/>
        <w:numPr>
          <w:ilvl w:val="0"/>
          <w:numId w:val="5"/>
        </w:numPr>
        <w:jc w:val="both"/>
      </w:pPr>
      <w:r>
        <w:t>Notre API reçoit une requête non authentifiée et redirige l’utilisateur vers une page de connexion spécifiée dans la configuration d’OpenID Connect.</w:t>
      </w:r>
    </w:p>
    <w:p w14:paraId="0531BEA1" w14:textId="728B806A" w:rsidR="006262FE" w:rsidRDefault="006262FE" w:rsidP="00A876AE">
      <w:pPr>
        <w:pStyle w:val="Paragraphedeliste"/>
        <w:numPr>
          <w:ilvl w:val="0"/>
          <w:numId w:val="5"/>
        </w:numPr>
        <w:jc w:val="both"/>
      </w:pPr>
      <w:r>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 que l’authentification à double</w:t>
      </w:r>
      <w:r w:rsidR="00445863">
        <w:t>s</w:t>
      </w:r>
      <w:r>
        <w:t xml:space="preserve"> facteurs</w:t>
      </w:r>
      <w:r w:rsidR="004C6994">
        <w:t>.</w:t>
      </w:r>
    </w:p>
    <w:p w14:paraId="2F21FAC8" w14:textId="6DBA3730" w:rsidR="004C6994" w:rsidRDefault="004C6994" w:rsidP="00A876AE">
      <w:pPr>
        <w:pStyle w:val="Paragraphedeliste"/>
        <w:numPr>
          <w:ilvl w:val="0"/>
          <w:numId w:val="5"/>
        </w:numPr>
      </w:pPr>
      <w:r>
        <w:t xml:space="preserve">Si l’identification s’est déroulée sans problème, le service OpenID Connect peut soit renvoyer un token </w:t>
      </w:r>
      <w:r w:rsidR="00D37225">
        <w:t>chiffré</w:t>
      </w:r>
      <w:r>
        <w:t xml:space="preserve"> (JWT), soit un code. La suite des étapes par</w:t>
      </w:r>
      <w:r w:rsidR="006B7957">
        <w:t>t</w:t>
      </w:r>
      <w:r>
        <w:t xml:space="preserve"> du principe que le service renvoie un code.</w:t>
      </w:r>
    </w:p>
    <w:p w14:paraId="141F4F1A" w14:textId="4F86587A" w:rsidR="004C6994" w:rsidRDefault="004C6994" w:rsidP="00A876AE">
      <w:pPr>
        <w:pStyle w:val="Paragraphedeliste"/>
        <w:numPr>
          <w:ilvl w:val="0"/>
          <w:numId w:val="5"/>
        </w:numPr>
      </w:pPr>
      <w:r>
        <w:t>Notre API envoie alors ce code au service OpenID Connect pour obtenir le token de l’utilisateur connecté.</w:t>
      </w:r>
    </w:p>
    <w:p w14:paraId="6FFD2CBD" w14:textId="6DD208C8" w:rsidR="004C6994" w:rsidRDefault="004C6994" w:rsidP="00A876AE">
      <w:pPr>
        <w:pStyle w:val="Paragraphedeliste"/>
        <w:numPr>
          <w:ilvl w:val="0"/>
          <w:numId w:val="5"/>
        </w:numPr>
      </w:pPr>
      <w:r>
        <w:t>Notre API retourne alors le token à notre utilisateur qui pourra maintenant faire ses requêtes sur notre API.</w:t>
      </w:r>
    </w:p>
    <w:p w14:paraId="2DA7CDE7" w14:textId="77777777" w:rsidR="004C6994" w:rsidRDefault="004C6994" w:rsidP="00A876AE"/>
    <w:p w14:paraId="5FD76CFD" w14:textId="3C0BCE32" w:rsidR="006262FE" w:rsidRDefault="006262FE" w:rsidP="00A876AE">
      <w:r>
        <w:t>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OpenID Connect ce qui confirme la notion de sécurité et fiabilité de la solution.</w:t>
      </w:r>
    </w:p>
    <w:p w14:paraId="2BF2331A" w14:textId="31BDA418" w:rsidR="006262FE" w:rsidRDefault="004C6994" w:rsidP="00A876AE">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token renvoyé à l’utilisateur. Comme expliqué dans les contraintes du projet, l’utilisateur doit pouvoir utiliser ses identifiants de l’Active Directory pour se connecter, et ses informations doivent venir de l’application Collab</w:t>
      </w:r>
      <w:r w:rsidR="00A3294D">
        <w:t>.</w:t>
      </w:r>
      <w:r w:rsidR="005737B7">
        <w:t xml:space="preserve"> </w:t>
      </w:r>
      <w:r w:rsidR="00C67D60">
        <w:t xml:space="preserve">J’ai alors </w:t>
      </w:r>
      <w:r w:rsidR="004E7421">
        <w:t>dû</w:t>
      </w:r>
      <w:r w:rsidR="00C67D60">
        <w:t xml:space="preserve"> créer un fournisseur d’identité personnalisé qui permettra ces actions et j’ai décidé d’utiliser le NodeJS pour cela, avec le package </w:t>
      </w:r>
      <w:r w:rsidR="00C67D60">
        <w:rPr>
          <w:b/>
          <w:bCs/>
        </w:rPr>
        <w:t>node-oidc-provider</w:t>
      </w:r>
      <w:r w:rsidR="00C67D60">
        <w:t>. Celui-ci est certifié par OpenID et je l’ai trouvé dans la liste des packages proposés sur leur site.</w:t>
      </w:r>
    </w:p>
    <w:p w14:paraId="7FCAA7F1" w14:textId="29A743F9" w:rsidR="005737B7" w:rsidRDefault="00DE3D05" w:rsidP="00A876AE">
      <w:r>
        <w:t xml:space="preserve">Après avoir lu la documentation du package, je me suis rendu compte que celle-ci s’adressait à un public qui maîtrise déjà l’OpenID Connect ainsi que toutes les normes </w:t>
      </w:r>
      <w:r w:rsidR="004E7421">
        <w:t>d’authentification avec les JWT, les JWK, etc…</w:t>
      </w:r>
      <w:r w:rsidR="005737B7">
        <w:t xml:space="preserve"> J’ai alors dû réaliser un véritable </w:t>
      </w:r>
      <w:r w:rsidR="006B7957">
        <w:t>travail</w:t>
      </w:r>
      <w:r w:rsidR="005737B7">
        <w:t xml:space="preserve"> de recherche sur son fonctionnement. Nous avons ensuite décid</w:t>
      </w:r>
      <w:r w:rsidR="00445863">
        <w:t>é</w:t>
      </w:r>
      <w:r w:rsidR="005737B7">
        <w:t xml:space="preserve"> d’utiliser le mode « Implicit » d’OpenID Connect, c’est-à-dire que le fournisseur renvoie directement un token chiffré à l’utilisateur au lieu de lui renvoyer un code.</w:t>
      </w:r>
    </w:p>
    <w:p w14:paraId="3601A73B" w14:textId="749E8113" w:rsidR="00DE3D05" w:rsidRDefault="004E7421" w:rsidP="00A876AE">
      <w:r>
        <w:lastRenderedPageBreak/>
        <w:t xml:space="preserve"> Une fois réalisé, j’ai dû travailler main dans la main avec l’équipe du Service Informatique (SI) d’Amiltone pour créer et tester l’authentification à l’Active Directory. Pour l’intégrer dans mon fournisseur d’identité, j’ai utilisé le module </w:t>
      </w:r>
      <w:r>
        <w:rPr>
          <w:b/>
          <w:bCs/>
        </w:rPr>
        <w:t>ldapjs</w:t>
      </w:r>
      <w:r>
        <w:t>, « ldap » étant le protocole de communication avec l’Active Directory.</w:t>
      </w:r>
    </w:p>
    <w:p w14:paraId="20835FFF" w14:textId="661863F0" w:rsidR="005737B7" w:rsidRDefault="004E7421" w:rsidP="00A876AE">
      <w:r>
        <w:t xml:space="preserve">Je vais maintenant parler de la mise en place de l’OpenID Connect sur le projet AmilApp. Comme expliqué plus tôt dans ce mémoire, notre architecture micro-service intègre une API Gateway avec Kong. Celle-ci prend donc en charge les plugins et </w:t>
      </w:r>
      <w:r w:rsidR="00D37225">
        <w:t>il existe bien évidemment un plugin open</w:t>
      </w:r>
      <w:r w:rsidR="00445863">
        <w:t xml:space="preserve"> </w:t>
      </w:r>
      <w:r w:rsidR="00D37225">
        <w:t xml:space="preserve">source pour gérer OpenID Connect à notre place : </w:t>
      </w:r>
      <w:r w:rsidR="00D37225">
        <w:rPr>
          <w:b/>
          <w:bCs/>
        </w:rPr>
        <w:t>kong-oidc</w:t>
      </w:r>
      <w:r w:rsidR="00D37225">
        <w:t>. Celui-ci redirige automatiquement l’utilisateur vers une page de connexion. Une fois authentifié, lorsque l’utilisateur nous envoie une requête avec son token chiffré, kong-oidc le déchiffre et redirige la requête vers notre API en y ajoutant les informations de l’utilisateur dans l’en-tête de celle-ci. Chaque micro-service n’a donc plus besoin de gérer l’authentification.</w:t>
      </w:r>
    </w:p>
    <w:p w14:paraId="1DD7631B" w14:textId="70ABC22B" w:rsidR="00D37225" w:rsidRDefault="005737B7" w:rsidP="00A876AE">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Schéma représentant les étapes de l’authentification OpenID Connect</w:t>
      </w:r>
    </w:p>
    <w:p w14:paraId="0844F0EC" w14:textId="4E78337D" w:rsidR="005737B7" w:rsidRDefault="005737B7" w:rsidP="00A876AE">
      <w:pPr>
        <w:jc w:val="center"/>
      </w:pPr>
    </w:p>
    <w:p w14:paraId="745C2670" w14:textId="1B5C242C" w:rsidR="000164EA" w:rsidRDefault="000164EA" w:rsidP="00A876AE">
      <w:pPr>
        <w:jc w:val="center"/>
      </w:pPr>
    </w:p>
    <w:p w14:paraId="38E45CEA" w14:textId="2356A203" w:rsidR="000164EA" w:rsidRDefault="000164EA" w:rsidP="00A876AE">
      <w:pPr>
        <w:jc w:val="center"/>
      </w:pPr>
    </w:p>
    <w:p w14:paraId="4D921DA3" w14:textId="2DA5152F" w:rsidR="000164EA" w:rsidRDefault="000164EA" w:rsidP="00A876AE">
      <w:pPr>
        <w:jc w:val="center"/>
      </w:pPr>
    </w:p>
    <w:p w14:paraId="312A6732" w14:textId="1446360A" w:rsidR="000164EA" w:rsidRDefault="000164EA" w:rsidP="00A876AE">
      <w:pPr>
        <w:jc w:val="center"/>
      </w:pPr>
    </w:p>
    <w:p w14:paraId="6493DB72" w14:textId="39A56D21" w:rsidR="000164EA" w:rsidRDefault="000164EA" w:rsidP="00A876AE">
      <w:pPr>
        <w:jc w:val="center"/>
      </w:pPr>
    </w:p>
    <w:p w14:paraId="1A5863A2" w14:textId="3EA3D07F" w:rsidR="000164EA" w:rsidRDefault="000164EA" w:rsidP="00A876AE">
      <w:pPr>
        <w:jc w:val="center"/>
      </w:pPr>
    </w:p>
    <w:p w14:paraId="2D8275E0" w14:textId="77531006" w:rsidR="000164EA" w:rsidRDefault="000164EA" w:rsidP="00A876AE">
      <w:pPr>
        <w:jc w:val="center"/>
      </w:pPr>
    </w:p>
    <w:p w14:paraId="489ABC7D" w14:textId="7CAA8306" w:rsidR="000164EA" w:rsidRDefault="000164EA" w:rsidP="00A876AE">
      <w:pPr>
        <w:jc w:val="center"/>
      </w:pPr>
    </w:p>
    <w:p w14:paraId="280FC2F3" w14:textId="77777777" w:rsidR="000164EA" w:rsidRPr="005737B7" w:rsidRDefault="000164EA" w:rsidP="008511AE"/>
    <w:p w14:paraId="7A213B5D" w14:textId="015F33C9" w:rsidR="004E19D7" w:rsidRDefault="00207156" w:rsidP="00A876AE">
      <w:pPr>
        <w:pStyle w:val="Titre1"/>
      </w:pPr>
      <w:bookmarkStart w:id="51" w:name="_Toc51510513"/>
      <w:r>
        <w:lastRenderedPageBreak/>
        <w:t>Originalité du projet AmilApp</w:t>
      </w:r>
      <w:bookmarkEnd w:id="51"/>
    </w:p>
    <w:p w14:paraId="022AA510" w14:textId="555EA7F1" w:rsidR="00C06BF5" w:rsidRDefault="00E2132B" w:rsidP="00E07BBA">
      <w:pPr>
        <w:pStyle w:val="Titre2"/>
      </w:pPr>
      <w:bookmarkStart w:id="52" w:name="_Toc51510514"/>
      <w:r>
        <w:t>Une solution modulable et évolutive</w:t>
      </w:r>
      <w:bookmarkEnd w:id="52"/>
    </w:p>
    <w:p w14:paraId="0F324A96" w14:textId="74EB902A" w:rsidR="007E3D4A" w:rsidRDefault="007E3D4A" w:rsidP="00A876AE">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w:t>
      </w:r>
      <w:r w:rsidR="00445863">
        <w:t>t</w:t>
      </w:r>
      <w:r w:rsidR="00300BCE">
        <w:t xml:space="preserve"> une certaine fiabilité et les modifications des uns ou des autres ne perturber</w:t>
      </w:r>
      <w:r w:rsidR="00445863">
        <w:t>ont</w:t>
      </w:r>
      <w:r w:rsidR="00300BCE">
        <w:t xml:space="preserve"> pas le bon fonctionnement de chacun.</w:t>
      </w:r>
    </w:p>
    <w:p w14:paraId="402C874C" w14:textId="0C0690AD" w:rsidR="00300BCE" w:rsidRDefault="00300BCE" w:rsidP="00A876AE">
      <w:r>
        <w:t xml:space="preserve">AmilApp possède une structure ainsi qu’une configuration </w:t>
      </w:r>
      <w:r w:rsidRPr="00300BCE">
        <w:rPr>
          <w:b/>
          <w:bCs/>
        </w:rPr>
        <w:t>réutilisable</w:t>
      </w:r>
      <w:r>
        <w:t xml:space="preserve"> sur d’autres projets, nouveaux ou existants. L’API Gateway Kong préconfiguré</w:t>
      </w:r>
      <w:r w:rsidR="006B7957">
        <w:t>e</w:t>
      </w:r>
      <w:r>
        <w:t xml:space="preserve">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w:t>
      </w:r>
      <w:r w:rsidR="006B7957">
        <w:t>s</w:t>
      </w:r>
      <w:r w:rsidR="008F3514">
        <w:t xml:space="preserve"> dans le code grâce à NestJS.</w:t>
      </w:r>
    </w:p>
    <w:p w14:paraId="711BF256" w14:textId="72E8E23C" w:rsidR="000E0A35" w:rsidRPr="000E50FC" w:rsidRDefault="000E0A35" w:rsidP="00A876AE">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w:t>
      </w:r>
      <w:r w:rsidR="00445863">
        <w:t>le</w:t>
      </w:r>
      <w:r w:rsidR="000E50FC">
        <w:t xml:space="preserve"> classe, service ou même n’importe quel package et de l’intégrer facilement dans le projet.</w:t>
      </w:r>
    </w:p>
    <w:p w14:paraId="4D745D95" w14:textId="6B3C0A23" w:rsidR="00242CC3" w:rsidRDefault="00242CC3" w:rsidP="00A876AE">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w:t>
      </w:r>
      <w:r w:rsidR="00445863">
        <w:t>ssen</w:t>
      </w:r>
      <w:r w:rsidR="003F6586">
        <w:t>t</w:t>
      </w:r>
      <w:r>
        <w:t xml:space="preserve"> une meilleure robustesse qu’auparavant pour l’application.</w:t>
      </w:r>
    </w:p>
    <w:p w14:paraId="312A9347" w14:textId="795DC1BE" w:rsidR="008F3514" w:rsidRDefault="00194C53" w:rsidP="00A876AE">
      <w:r>
        <w:t xml:space="preserve">La solution est aussi </w:t>
      </w:r>
      <w:r w:rsidRPr="00194C53">
        <w:rPr>
          <w:b/>
          <w:bCs/>
        </w:rPr>
        <w:t>élastique</w:t>
      </w:r>
      <w:r>
        <w:t xml:space="preserve">, car elle offre la possibilité d’augmenter ou de réduire le nombre d’instances disponibles pour chaque micro-service afin de répondre au nombre d’utilisateurs </w:t>
      </w:r>
      <w:r w:rsidR="003F6586">
        <w:t>utilisant</w:t>
      </w:r>
      <w:r>
        <w:t xml:space="preserve"> l’application simultanément.</w:t>
      </w:r>
    </w:p>
    <w:p w14:paraId="7F1CF9FE" w14:textId="77777777" w:rsidR="00B276AA" w:rsidRDefault="00B276AA" w:rsidP="00A876AE"/>
    <w:p w14:paraId="00326D56" w14:textId="26FD08B4" w:rsidR="00433CD6" w:rsidRDefault="00C06BF5" w:rsidP="00E07BBA">
      <w:pPr>
        <w:pStyle w:val="Titre2"/>
      </w:pPr>
      <w:bookmarkStart w:id="53" w:name="_Toc51510515"/>
      <w:r>
        <w:t>Des équipes indépendantes</w:t>
      </w:r>
      <w:bookmarkEnd w:id="53"/>
    </w:p>
    <w:p w14:paraId="079CB497" w14:textId="562CF4DE" w:rsidR="003B1715" w:rsidRDefault="003B1715" w:rsidP="00A876AE">
      <w:r>
        <w:t xml:space="preserve">L’architecture micro-services </w:t>
      </w:r>
      <w:r w:rsidR="00FA7332">
        <w:t xml:space="preserve">oblige </w:t>
      </w:r>
      <w:r w:rsidR="006B7957">
        <w:t>les</w:t>
      </w:r>
      <w:r w:rsidR="00FA7332">
        <w:t xml:space="preserve"> équipes </w:t>
      </w:r>
      <w:r w:rsidR="008824A7">
        <w:t xml:space="preserve">de développement </w:t>
      </w:r>
      <w:r w:rsidR="006B7957">
        <w:t xml:space="preserve">à </w:t>
      </w:r>
      <w:r w:rsidR="008824A7">
        <w:t xml:space="preserve">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1CDE9EEB" w:rsidR="008824A7" w:rsidRDefault="008824A7" w:rsidP="00A876AE">
      <w:r>
        <w:t xml:space="preserve">Chez Amiltone, il n’y a qu’une seule équipe sur le projet AmilApp, chaque développeur est alors responsable d’un </w:t>
      </w:r>
      <w:r w:rsidR="00801024">
        <w:t xml:space="preserve">micro-service. Malgré un « turnover » habituel assez important chez Amiltone, surtout sur les projets internes, AmilApp fut épargné puisque l’équipe est restée fixe. </w:t>
      </w:r>
      <w:r w:rsidR="00801024">
        <w:lastRenderedPageBreak/>
        <w:t>C’est pour moi un avantage pour le développement d’une telle application puisqu</w:t>
      </w:r>
      <w:r w:rsidR="006B7957">
        <w:t xml:space="preserve">e nous aurions été </w:t>
      </w:r>
      <w:r w:rsidR="00801024">
        <w:t xml:space="preserve">contraints </w:t>
      </w:r>
      <w:r w:rsidR="006B7957">
        <w:t>d’</w:t>
      </w:r>
      <w:r w:rsidR="00801024">
        <w:t>effectuer des passation</w:t>
      </w:r>
      <w:r w:rsidR="007C3C38">
        <w:t>s</w:t>
      </w:r>
      <w:r w:rsidR="00801024">
        <w:t xml:space="preserve"> de connaissances très régulières.</w:t>
      </w:r>
      <w:r w:rsidR="003F6586">
        <w:t xml:space="preserve"> Le projet n’étant pas non plus un</w:t>
      </w:r>
      <w:r w:rsidR="00A3294D">
        <w:t>e</w:t>
      </w:r>
      <w:r w:rsidR="003F6586">
        <w:t xml:space="preserve"> usine à gaz</w:t>
      </w:r>
      <w:r w:rsidR="00397875">
        <w:t xml:space="preserve"> géante</w:t>
      </w:r>
      <w:r w:rsidR="003F6586">
        <w:t>, cela me permet également d’avoir un œil sur la globalité du projet afin d’en assurer la qualité.</w:t>
      </w:r>
    </w:p>
    <w:p w14:paraId="08083D6F" w14:textId="77777777" w:rsidR="00B276AA" w:rsidRDefault="00B276AA" w:rsidP="00A876AE"/>
    <w:p w14:paraId="354C3823" w14:textId="200A5770" w:rsidR="00A3294D" w:rsidRDefault="00A3294D" w:rsidP="00E07BBA">
      <w:pPr>
        <w:pStyle w:val="Titre2"/>
      </w:pPr>
      <w:bookmarkStart w:id="54" w:name="_Toc51510516"/>
      <w:r>
        <w:t>Une expérimentation continue</w:t>
      </w:r>
      <w:bookmarkEnd w:id="54"/>
    </w:p>
    <w:p w14:paraId="3BE38CF2" w14:textId="25A9371B" w:rsidR="00A3294D" w:rsidRDefault="00A3294D" w:rsidP="00A876AE">
      <w:r>
        <w:t xml:space="preserve">Tout au long de son histoire, AmilApp a </w:t>
      </w:r>
      <w:r w:rsidR="00397875">
        <w:t>subi</w:t>
      </w:r>
      <w:r>
        <w:t xml:space="preserve"> plusieurs nouveaux départs. </w:t>
      </w:r>
      <w:r w:rsidR="00397875">
        <w:t xml:space="preserve">En effet, </w:t>
      </w:r>
      <w:r>
        <w:t>après avoir jugé qu</w:t>
      </w:r>
      <w:r w:rsidR="00397875">
        <w:t>’</w:t>
      </w:r>
      <w:r w:rsidR="005A6F21">
        <w:t>e</w:t>
      </w:r>
      <w:r w:rsidR="00397875">
        <w:t xml:space="preserve">lles </w:t>
      </w:r>
      <w:r>
        <w:t>filai</w:t>
      </w:r>
      <w:r w:rsidR="005A6F21">
        <w:t xml:space="preserve">ent </w:t>
      </w:r>
      <w:r>
        <w:t>droit dans le mur</w:t>
      </w:r>
      <w:r w:rsidR="005A6F21">
        <w:t xml:space="preserve"> avec les technologies utilisées</w:t>
      </w:r>
      <w:r>
        <w:t xml:space="preserve">, </w:t>
      </w:r>
      <w:r w:rsidR="00397875">
        <w:t>les équipes</w:t>
      </w:r>
      <w:r w:rsidR="005A6F21">
        <w:t xml:space="preserve"> ont</w:t>
      </w:r>
      <w:r>
        <w:t xml:space="preserve"> pris la décision de recommencer sur </w:t>
      </w:r>
      <w:r w:rsidR="005A6F21">
        <w:t>de</w:t>
      </w:r>
      <w:r>
        <w:t xml:space="preserve"> nouvelle</w:t>
      </w:r>
      <w:r w:rsidR="005A6F21">
        <w:t>s</w:t>
      </w:r>
      <w:r>
        <w:t xml:space="preserve"> base</w:t>
      </w:r>
      <w:r w:rsidR="005A6F21">
        <w:t>s</w:t>
      </w:r>
      <w:r>
        <w:t xml:space="preserve"> </w:t>
      </w:r>
      <w:r w:rsidR="005A6F21">
        <w:t>saines</w:t>
      </w:r>
      <w:r w:rsidR="00397875">
        <w:t>,</w:t>
      </w:r>
      <w:r>
        <w:t xml:space="preserve"> plus propre</w:t>
      </w:r>
      <w:r w:rsidR="005A6F21">
        <w:t>s</w:t>
      </w:r>
      <w:r w:rsidR="00397875">
        <w:t> !</w:t>
      </w:r>
      <w:r>
        <w:t xml:space="preserve"> L’évolution continuelle des technologies utilisées sur le projet oblige les développeurs à être curieux et réactifs. La suppression de morceaux de code sur lesquels les développeurs ont passé beaucoup de temps ne doit pas les effrayer. Au contraire, c’est l’opportunité</w:t>
      </w:r>
      <w:r w:rsidR="005A6F21">
        <w:t xml:space="preserve"> pour eux</w:t>
      </w:r>
      <w:r>
        <w:t xml:space="preserve"> de s’essayer </w:t>
      </w:r>
      <w:r w:rsidR="00397875">
        <w:t>à</w:t>
      </w:r>
      <w:r>
        <w:t xml:space="preserve"> de nouvelles technologies, de nouveaux frameworks ou encore de</w:t>
      </w:r>
      <w:r w:rsidR="00397875">
        <w:t>s</w:t>
      </w:r>
      <w:r>
        <w:t xml:space="preserve"> concepts</w:t>
      </w:r>
      <w:r w:rsidR="00397875">
        <w:t xml:space="preserve"> innovants</w:t>
      </w:r>
      <w:r>
        <w:t>.</w:t>
      </w:r>
      <w:r w:rsidR="005A6F21">
        <w:t xml:space="preserve"> En effet, l’approbation du framework NestJS fut pour moi très enthousiasmante </w:t>
      </w:r>
      <w:r w:rsidR="00397875">
        <w:t>d’autant qu’il</w:t>
      </w:r>
      <w:r w:rsidR="005A6F21">
        <w:t xml:space="preserve"> fut apprécié par les autres développeurs d’Amiltone.</w:t>
      </w:r>
    </w:p>
    <w:p w14:paraId="67B3D99A" w14:textId="77777777" w:rsidR="00B276AA" w:rsidRDefault="00B276AA" w:rsidP="00A876AE"/>
    <w:p w14:paraId="6D7FD4D2" w14:textId="2D8A61E2" w:rsidR="005A6F21" w:rsidRDefault="005A6F21" w:rsidP="00E07BBA">
      <w:pPr>
        <w:pStyle w:val="Titre2"/>
      </w:pPr>
      <w:bookmarkStart w:id="55" w:name="_Toc51510517"/>
      <w:r>
        <w:t>Une architecture complexe</w:t>
      </w:r>
      <w:r w:rsidR="00847F44">
        <w:t xml:space="preserve"> à appréhender</w:t>
      </w:r>
      <w:bookmarkEnd w:id="55"/>
    </w:p>
    <w:p w14:paraId="15192D99" w14:textId="7C522075" w:rsidR="00847F44" w:rsidRDefault="00397875" w:rsidP="00A876AE">
      <w:r>
        <w:t>En dépit de</w:t>
      </w:r>
      <w:r w:rsidR="005A6F21">
        <w:t xml:space="preserve"> </w:t>
      </w:r>
      <w:r>
        <w:t xml:space="preserve">son intérêt et son aspect </w:t>
      </w:r>
      <w:r w:rsidR="00847F44">
        <w:t>innovant</w:t>
      </w:r>
      <w:r>
        <w:t xml:space="preserve">, </w:t>
      </w:r>
      <w:r w:rsidR="005A6F21">
        <w:t>l’architecture micro-service</w:t>
      </w:r>
      <w:r>
        <w:t>s</w:t>
      </w:r>
      <w:r w:rsidR="005A6F21">
        <w:t xml:space="preserve"> reste un concept difficile à </w:t>
      </w:r>
      <w:r>
        <w:t>appréhender</w:t>
      </w:r>
      <w:r w:rsidR="005A6F21">
        <w:t xml:space="preserve"> et à maîtriser.</w:t>
      </w:r>
      <w:r w:rsidR="00847F44">
        <w:t xml:space="preserve"> Les tutoriels sont nombreux sur internet mais tous n’abordent pas l’architecture de la même façon. Nous avons donc dû sélectionner nos sources avec soin afin qu’elles s’adaptent au projet </w:t>
      </w:r>
      <w:r>
        <w:t>de manière optimale</w:t>
      </w:r>
      <w:r w:rsidR="00847F44">
        <w:t>.</w:t>
      </w:r>
    </w:p>
    <w:p w14:paraId="2FD2E482" w14:textId="36A23179" w:rsidR="005A6F21" w:rsidRDefault="00847F44" w:rsidP="00A876AE">
      <w:r>
        <w:t>De plus,</w:t>
      </w:r>
      <w:r w:rsidR="005A6F21">
        <w:t xml:space="preserve"> </w:t>
      </w:r>
      <w:r>
        <w:t>l</w:t>
      </w:r>
      <w:r w:rsidR="008C1AA5">
        <w:t xml:space="preserve">e temps d’adaptation de l’équipe sur le projet fut assez long et nous avons </w:t>
      </w:r>
      <w:r w:rsidR="009F02FB">
        <w:t>notamment</w:t>
      </w:r>
      <w:r w:rsidR="008C1AA5">
        <w:t xml:space="preserve"> dû recommencer l’architecture de l’application à la suite d’une mauvaise approche des micro-services. C’est d’ailleurs à ce moment-là que j’ai proposé</w:t>
      </w:r>
      <w:r w:rsidR="009F02FB">
        <w:t xml:space="preserve"> un changement d</w:t>
      </w:r>
      <w:r w:rsidR="008C1AA5">
        <w:t xml:space="preserve">e framework </w:t>
      </w:r>
      <w:r w:rsidR="009F02FB">
        <w:t xml:space="preserve">avec l’utilisation de </w:t>
      </w:r>
      <w:r w:rsidR="008C1AA5">
        <w:t xml:space="preserve">NestJS. C’était selon moi le moment </w:t>
      </w:r>
      <w:r w:rsidR="009F02FB">
        <w:t xml:space="preserve">opportun </w:t>
      </w:r>
      <w:r w:rsidR="008C1AA5">
        <w:t xml:space="preserve">pour </w:t>
      </w:r>
      <w:r w:rsidR="009F02FB">
        <w:t>effectuer la transition vers ce nouvel outil</w:t>
      </w:r>
      <w:r w:rsidR="008C1AA5">
        <w:t xml:space="preserve"> puisqu</w:t>
      </w:r>
      <w:r w:rsidR="0023387E">
        <w:t>’en fin de compte</w:t>
      </w:r>
      <w:r w:rsidR="008C1AA5">
        <w:t xml:space="preserve">, le remaniement de notre architecture impliquait énormément de </w:t>
      </w:r>
      <w:r w:rsidR="009F02FB">
        <w:t>modifications</w:t>
      </w:r>
      <w:r w:rsidR="008C1AA5">
        <w:t xml:space="preserve"> au niveau du code.</w:t>
      </w:r>
    </w:p>
    <w:p w14:paraId="3773EC72" w14:textId="2E2CB937" w:rsidR="008C1AA5" w:rsidRDefault="008C1AA5" w:rsidP="00A876AE">
      <w:r>
        <w:t xml:space="preserve">Beaucoup de questions sont restées en </w:t>
      </w:r>
      <w:r w:rsidR="00397875">
        <w:t>suspens</w:t>
      </w:r>
      <w:r>
        <w:t xml:space="preserve"> suffisamment longtemps pour bloquer l’avancée du projet.</w:t>
      </w:r>
      <w:r w:rsidR="0023387E">
        <w:t xml:space="preserve"> L’absence de notre référent technique (nous étions alors en période de vacances annuelles) a été pour nous l’occasion de faire no</w:t>
      </w:r>
      <w:r w:rsidR="0031582F">
        <w:t xml:space="preserve">s propres recherches et d’appréhender du mieux possible le concept de micro-services. À son retour, nous avons pu poser des questions pertinentes au référent technique. Malgré un emploi du temps très chargé, il a su nous </w:t>
      </w:r>
      <w:r w:rsidR="00AD2CD2">
        <w:t>aiguiller dans la bonne direction</w:t>
      </w:r>
      <w:r w:rsidR="0031582F">
        <w:t xml:space="preserve"> et </w:t>
      </w:r>
      <w:r w:rsidR="00AD2CD2">
        <w:t>nous avons pu poursuivre le développement d’AmilApp</w:t>
      </w:r>
      <w:r w:rsidR="00847F44">
        <w:t>. De plus,</w:t>
      </w:r>
      <w:r w:rsidR="00885A35">
        <w:t xml:space="preserve"> avec</w:t>
      </w:r>
      <w:r w:rsidR="00847F44">
        <w:t xml:space="preserve"> le départ en mission du développeur leader au début du projet</w:t>
      </w:r>
      <w:r w:rsidR="00885A35">
        <w:t xml:space="preserve">, il fut </w:t>
      </w:r>
      <w:r w:rsidR="00885A35">
        <w:lastRenderedPageBreak/>
        <w:t xml:space="preserve">pour moi plus difficile de concevoir </w:t>
      </w:r>
      <w:r w:rsidR="003A5E52">
        <w:t>la notion de micro-services. J’ai néanmoins pu montrer ma capacité d’adaptation en continuant les recherches et en développant une première ébauche de l’application.</w:t>
      </w:r>
    </w:p>
    <w:p w14:paraId="40548F98" w14:textId="1B98F823" w:rsidR="003A5E52" w:rsidRDefault="003A5E52" w:rsidP="00A876AE">
      <w:r>
        <w:t xml:space="preserve">Enfin, les technologies utilisées sont récentes et ne sont donc pas exemptées de bugs. Je pense particulièrement à l’utilisation de </w:t>
      </w:r>
      <w:r w:rsidRPr="003A5E52">
        <w:rPr>
          <w:i/>
          <w:iCs/>
        </w:rPr>
        <w:t>Docker for Windows</w:t>
      </w:r>
      <w:r>
        <w:t xml:space="preserve"> avec le WSL2</w:t>
      </w:r>
      <w:r>
        <w:rPr>
          <w:rStyle w:val="Appelnotedebasdep"/>
        </w:rPr>
        <w:footnoteReference w:id="19"/>
      </w:r>
      <w:r>
        <w:t>, une application qui, comme son nom l’indique, permet de lancer les services Docker sur un environnement Windows. En effet, la fonctionnalité est récente et beaucoup de bugs subsistent encore. Nous avons donc perdu quelques heures à en comprendre certains.</w:t>
      </w:r>
    </w:p>
    <w:p w14:paraId="56742563" w14:textId="3C0875B9" w:rsidR="001F171C" w:rsidRDefault="001F171C" w:rsidP="00A876AE"/>
    <w:p w14:paraId="2B990D01" w14:textId="27B28CC7" w:rsidR="001F171C" w:rsidRDefault="001F171C" w:rsidP="00A876AE"/>
    <w:p w14:paraId="07CF6BD0" w14:textId="0CED079F" w:rsidR="001F171C" w:rsidRDefault="001F171C" w:rsidP="00A876AE"/>
    <w:p w14:paraId="7C4A1EF9" w14:textId="36D38143" w:rsidR="001F171C" w:rsidRDefault="001F171C" w:rsidP="00A876AE"/>
    <w:p w14:paraId="6B12C23A" w14:textId="238D5457" w:rsidR="001F171C" w:rsidRDefault="001F171C" w:rsidP="00A876AE"/>
    <w:p w14:paraId="7FE94E6A" w14:textId="7BF2AD19" w:rsidR="001F171C" w:rsidRDefault="001F171C" w:rsidP="00A876AE"/>
    <w:p w14:paraId="27E7A386" w14:textId="59D4A555" w:rsidR="001F171C" w:rsidRDefault="001F171C" w:rsidP="00A876AE"/>
    <w:p w14:paraId="4DD782D9" w14:textId="63B24503" w:rsidR="001F171C" w:rsidRDefault="001F171C" w:rsidP="00A876AE"/>
    <w:p w14:paraId="490E7502" w14:textId="07D17FB4" w:rsidR="001F171C" w:rsidRDefault="001F171C" w:rsidP="00A876AE"/>
    <w:p w14:paraId="0B1CDDA8" w14:textId="2AF66052" w:rsidR="001F171C" w:rsidRDefault="001F171C" w:rsidP="00A876AE"/>
    <w:p w14:paraId="48DA00B5" w14:textId="1E57DDFD" w:rsidR="001F171C" w:rsidRDefault="001F171C" w:rsidP="00A876AE"/>
    <w:p w14:paraId="2BEBFC7E" w14:textId="524F7F59" w:rsidR="001F171C" w:rsidRDefault="001F171C" w:rsidP="00A876AE"/>
    <w:p w14:paraId="4ED56860" w14:textId="4BF2E4D8" w:rsidR="001F171C" w:rsidRDefault="001F171C" w:rsidP="00A876AE"/>
    <w:p w14:paraId="4041FF0C" w14:textId="77777777" w:rsidR="001F171C" w:rsidRPr="005A6F21" w:rsidRDefault="001F171C" w:rsidP="00A876AE"/>
    <w:p w14:paraId="4D1F5645" w14:textId="1BFC3E6D" w:rsidR="004E19D7" w:rsidRDefault="004E19D7" w:rsidP="00A876AE">
      <w:pPr>
        <w:pStyle w:val="Titre1"/>
      </w:pPr>
      <w:bookmarkStart w:id="56" w:name="_Toc51510518"/>
      <w:r>
        <w:t>Analyse de l’approche choisie :</w:t>
      </w:r>
      <w:r w:rsidR="00E10BA6">
        <w:t xml:space="preserve"> </w:t>
      </w:r>
      <w:r w:rsidR="00BD5971">
        <w:t>une réelle évolution</w:t>
      </w:r>
      <w:r w:rsidR="002026B2">
        <w:t xml:space="preserve"> chez Amiltone</w:t>
      </w:r>
      <w:bookmarkEnd w:id="56"/>
    </w:p>
    <w:p w14:paraId="5C710E4F" w14:textId="116CD989" w:rsidR="00483754" w:rsidRDefault="00332564" w:rsidP="00E07BBA">
      <w:pPr>
        <w:pStyle w:val="Titre2"/>
      </w:pPr>
      <w:bookmarkStart w:id="57" w:name="_Toc51510519"/>
      <w:r>
        <w:t>Résultats obtenus</w:t>
      </w:r>
      <w:bookmarkEnd w:id="57"/>
    </w:p>
    <w:p w14:paraId="1F00822C" w14:textId="40B75CF3" w:rsidR="00B53104" w:rsidRDefault="00917978" w:rsidP="00A876AE">
      <w:pPr>
        <w:tabs>
          <w:tab w:val="left" w:pos="1177"/>
        </w:tabs>
      </w:pPr>
      <w:r>
        <w:t xml:space="preserve">Actuellement, l’architecture du projet </w:t>
      </w:r>
      <w:r w:rsidR="00AC0009">
        <w:t xml:space="preserve">AmilApp </w:t>
      </w:r>
      <w:r>
        <w:t>est totalement définie mais toutes les briques ne sont pas développées entièrement :</w:t>
      </w:r>
    </w:p>
    <w:p w14:paraId="209DB3AC" w14:textId="4834A878" w:rsidR="00917978" w:rsidRDefault="00917978" w:rsidP="00A876AE">
      <w:pPr>
        <w:pStyle w:val="Paragraphedeliste"/>
        <w:numPr>
          <w:ilvl w:val="0"/>
          <w:numId w:val="5"/>
        </w:numPr>
        <w:tabs>
          <w:tab w:val="left" w:pos="1177"/>
        </w:tabs>
      </w:pPr>
      <w:r>
        <w:lastRenderedPageBreak/>
        <w:t>La communication interservices est totalement implémentée avec ActiveMQ.</w:t>
      </w:r>
    </w:p>
    <w:p w14:paraId="272FD26C" w14:textId="69D7B4FD" w:rsidR="00623C01" w:rsidRDefault="00623C01" w:rsidP="00A876AE">
      <w:pPr>
        <w:pStyle w:val="Paragraphedeliste"/>
        <w:numPr>
          <w:ilvl w:val="0"/>
          <w:numId w:val="5"/>
        </w:numPr>
        <w:tabs>
          <w:tab w:val="left" w:pos="1177"/>
        </w:tabs>
      </w:pPr>
      <w:r>
        <w:t xml:space="preserve">Le pattern CQRS est </w:t>
      </w:r>
      <w:r w:rsidR="006D2A9A">
        <w:t>défini et l’équipe est en train de développer les micro-services dans ce sens.</w:t>
      </w:r>
    </w:p>
    <w:p w14:paraId="0306F0BD" w14:textId="43AAD285" w:rsidR="00917978" w:rsidRDefault="00AC0009" w:rsidP="00A876AE">
      <w:pPr>
        <w:pStyle w:val="Paragraphedeliste"/>
        <w:numPr>
          <w:ilvl w:val="0"/>
          <w:numId w:val="5"/>
        </w:numPr>
        <w:tabs>
          <w:tab w:val="left" w:pos="1177"/>
        </w:tabs>
      </w:pPr>
      <w:r>
        <w:t xml:space="preserve">La configuration de Kong n’est pas complètement terminée : </w:t>
      </w:r>
    </w:p>
    <w:p w14:paraId="0B5B23D8" w14:textId="3DD6119D" w:rsidR="00AC0009" w:rsidRDefault="00AC0009" w:rsidP="00A876AE">
      <w:pPr>
        <w:pStyle w:val="Paragraphedeliste"/>
        <w:numPr>
          <w:ilvl w:val="1"/>
          <w:numId w:val="5"/>
        </w:numPr>
        <w:tabs>
          <w:tab w:val="left" w:pos="1177"/>
        </w:tabs>
      </w:pPr>
      <w:r>
        <w:t>L’intégration du plugin OpenID Connect est en cours d’intégration.</w:t>
      </w:r>
    </w:p>
    <w:p w14:paraId="4170912B" w14:textId="1F578C7D" w:rsidR="00623C01" w:rsidRDefault="00AC0009" w:rsidP="00A876AE">
      <w:pPr>
        <w:pStyle w:val="Paragraphedeliste"/>
        <w:numPr>
          <w:ilvl w:val="1"/>
          <w:numId w:val="5"/>
        </w:numPr>
        <w:tabs>
          <w:tab w:val="left" w:pos="1177"/>
        </w:tabs>
      </w:pPr>
      <w:r>
        <w:t>La redirection vers le service d’autorisation n’est pas du tout implément</w:t>
      </w:r>
      <w:r w:rsidR="00623C01">
        <w:t>ée.</w:t>
      </w:r>
    </w:p>
    <w:p w14:paraId="6E3A3702" w14:textId="238371D1" w:rsidR="00AC0009" w:rsidRDefault="00623C01" w:rsidP="00A876AE">
      <w:pPr>
        <w:pStyle w:val="Paragraphedeliste"/>
        <w:numPr>
          <w:ilvl w:val="0"/>
          <w:numId w:val="5"/>
        </w:numPr>
        <w:tabs>
          <w:tab w:val="left" w:pos="1177"/>
        </w:tabs>
      </w:pPr>
      <w:r>
        <w:t>Le déploiement continu et automatisé de chaque micro-service sur l’environnement de test est terminé.</w:t>
      </w:r>
    </w:p>
    <w:p w14:paraId="65BEBC65" w14:textId="19E38CF9" w:rsidR="001452E1" w:rsidRDefault="006D2A9A" w:rsidP="00A876AE">
      <w:pPr>
        <w:tabs>
          <w:tab w:val="left" w:pos="1177"/>
        </w:tabs>
      </w:pPr>
      <w:r>
        <w:t>J’ai alors pu</w:t>
      </w:r>
      <w:r w:rsidR="00D32A21">
        <w:t xml:space="preserve"> confirmer</w:t>
      </w:r>
      <w:r>
        <w:t xml:space="preserve"> les </w:t>
      </w:r>
      <w:r w:rsidR="006E52F4">
        <w:t>avantages</w:t>
      </w:r>
      <w:r>
        <w:t xml:space="preserve"> </w:t>
      </w:r>
      <w:r w:rsidR="00C474B1">
        <w:t>des micro-services</w:t>
      </w:r>
      <w:r w:rsidR="001452E1">
        <w:t> :</w:t>
      </w:r>
    </w:p>
    <w:p w14:paraId="60B2279D" w14:textId="310AF598" w:rsidR="001452E1" w:rsidRDefault="001452E1" w:rsidP="00A876AE">
      <w:pPr>
        <w:pStyle w:val="Paragraphedeliste"/>
        <w:numPr>
          <w:ilvl w:val="0"/>
          <w:numId w:val="5"/>
        </w:numPr>
        <w:tabs>
          <w:tab w:val="left" w:pos="1177"/>
        </w:tabs>
      </w:pPr>
      <w:r>
        <w:t>Rapidité de l’exécution des tests unitaires</w:t>
      </w:r>
      <w:r w:rsidR="005E2082">
        <w:t xml:space="preserve"> grâce à la séparation de chaque service</w:t>
      </w:r>
      <w:r>
        <w:t>.</w:t>
      </w:r>
    </w:p>
    <w:p w14:paraId="0133E4E2" w14:textId="4B3D62B0" w:rsidR="001452E1" w:rsidRDefault="001452E1" w:rsidP="00A876AE">
      <w:pPr>
        <w:pStyle w:val="Paragraphedeliste"/>
        <w:numPr>
          <w:ilvl w:val="0"/>
          <w:numId w:val="5"/>
        </w:numPr>
        <w:tabs>
          <w:tab w:val="left" w:pos="1177"/>
        </w:tabs>
      </w:pPr>
      <w:r>
        <w:t xml:space="preserve">Simplicité du déploiement continue </w:t>
      </w:r>
      <w:r w:rsidR="005E2082">
        <w:t>indépendamment</w:t>
      </w:r>
      <w:r>
        <w:t xml:space="preserve"> de chaque micro-service.</w:t>
      </w:r>
    </w:p>
    <w:p w14:paraId="23A9C248" w14:textId="4ADE79E0" w:rsidR="001452E1" w:rsidRDefault="001452E1" w:rsidP="00A876AE">
      <w:pPr>
        <w:pStyle w:val="Paragraphedeliste"/>
        <w:numPr>
          <w:ilvl w:val="0"/>
          <w:numId w:val="5"/>
        </w:numPr>
        <w:tabs>
          <w:tab w:val="left" w:pos="1177"/>
        </w:tabs>
      </w:pPr>
      <w:r>
        <w:t>L’efficacité de l’architecture orientée événements.</w:t>
      </w:r>
    </w:p>
    <w:p w14:paraId="550FC885" w14:textId="39D05739" w:rsidR="00565539" w:rsidRDefault="006E52F4" w:rsidP="00A876AE">
      <w:pPr>
        <w:tabs>
          <w:tab w:val="left" w:pos="1177"/>
        </w:tabs>
      </w:pPr>
      <w:r>
        <w:t>De plus, après une première démonstration fonctionnelle,</w:t>
      </w:r>
      <w:r w:rsidR="0091219E">
        <w:t xml:space="preserve"> il y a eu un véritable engouement pour</w:t>
      </w:r>
      <w:r>
        <w:t xml:space="preserve"> l’utilisation </w:t>
      </w:r>
      <w:r w:rsidR="006A7CE9">
        <w:t>de cette</w:t>
      </w:r>
      <w:r>
        <w:t xml:space="preserve"> architecture </w:t>
      </w:r>
      <w:r w:rsidR="0091219E">
        <w:t>sur d’autres projets.</w:t>
      </w:r>
      <w:r w:rsidR="005E2082">
        <w:t xml:space="preserve"> En effet, sa capacité d’adaptabilité et de modularité permet d’envisager de nombreuses possibilités comme par exemple la réutilisation de certaines briques d’AmilApp.</w:t>
      </w:r>
    </w:p>
    <w:p w14:paraId="501614D1" w14:textId="665B40A4" w:rsidR="0091219E" w:rsidRPr="00B53104" w:rsidRDefault="0091219E" w:rsidP="00A876AE">
      <w:pPr>
        <w:tabs>
          <w:tab w:val="left" w:pos="1177"/>
        </w:tabs>
      </w:pPr>
      <w:r>
        <w:t>Mais malgré tous ces bénéfices, les micro-services nous ont posé quelques problèmes et nous avons</w:t>
      </w:r>
      <w:r w:rsidR="001F171C">
        <w:t xml:space="preserve"> dû</w:t>
      </w:r>
      <w:r>
        <w:t xml:space="preserve"> </w:t>
      </w:r>
      <w:r w:rsidR="001F171C">
        <w:t xml:space="preserve">retravailler </w:t>
      </w:r>
      <w:r>
        <w:t>toute notre architecture depuis le début</w:t>
      </w:r>
      <w:r w:rsidR="001F171C">
        <w:t xml:space="preserve"> </w:t>
      </w:r>
      <w:r w:rsidR="00A50423">
        <w:t>à plusieurs reprises</w:t>
      </w:r>
      <w:r>
        <w:t>.</w:t>
      </w:r>
    </w:p>
    <w:p w14:paraId="05E328EE" w14:textId="7FB2F614" w:rsidR="00332564" w:rsidRDefault="00332564" w:rsidP="00E07BBA">
      <w:pPr>
        <w:pStyle w:val="Titre2"/>
      </w:pPr>
      <w:bookmarkStart w:id="58" w:name="_Toc51510520"/>
      <w:r>
        <w:t>Analyse du champ d’application de la solution élaborée</w:t>
      </w:r>
      <w:bookmarkEnd w:id="58"/>
    </w:p>
    <w:p w14:paraId="2050A9F4" w14:textId="2F8DD053" w:rsidR="003E525D" w:rsidRDefault="002026B2" w:rsidP="00A876AE">
      <w:r w:rsidRPr="00483754">
        <w:t>AmilApp est la première application interne web ayant pour base l’architecture micro-services. Le projet sert surtout d’expérimentation, renseigne sur ce qu’il est possible de faire ou non, et permet d’apprendre de nos potentielles erreurs. Mais une fois</w:t>
      </w:r>
      <w:r w:rsidR="00A50423">
        <w:t xml:space="preserve"> maîtrisée</w:t>
      </w:r>
      <w:r w:rsidRPr="00483754">
        <w:t>, il sera très intéressant pour les futurs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r w:rsidR="00483754">
        <w:t>.</w:t>
      </w:r>
    </w:p>
    <w:p w14:paraId="0AF44553" w14:textId="04B22D9B" w:rsidR="002026B2" w:rsidRPr="002026B2" w:rsidRDefault="001F171C" w:rsidP="00A876AE">
      <w:r>
        <w:t>Aujourd’hui, après avoir poussé l’utilisation de NestJS, l’utilisation du framework a été élargi</w:t>
      </w:r>
      <w:r w:rsidR="00445863">
        <w:t>e</w:t>
      </w:r>
      <w:r>
        <w:t xml:space="preserve"> aux nouveaux projets internes. </w:t>
      </w:r>
    </w:p>
    <w:p w14:paraId="61D83610" w14:textId="37992457" w:rsidR="00332564" w:rsidRPr="00332564" w:rsidRDefault="00332564" w:rsidP="00E07BBA">
      <w:pPr>
        <w:pStyle w:val="Titre2"/>
      </w:pPr>
      <w:bookmarkStart w:id="59" w:name="_Toc51510521"/>
      <w:r>
        <w:t>Mise en perspective avec d’autres contextes</w:t>
      </w:r>
      <w:bookmarkEnd w:id="59"/>
    </w:p>
    <w:p w14:paraId="4C9AA06C" w14:textId="2A730221" w:rsidR="00310B3A" w:rsidRDefault="00DB3C08" w:rsidP="00A876AE">
      <w:r>
        <w:t xml:space="preserve">L’utilisation </w:t>
      </w:r>
      <w:r w:rsidR="00A538B5">
        <w:t>des</w:t>
      </w:r>
      <w:r>
        <w:t xml:space="preserve"> micro-services ne se limite pas à un seul contexte en particulier. </w:t>
      </w:r>
      <w:r w:rsidR="00310B3A">
        <w:t>G</w:t>
      </w:r>
      <w:r>
        <w:t xml:space="preserve">râce à sa modularité, </w:t>
      </w:r>
      <w:r w:rsidR="00A538B5">
        <w:t>ils</w:t>
      </w:r>
      <w:r>
        <w:t xml:space="preserve"> peu</w:t>
      </w:r>
      <w:r w:rsidR="00A538B5">
        <w:t>ven</w:t>
      </w:r>
      <w:r>
        <w:t xml:space="preserve">t être </w:t>
      </w:r>
      <w:r w:rsidRPr="00310B3A">
        <w:rPr>
          <w:b/>
          <w:bCs/>
        </w:rPr>
        <w:t>adapté</w:t>
      </w:r>
      <w:r w:rsidR="00A538B5">
        <w:rPr>
          <w:b/>
          <w:bCs/>
        </w:rPr>
        <w:t>s</w:t>
      </w:r>
      <w:r w:rsidRPr="00310B3A">
        <w:rPr>
          <w:b/>
          <w:bCs/>
        </w:rPr>
        <w:t xml:space="preserve"> à tout type de projet</w:t>
      </w:r>
      <w:r>
        <w:t xml:space="preserve"> de taille suffisamment conséquente</w:t>
      </w:r>
      <w:r w:rsidR="00310B3A">
        <w:t>. En effet, i</w:t>
      </w:r>
      <w:r>
        <w:t>l serait</w:t>
      </w:r>
      <w:r w:rsidR="00310B3A">
        <w:t xml:space="preserve"> </w:t>
      </w:r>
      <w:r>
        <w:t>contre-productif de diviser une application monolithique ne contenant qu’une seule classe</w:t>
      </w:r>
      <w:r w:rsidR="00310B3A">
        <w:t>, cela complexifierai</w:t>
      </w:r>
      <w:r w:rsidR="0027381D">
        <w:t>t</w:t>
      </w:r>
      <w:r w:rsidR="00310B3A">
        <w:t xml:space="preserve"> grandement l</w:t>
      </w:r>
      <w:r w:rsidR="0027381D">
        <w:t>’application</w:t>
      </w:r>
      <w:r>
        <w:t>.</w:t>
      </w:r>
    </w:p>
    <w:p w14:paraId="6BE61EF1" w14:textId="12B9937B" w:rsidR="004E19D7" w:rsidRPr="00310B3A" w:rsidRDefault="00DB3C08" w:rsidP="00A876AE">
      <w:r>
        <w:lastRenderedPageBreak/>
        <w:t xml:space="preserve">Cependant, une telle architecture </w:t>
      </w:r>
      <w:r w:rsidRPr="00310B3A">
        <w:rPr>
          <w:b/>
          <w:bCs/>
        </w:rPr>
        <w:t>n’est pas forcément adaptée à toutes les entreprises</w:t>
      </w:r>
      <w:r w:rsidR="00310B3A">
        <w:t xml:space="preserve">. Celles-ci doivent pouvoir moderniser leur organisation </w:t>
      </w:r>
      <w:r w:rsidR="00A538B5">
        <w:t>ainsi que</w:t>
      </w:r>
      <w:r w:rsidR="00310B3A">
        <w:t xml:space="preserve"> les technologies utilisées pour les exploiter de la manière la plus optimisée possible. </w:t>
      </w:r>
      <w:r w:rsidR="0027381D">
        <w:t>L’application de la méthode Agile est vivement conseillée et l</w:t>
      </w:r>
      <w:r w:rsidR="00A538B5">
        <w:t>’intégration de collaborateurs maîtrisant l’environnement DevOps dans les équipes de développeurs est indispensable.</w:t>
      </w:r>
    </w:p>
    <w:p w14:paraId="41BA56CC" w14:textId="75672BD0" w:rsidR="00277625" w:rsidRDefault="00277625" w:rsidP="00A876AE"/>
    <w:p w14:paraId="1208D435" w14:textId="77C1C2A7" w:rsidR="00C72DE7" w:rsidRDefault="00C72DE7" w:rsidP="00A876AE"/>
    <w:p w14:paraId="5F5572DB" w14:textId="42956230" w:rsidR="00C72DE7" w:rsidRDefault="00C72DE7" w:rsidP="00A876AE"/>
    <w:p w14:paraId="77E4AB7E" w14:textId="6E09CEAF" w:rsidR="00C72DE7" w:rsidRDefault="00C72DE7" w:rsidP="00A876AE"/>
    <w:p w14:paraId="094B0C2F" w14:textId="4DF462A5" w:rsidR="00C72DE7" w:rsidRDefault="00C72DE7" w:rsidP="00A876AE"/>
    <w:p w14:paraId="33792FA8" w14:textId="719B3593" w:rsidR="00C72DE7" w:rsidRDefault="00C72DE7" w:rsidP="00A876AE"/>
    <w:p w14:paraId="6A632F34" w14:textId="38898A0A" w:rsidR="00C72DE7" w:rsidRDefault="00C72DE7" w:rsidP="00A876AE"/>
    <w:p w14:paraId="0F817FE5" w14:textId="7F7CA8EC" w:rsidR="00C72DE7" w:rsidRDefault="00C72DE7" w:rsidP="00A876AE"/>
    <w:p w14:paraId="6C696E41" w14:textId="552512D4" w:rsidR="00C72DE7" w:rsidRDefault="00C72DE7" w:rsidP="00A876AE"/>
    <w:p w14:paraId="0A5022B7" w14:textId="0BB86F41" w:rsidR="00C72DE7" w:rsidRDefault="00C72DE7" w:rsidP="00A876AE"/>
    <w:p w14:paraId="3D90CA3C" w14:textId="6499B8C0" w:rsidR="00C72DE7" w:rsidRDefault="00C72DE7" w:rsidP="00A876AE"/>
    <w:p w14:paraId="7851829A" w14:textId="3A9A5408" w:rsidR="00C72DE7" w:rsidRDefault="00C72DE7" w:rsidP="00A876AE"/>
    <w:p w14:paraId="4D969C49" w14:textId="25F66D25" w:rsidR="0027381D" w:rsidRDefault="0027381D" w:rsidP="00A876AE"/>
    <w:p w14:paraId="79C5E8FF" w14:textId="3268392A" w:rsidR="0027381D" w:rsidRDefault="0027381D" w:rsidP="00A876AE"/>
    <w:p w14:paraId="6365C677" w14:textId="680EF0F6" w:rsidR="0027381D" w:rsidRDefault="0027381D" w:rsidP="00A876AE"/>
    <w:p w14:paraId="203F0195" w14:textId="31A66F03" w:rsidR="0027381D" w:rsidRDefault="0027381D" w:rsidP="00A876AE"/>
    <w:p w14:paraId="58FD85DA" w14:textId="77777777" w:rsidR="0027381D" w:rsidRDefault="0027381D" w:rsidP="00A876AE"/>
    <w:p w14:paraId="5D4EBE39" w14:textId="7F77795B" w:rsidR="004E19D7" w:rsidRDefault="004E19D7" w:rsidP="00A876AE">
      <w:pPr>
        <w:pStyle w:val="Titre1"/>
      </w:pPr>
      <w:bookmarkStart w:id="60" w:name="_Toc51510522"/>
      <w:r>
        <w:t>Réflexion sur le stage et le mémoire :</w:t>
      </w:r>
      <w:r w:rsidR="00F334BB">
        <w:t xml:space="preserve"> </w:t>
      </w:r>
      <w:r w:rsidR="005D1F85">
        <w:t>Un cheminement riche en expériences et de multiples perspectives</w:t>
      </w:r>
      <w:bookmarkEnd w:id="60"/>
    </w:p>
    <w:p w14:paraId="0E3356FF" w14:textId="65A526B4" w:rsidR="005B58E1" w:rsidRPr="00A42D81" w:rsidRDefault="00332564" w:rsidP="00E07BBA">
      <w:pPr>
        <w:pStyle w:val="Titre2"/>
      </w:pPr>
      <w:bookmarkStart w:id="61" w:name="_Hlk48743288"/>
      <w:bookmarkStart w:id="62" w:name="_Toc51510523"/>
      <w:r>
        <w:t>Auto-évaluation du travail réalisé</w:t>
      </w:r>
      <w:bookmarkEnd w:id="61"/>
      <w:bookmarkEnd w:id="62"/>
    </w:p>
    <w:p w14:paraId="5BF41C35" w14:textId="6B9146B8" w:rsidR="00937A27" w:rsidRPr="00A42D81" w:rsidRDefault="005B58E1" w:rsidP="00A876AE">
      <w:pPr>
        <w:rPr>
          <w:rFonts w:cs="Arial"/>
        </w:rPr>
      </w:pPr>
      <w:r w:rsidRPr="00A42D81">
        <w:rPr>
          <w:rFonts w:cs="Arial"/>
        </w:rPr>
        <w:t>Mes collègues ont été pour moi une réelle source d’information, que ce soit ceux d’Amiltone o</w:t>
      </w:r>
      <w:r w:rsidR="000A7B2C">
        <w:rPr>
          <w:rFonts w:cs="Arial"/>
        </w:rPr>
        <w:t>u</w:t>
      </w:r>
      <w:r w:rsidRPr="00A42D81">
        <w:rPr>
          <w:rFonts w:cs="Arial"/>
        </w:rPr>
        <w:t xml:space="preserve"> mes camarades de promotion, j’ai dû apprendre à communiquer de façon efficace, collaborer pour pouvoir avancer plus </w:t>
      </w:r>
      <w:r w:rsidR="00BE30E2">
        <w:rPr>
          <w:rFonts w:cs="Arial"/>
        </w:rPr>
        <w:t>vite</w:t>
      </w:r>
      <w:r w:rsidRPr="00A42D81">
        <w:rPr>
          <w:rFonts w:cs="Arial"/>
        </w:rPr>
        <w:t xml:space="preserve"> et plus </w:t>
      </w:r>
      <w:r w:rsidR="00BE30E2">
        <w:rPr>
          <w:rFonts w:cs="Arial"/>
        </w:rPr>
        <w:t>loin</w:t>
      </w:r>
      <w:r w:rsidRPr="00A42D81">
        <w:rPr>
          <w:rFonts w:cs="Arial"/>
        </w:rPr>
        <w:t>, et débattre pour appuyer mes solutions</w:t>
      </w:r>
      <w:r w:rsidR="00BE30E2">
        <w:rPr>
          <w:rFonts w:cs="Arial"/>
        </w:rPr>
        <w:t>,</w:t>
      </w:r>
      <w:r w:rsidRPr="00A42D81">
        <w:rPr>
          <w:rFonts w:cs="Arial"/>
        </w:rPr>
        <w:t xml:space="preserve"> mais surtout</w:t>
      </w:r>
      <w:r w:rsidR="00BE30E2">
        <w:rPr>
          <w:rFonts w:cs="Arial"/>
        </w:rPr>
        <w:t>, j’ai appris</w:t>
      </w:r>
      <w:r w:rsidRPr="00A42D81">
        <w:rPr>
          <w:rFonts w:cs="Arial"/>
        </w:rPr>
        <w:t xml:space="preserve"> d’autrui. Dans une communauté basée sur l’Open-Source, l’entraide </w:t>
      </w:r>
      <w:r w:rsidRPr="00A42D81">
        <w:rPr>
          <w:rFonts w:cs="Arial"/>
        </w:rPr>
        <w:lastRenderedPageBreak/>
        <w:t xml:space="preserve">et l’humilité </w:t>
      </w:r>
      <w:r w:rsidR="00937A27" w:rsidRPr="00A42D81">
        <w:rPr>
          <w:rFonts w:cs="Arial"/>
        </w:rPr>
        <w:t>sont</w:t>
      </w:r>
      <w:r w:rsidR="000A7B2C">
        <w:rPr>
          <w:rFonts w:cs="Arial"/>
        </w:rPr>
        <w:t xml:space="preserve"> les</w:t>
      </w:r>
      <w:r w:rsidRPr="00A42D81">
        <w:rPr>
          <w:rFonts w:cs="Arial"/>
        </w:rPr>
        <w:t xml:space="preserve"> clé</w:t>
      </w:r>
      <w:r w:rsidR="00937A27" w:rsidRPr="00A42D81">
        <w:rPr>
          <w:rFonts w:cs="Arial"/>
        </w:rPr>
        <w:t>s</w:t>
      </w:r>
      <w:r w:rsidRPr="00A42D81">
        <w:rPr>
          <w:rFonts w:cs="Arial"/>
        </w:rPr>
        <w:t xml:space="preserve"> </w:t>
      </w:r>
      <w:r w:rsidR="000A7B2C">
        <w:rPr>
          <w:rFonts w:cs="Arial"/>
        </w:rPr>
        <w:t xml:space="preserve">d’une progression </w:t>
      </w:r>
      <w:r w:rsidRPr="00A42D81">
        <w:rPr>
          <w:rFonts w:cs="Arial"/>
        </w:rPr>
        <w:t>rapide et j’ai suivi ce principe tout au long de mon alternance</w:t>
      </w:r>
      <w:r w:rsidR="00937A27" w:rsidRPr="00A42D81">
        <w:rPr>
          <w:rFonts w:cs="Arial"/>
        </w:rPr>
        <w:t xml:space="preserve"> et de mes études en général. </w:t>
      </w:r>
    </w:p>
    <w:p w14:paraId="4066A5BC" w14:textId="18EC310F" w:rsidR="005B58E1" w:rsidRPr="00A42D81" w:rsidRDefault="00937A27" w:rsidP="00A876AE">
      <w:pPr>
        <w:rPr>
          <w:rFonts w:cs="Arial"/>
        </w:rPr>
      </w:pPr>
      <w:r w:rsidRPr="00A42D81">
        <w:rPr>
          <w:rFonts w:cs="Arial"/>
        </w:rPr>
        <w:t>Les différents projets de groupes effectués lors de mon cursus à SUPINFO International University m’ont mis face à des cahiers des charges stricts</w:t>
      </w:r>
      <w:r w:rsidR="00F113C7" w:rsidRPr="00A42D81">
        <w:rPr>
          <w:rFonts w:cs="Arial"/>
        </w:rPr>
        <w:t>, des deadlines assez courtes et même de la superposition de différents projets sur la même période temporelle.</w:t>
      </w:r>
      <w:r w:rsidRPr="00A42D81">
        <w:rPr>
          <w:rFonts w:cs="Arial"/>
        </w:rPr>
        <w:t xml:space="preserve"> </w:t>
      </w:r>
      <w:r w:rsidR="00F113C7" w:rsidRPr="00A42D81">
        <w:rPr>
          <w:rFonts w:cs="Arial"/>
        </w:rPr>
        <w:t>Une hiérarchisation des t</w:t>
      </w:r>
      <w:r w:rsidR="000D3C93">
        <w:rPr>
          <w:rFonts w:cs="Arial"/>
        </w:rPr>
        <w:t>â</w:t>
      </w:r>
      <w:r w:rsidR="00F113C7" w:rsidRPr="00A42D81">
        <w:rPr>
          <w:rFonts w:cs="Arial"/>
        </w:rPr>
        <w:t xml:space="preserve">ches était primordiale pour </w:t>
      </w:r>
      <w:r w:rsidR="00BE30E2">
        <w:rPr>
          <w:rFonts w:cs="Arial"/>
        </w:rPr>
        <w:t xml:space="preserve">les </w:t>
      </w:r>
      <w:r w:rsidR="00F113C7" w:rsidRPr="00A42D81">
        <w:rPr>
          <w:rFonts w:cs="Arial"/>
        </w:rPr>
        <w:t xml:space="preserve">mener à bien et pouvoir ajouter le maximum de fonctionnalités possible. Il </w:t>
      </w:r>
      <w:r w:rsidR="000D3C93">
        <w:rPr>
          <w:rFonts w:cs="Arial"/>
        </w:rPr>
        <w:t xml:space="preserve">fallait </w:t>
      </w:r>
      <w:r w:rsidR="00F113C7" w:rsidRPr="00A42D81">
        <w:rPr>
          <w:rFonts w:cs="Arial"/>
        </w:rPr>
        <w:t>faire des choix, défendre ses positions, et bien que</w:t>
      </w:r>
      <w:r w:rsidR="000D3C93">
        <w:rPr>
          <w:rFonts w:cs="Arial"/>
        </w:rPr>
        <w:t xml:space="preserve"> je sois un peu moins à l’aise avec ce genre d’exercice</w:t>
      </w:r>
      <w:r w:rsidR="00F113C7" w:rsidRPr="00A42D81">
        <w:rPr>
          <w:rFonts w:cs="Arial"/>
        </w:rPr>
        <w:t>, j’ai tout de même participé un maximum aux différents débats et réunions de groupe.</w:t>
      </w:r>
    </w:p>
    <w:p w14:paraId="18E739B3" w14:textId="51F3ABF1" w:rsidR="005B58E1" w:rsidRPr="00B26A30" w:rsidRDefault="00F113C7" w:rsidP="00A876AE">
      <w:pPr>
        <w:rPr>
          <w:rFonts w:cs="Arial"/>
        </w:rPr>
      </w:pPr>
      <w:r w:rsidRPr="00A42D81">
        <w:rPr>
          <w:rFonts w:cs="Arial"/>
        </w:rPr>
        <w:t>Un autre</w:t>
      </w:r>
      <w:r w:rsidR="000D3C93">
        <w:rPr>
          <w:rFonts w:cs="Arial"/>
        </w:rPr>
        <w:t xml:space="preserve"> moyen pour progresser a été pour moi l’</w:t>
      </w:r>
      <w:r w:rsidR="00445863">
        <w:rPr>
          <w:rFonts w:cs="Arial"/>
        </w:rPr>
        <w:t>opportunité de</w:t>
      </w:r>
      <w:r w:rsidRPr="00A42D81">
        <w:rPr>
          <w:rFonts w:cs="Arial"/>
        </w:rPr>
        <w:t xml:space="preserve"> donner des cours aux étudiants des promotions inférieur</w:t>
      </w:r>
      <w:r w:rsidR="006208FA" w:rsidRPr="00A42D81">
        <w:rPr>
          <w:rFonts w:cs="Arial"/>
        </w:rPr>
        <w:t>s</w:t>
      </w:r>
      <w:r w:rsidR="00A42D81" w:rsidRPr="00A42D81">
        <w:rPr>
          <w:rFonts w:cs="Arial"/>
        </w:rPr>
        <w:t xml:space="preserve">. Il </w:t>
      </w:r>
      <w:r w:rsidR="000D3C93">
        <w:rPr>
          <w:rFonts w:cs="Arial"/>
        </w:rPr>
        <w:t>m’</w:t>
      </w:r>
      <w:r w:rsidR="00A42D81" w:rsidRPr="00A42D81">
        <w:rPr>
          <w:rFonts w:cs="Arial"/>
        </w:rPr>
        <w:t xml:space="preserve">a fallu </w:t>
      </w:r>
      <w:r w:rsidR="000D3C93">
        <w:rPr>
          <w:rFonts w:cs="Arial"/>
        </w:rPr>
        <w:t>m</w:t>
      </w:r>
      <w:r w:rsidR="00A42D81" w:rsidRPr="00A42D81">
        <w:rPr>
          <w:rFonts w:cs="Arial"/>
        </w:rPr>
        <w:t xml:space="preserve">e renseigner sur les différentes techniques pédagogiques, préparer les cours, travailler les exercices, savoir répondre aux questions. Je pense en être sorti grandi et apte à mieux m’exprimer en public, ce qui était </w:t>
      </w:r>
      <w:r w:rsidR="000D3C93">
        <w:rPr>
          <w:rFonts w:cs="Arial"/>
        </w:rPr>
        <w:t>l’un de</w:t>
      </w:r>
      <w:r w:rsidR="00A42D81" w:rsidRPr="00A42D81">
        <w:rPr>
          <w:rFonts w:cs="Arial"/>
        </w:rPr>
        <w:t xml:space="preserve"> mes </w:t>
      </w:r>
      <w:r w:rsidR="000D3C93">
        <w:rPr>
          <w:rFonts w:cs="Arial"/>
        </w:rPr>
        <w:t>points faibles</w:t>
      </w:r>
      <w:r w:rsidR="00A42D81" w:rsidRPr="00A42D81">
        <w:rPr>
          <w:rFonts w:cs="Arial"/>
        </w:rPr>
        <w:t xml:space="preserve"> en entamant cette aventure chez Amiltone.</w:t>
      </w:r>
    </w:p>
    <w:p w14:paraId="6B3877B9" w14:textId="4CC77B3C" w:rsidR="004E239F" w:rsidRDefault="004E239F" w:rsidP="00A876AE">
      <w:pPr>
        <w:rPr>
          <w:rFonts w:cs="Arial"/>
        </w:rPr>
      </w:pPr>
      <w:r>
        <w:rPr>
          <w:rFonts w:cs="Arial"/>
        </w:rPr>
        <w:t xml:space="preserve">Au cours de mon alternance, j’ai travaillé sur des projets très différents </w:t>
      </w:r>
      <w:r w:rsidR="008511AE">
        <w:rPr>
          <w:rFonts w:cs="Arial"/>
        </w:rPr>
        <w:t>en termes de</w:t>
      </w:r>
      <w:r>
        <w:rPr>
          <w:rFonts w:cs="Arial"/>
        </w:rPr>
        <w:t xml:space="preserve"> technologies et d’organisation. J’ai parfois été</w:t>
      </w:r>
      <w:r w:rsidR="001F0309">
        <w:rPr>
          <w:rFonts w:cs="Arial"/>
        </w:rPr>
        <w:t xml:space="preserve"> intégré</w:t>
      </w:r>
      <w:r>
        <w:rPr>
          <w:rFonts w:cs="Arial"/>
        </w:rPr>
        <w:t xml:space="preserve"> dans une équipe de taille assez conséquente, parfois de taille réduite, et</w:t>
      </w:r>
      <w:r w:rsidR="001F0309">
        <w:rPr>
          <w:rFonts w:cs="Arial"/>
        </w:rPr>
        <w:t xml:space="preserve"> occasionnellement</w:t>
      </w:r>
      <w:r>
        <w:rPr>
          <w:rFonts w:cs="Arial"/>
        </w:rPr>
        <w:t xml:space="preserve"> </w:t>
      </w:r>
      <w:r w:rsidR="00CF7044">
        <w:rPr>
          <w:rFonts w:cs="Arial"/>
        </w:rPr>
        <w:t>en autonomie</w:t>
      </w:r>
      <w:r>
        <w:rPr>
          <w:rFonts w:cs="Arial"/>
        </w:rPr>
        <w:t xml:space="preserve"> sur un projet. Grâce à AmilApp, j’ai expérimenté ces trois modes de fonctionnement</w:t>
      </w:r>
      <w:r w:rsidR="007851F2">
        <w:rPr>
          <w:rFonts w:cs="Arial"/>
        </w:rPr>
        <w:t>. J’ai trouvé particulièrement</w:t>
      </w:r>
      <w:r w:rsidR="00564CC0">
        <w:rPr>
          <w:rFonts w:cs="Arial"/>
        </w:rPr>
        <w:t xml:space="preserve"> intéressant</w:t>
      </w:r>
      <w:r w:rsidR="007851F2">
        <w:rPr>
          <w:rFonts w:cs="Arial"/>
        </w:rPr>
        <w:t xml:space="preserve"> le travail effectué sur l’organisation de la communication interne dans cette entreprise de taille moyenne</w:t>
      </w:r>
      <w:r w:rsidR="00CF7044">
        <w:rPr>
          <w:rFonts w:cs="Arial"/>
        </w:rPr>
        <w:t>.</w:t>
      </w:r>
      <w:r>
        <w:rPr>
          <w:rFonts w:cs="Arial"/>
        </w:rPr>
        <w:t xml:space="preserve"> Nous étions trois alternants au début du projet, chacun supervisé par un référ</w:t>
      </w:r>
      <w:r w:rsidR="00901FFC">
        <w:rPr>
          <w:rFonts w:cs="Arial"/>
        </w:rPr>
        <w:t>e</w:t>
      </w:r>
      <w:r>
        <w:rPr>
          <w:rFonts w:cs="Arial"/>
        </w:rPr>
        <w:t xml:space="preserve">nt technique. </w:t>
      </w:r>
      <w:r w:rsidR="00AC335B">
        <w:rPr>
          <w:rFonts w:cs="Arial"/>
        </w:rPr>
        <w:t>É</w:t>
      </w:r>
      <w:r>
        <w:rPr>
          <w:rFonts w:cs="Arial"/>
        </w:rPr>
        <w:t>tant tous étudiants, nous avions le même mode de fonctionnement et les projets de groupe de l’école m’ont permis de m’adapter facilement.</w:t>
      </w:r>
    </w:p>
    <w:p w14:paraId="7055EE6A" w14:textId="6684FDD4" w:rsidR="004E239F" w:rsidRDefault="004E239F" w:rsidP="00A876AE">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w:t>
      </w:r>
      <w:r w:rsidR="00CF7044">
        <w:rPr>
          <w:rFonts w:cs="Arial"/>
        </w:rPr>
        <w:t>’ont</w:t>
      </w:r>
      <w:r>
        <w:rPr>
          <w:rFonts w:cs="Arial"/>
        </w:rPr>
        <w:t xml:space="preserve"> alors confié la tâche de faire la revue de code sur d’autres projets internes.</w:t>
      </w:r>
    </w:p>
    <w:p w14:paraId="2BA83C3D" w14:textId="0632ECF2" w:rsidR="004E239F" w:rsidRDefault="00AC335B" w:rsidP="00A876AE">
      <w:pPr>
        <w:rPr>
          <w:rFonts w:cs="Arial"/>
        </w:rPr>
      </w:pPr>
      <w:r>
        <w:rPr>
          <w:rFonts w:cs="Arial"/>
        </w:rPr>
        <w:t>É</w:t>
      </w:r>
      <w:r w:rsidR="004E239F">
        <w:rPr>
          <w:rFonts w:cs="Arial"/>
        </w:rPr>
        <w:t>tant sur AmilApp depuis ses débuts, je suis en quelque sorte devenu le noyau du projet et globalement, je pense avoir permis au projet de garder une certaine stabilité sur son avancement ainsi que sur sa qualité de code.</w:t>
      </w:r>
    </w:p>
    <w:p w14:paraId="701BC101" w14:textId="0DF669B1" w:rsidR="004E239F" w:rsidRDefault="004E239F" w:rsidP="00A876AE">
      <w:pPr>
        <w:rPr>
          <w:rFonts w:cs="Arial"/>
        </w:rPr>
      </w:pPr>
      <w:r>
        <w:rPr>
          <w:rFonts w:cs="Arial"/>
        </w:rPr>
        <w:t>La rédaction de ce mémoire m’a permis de prendre le temps d’étudier et d’apprécier les technologies que j’ai utilisé</w:t>
      </w:r>
      <w:r w:rsidR="00CF7044">
        <w:rPr>
          <w:rFonts w:cs="Arial"/>
        </w:rPr>
        <w:t>es</w:t>
      </w:r>
      <w:r>
        <w:rPr>
          <w:rFonts w:cs="Arial"/>
        </w:rPr>
        <w:t xml:space="preserve"> pendant mon alternance. Grâce à l’expérience acquise </w:t>
      </w:r>
      <w:r w:rsidR="000D3C93">
        <w:rPr>
          <w:rFonts w:cs="Arial"/>
        </w:rPr>
        <w:t>au cours de cette période</w:t>
      </w:r>
      <w:r>
        <w:rPr>
          <w:rFonts w:cs="Arial"/>
        </w:rPr>
        <w:t>, j’ai su prendre du recul sur les technologies apprises, sur leur fonctionnement et sur mes préférences afin d’en avoir un avis plus pertinent qu’à mes débuts.</w:t>
      </w:r>
    </w:p>
    <w:p w14:paraId="119F5B7E" w14:textId="77777777" w:rsidR="002104BC" w:rsidRPr="00D83F22" w:rsidRDefault="002104BC" w:rsidP="00A876AE">
      <w:pPr>
        <w:rPr>
          <w:rFonts w:cs="Arial"/>
        </w:rPr>
      </w:pPr>
    </w:p>
    <w:p w14:paraId="2E9CE5C7" w14:textId="7001EC92" w:rsidR="006B57D5" w:rsidRDefault="00332564" w:rsidP="00E07BBA">
      <w:pPr>
        <w:pStyle w:val="Titre2"/>
      </w:pPr>
      <w:bookmarkStart w:id="63" w:name="_Toc51510524"/>
      <w:r>
        <w:lastRenderedPageBreak/>
        <w:t>Bilan des acquis sur les aspects techniques, stratégiques et managériaux</w:t>
      </w:r>
      <w:bookmarkEnd w:id="63"/>
    </w:p>
    <w:p w14:paraId="6A7B4FFE" w14:textId="2A20E0E8" w:rsidR="006A12B4" w:rsidRDefault="00480026" w:rsidP="00A876AE">
      <w:r>
        <w:t>C’est</w:t>
      </w:r>
      <w:r w:rsidR="006A12B4">
        <w:t xml:space="preserve"> au courant des premiers mois passés sur </w:t>
      </w:r>
      <w:r>
        <w:t>AmilApp</w:t>
      </w:r>
      <w:r w:rsidR="006A12B4">
        <w:t xml:space="preserve"> que j’ai pu réellement </w:t>
      </w:r>
      <w:r w:rsidR="006A12B4" w:rsidRPr="00F266EA">
        <w:rPr>
          <w:b/>
          <w:bCs/>
        </w:rPr>
        <w:t>progresser techniquement</w:t>
      </w:r>
      <w:r w:rsidR="006A12B4">
        <w:t xml:space="preserve">, grâce également au développeur leader de la Web Factory qui a procédé à mes revues de code. Malgré la frustration occasionnée parfois, surtout au début, lorsque j’étais confronté techniquement à mes erreurs, j’ai rapidement pu </w:t>
      </w:r>
      <w:r w:rsidR="006A12B4" w:rsidRPr="00F266EA">
        <w:rPr>
          <w:b/>
          <w:bCs/>
        </w:rPr>
        <w:t>acquérir plus de maîtrise</w:t>
      </w:r>
      <w:r w:rsidR="006A12B4">
        <w:t xml:space="preserve"> et présenter par la suite un travail plus abouti et comprenant de moins en moins de code à corriger. </w:t>
      </w:r>
    </w:p>
    <w:p w14:paraId="7F0725C1" w14:textId="16F56F39" w:rsidR="00A60CBE" w:rsidRDefault="00BE30E2" w:rsidP="00A876AE">
      <w:r>
        <w:t>C’est p</w:t>
      </w:r>
      <w:r w:rsidR="00401D40">
        <w:t>endant cette même période</w:t>
      </w:r>
      <w:r>
        <w:t xml:space="preserve"> que</w:t>
      </w:r>
      <w:r w:rsidR="00401D40">
        <w:t xml:space="preserve"> j’ai également pu </w:t>
      </w:r>
      <w:r w:rsidR="000D3C93">
        <w:t>étudier la façon de</w:t>
      </w:r>
      <w:r w:rsidR="00401D40">
        <w:t xml:space="preserve"> gérer et administrer un projet</w:t>
      </w:r>
      <w:r>
        <w:t>. J’ai en effet assisté à plusieurs réunions où les décisions étaient prises pour AmilApp et cela m’a permis de mieux comprendre les enjeux de la communication interne en entreprise.</w:t>
      </w:r>
    </w:p>
    <w:p w14:paraId="687DE52F" w14:textId="575B1A09" w:rsidR="006A12B4" w:rsidRDefault="00A60CBE" w:rsidP="00A876AE">
      <w:r>
        <w:t>Par la suite, l</w:t>
      </w:r>
      <w:r w:rsidR="00D37ABC">
        <w:t xml:space="preserve">ors de mon travail en autonomie, j’ai appris à </w:t>
      </w:r>
      <w:r w:rsidR="00D37ABC" w:rsidRPr="00F266EA">
        <w:rPr>
          <w:b/>
          <w:bCs/>
        </w:rPr>
        <w:t>estimer avec précision</w:t>
      </w:r>
      <w:r w:rsidR="00D37ABC">
        <w:t xml:space="preserve"> le temps de développement des différentes tâches </w:t>
      </w:r>
      <w:r w:rsidR="005C1692">
        <w:t>prévues</w:t>
      </w:r>
      <w:r w:rsidR="00D37ABC">
        <w:t>,</w:t>
      </w:r>
      <w:r w:rsidR="00401D40">
        <w:t xml:space="preserve"> afin d’offrir au chef de projet une meilleure visibilité sur la mise en production finale de l’application</w:t>
      </w:r>
      <w:r w:rsidR="00D37ABC">
        <w:t xml:space="preserve">. </w:t>
      </w:r>
      <w:r>
        <w:t xml:space="preserve">J’ai alors </w:t>
      </w:r>
      <w:r w:rsidR="002F7C2B">
        <w:t>dû</w:t>
      </w:r>
      <w:r>
        <w:t xml:space="preserve"> faire des choix </w:t>
      </w:r>
      <w:r w:rsidR="00C72DE7">
        <w:t>technologiques</w:t>
      </w:r>
      <w:r>
        <w:t xml:space="preserve"> </w:t>
      </w:r>
      <w:r w:rsidR="005B4CD5">
        <w:t>pour ensuite</w:t>
      </w:r>
      <w:r w:rsidR="002F7C2B">
        <w:t xml:space="preserve"> les </w:t>
      </w:r>
      <w:r w:rsidR="002F7C2B" w:rsidRPr="00F266EA">
        <w:rPr>
          <w:b/>
          <w:bCs/>
        </w:rPr>
        <w:t>exposer et démontrer leur importance</w:t>
      </w:r>
      <w:r w:rsidR="002F7C2B">
        <w:t xml:space="preserve"> au chef de projet. J’ai notamment rédigé la documentation technique du projet</w:t>
      </w:r>
      <w:r w:rsidR="003410B4">
        <w:t xml:space="preserve"> </w:t>
      </w:r>
      <w:r w:rsidR="00CB1CE0">
        <w:t>dans le but d’</w:t>
      </w:r>
      <w:r w:rsidR="003410B4">
        <w:t>assurer la continuité et la compréhension</w:t>
      </w:r>
      <w:r w:rsidR="00CB1CE0">
        <w:t xml:space="preserve"> du code</w:t>
      </w:r>
      <w:r w:rsidR="003410B4">
        <w:t>.</w:t>
      </w:r>
      <w:r w:rsidR="00CB1CE0">
        <w:t xml:space="preserve"> J’ai également </w:t>
      </w:r>
      <w:r w:rsidR="00D113B4">
        <w:t>suivi</w:t>
      </w:r>
      <w:r w:rsidR="00CB1CE0">
        <w:t xml:space="preserve"> les « guidelines » des technologies utilisées ainsi que les bonnes pratiques pour garder un projet propre. </w:t>
      </w:r>
      <w:r w:rsidR="00D113B4">
        <w:t xml:space="preserve">En effet, </w:t>
      </w:r>
      <w:r w:rsidR="00D113B4" w:rsidRPr="00F266EA">
        <w:rPr>
          <w:b/>
          <w:bCs/>
        </w:rPr>
        <w:t>ces</w:t>
      </w:r>
      <w:r w:rsidR="00CB1CE0" w:rsidRPr="00F266EA">
        <w:rPr>
          <w:b/>
          <w:bCs/>
        </w:rPr>
        <w:t xml:space="preserve"> éléments son</w:t>
      </w:r>
      <w:r w:rsidR="00D113B4" w:rsidRPr="00F266EA">
        <w:rPr>
          <w:b/>
          <w:bCs/>
        </w:rPr>
        <w:t>t</w:t>
      </w:r>
      <w:r w:rsidR="00CB1CE0" w:rsidRPr="00F266EA">
        <w:rPr>
          <w:b/>
          <w:bCs/>
        </w:rPr>
        <w:t xml:space="preserve"> primordiaux </w:t>
      </w:r>
      <w:r w:rsidR="00D113B4" w:rsidRPr="00F266EA">
        <w:rPr>
          <w:b/>
          <w:bCs/>
        </w:rPr>
        <w:t xml:space="preserve">pour </w:t>
      </w:r>
      <w:r w:rsidR="005B4CD5" w:rsidRPr="00F266EA">
        <w:rPr>
          <w:b/>
          <w:bCs/>
        </w:rPr>
        <w:t>renforcer la maintenabilité</w:t>
      </w:r>
      <w:r w:rsidR="005B4CD5">
        <w:t xml:space="preserve"> de tout type de projet.</w:t>
      </w:r>
    </w:p>
    <w:p w14:paraId="1444E21A" w14:textId="4D6496DE" w:rsidR="006B57D5" w:rsidRDefault="00E03EE3" w:rsidP="00A876AE">
      <w:r>
        <w:t>A</w:t>
      </w:r>
      <w:r w:rsidR="005B4CD5">
        <w:t xml:space="preserve">près les phases de recherches pour le nouveau backend d’AmilApp, j’ai été rejoint par plusieurs collaborateurs. </w:t>
      </w:r>
      <w:r w:rsidR="00AC335B">
        <w:t>É</w:t>
      </w:r>
      <w:r w:rsidR="005B4CD5">
        <w:t xml:space="preserve">tant le plus ancien sur le projet, j’ai </w:t>
      </w:r>
      <w:r w:rsidR="0044379A">
        <w:t>pour</w:t>
      </w:r>
      <w:r w:rsidR="00DD787A">
        <w:t xml:space="preserve"> rôle </w:t>
      </w:r>
      <w:r w:rsidR="0044379A">
        <w:t>le</w:t>
      </w:r>
      <w:r w:rsidR="00DD787A">
        <w:t xml:space="preserve"> </w:t>
      </w:r>
      <w:r w:rsidR="00DD787A" w:rsidRPr="00CE574E">
        <w:rPr>
          <w:b/>
          <w:bCs/>
        </w:rPr>
        <w:t>pilot</w:t>
      </w:r>
      <w:r w:rsidR="0044379A">
        <w:rPr>
          <w:b/>
          <w:bCs/>
        </w:rPr>
        <w:t>age de</w:t>
      </w:r>
      <w:r w:rsidR="00DD787A" w:rsidRPr="00CE574E">
        <w:rPr>
          <w:b/>
          <w:bCs/>
        </w:rPr>
        <w:t xml:space="preserve"> la mise en place d</w:t>
      </w:r>
      <w:r w:rsidR="005B4CD5">
        <w:rPr>
          <w:b/>
          <w:bCs/>
        </w:rPr>
        <w:t>e</w:t>
      </w:r>
      <w:r w:rsidR="00DD787A" w:rsidRPr="00CE574E">
        <w:rPr>
          <w:b/>
          <w:bCs/>
        </w:rPr>
        <w:t xml:space="preserve"> </w:t>
      </w:r>
      <w:r w:rsidR="005B4CD5">
        <w:rPr>
          <w:b/>
          <w:bCs/>
        </w:rPr>
        <w:t>l’</w:t>
      </w:r>
      <w:r w:rsidR="00DD787A" w:rsidRPr="00CE574E">
        <w:rPr>
          <w:b/>
          <w:bCs/>
        </w:rPr>
        <w:t>architecture micro-services</w:t>
      </w:r>
      <w:r w:rsidR="00DD787A">
        <w:t xml:space="preserve"> permettant une meilleure </w:t>
      </w:r>
      <w:r w:rsidR="00811694" w:rsidRPr="00811694">
        <w:t>évolutivité</w:t>
      </w:r>
      <w:r w:rsidR="00811694">
        <w:t>, maintena</w:t>
      </w:r>
      <w:r w:rsidR="00CE574E">
        <w:t>bilité</w:t>
      </w:r>
      <w:r w:rsidR="00811694">
        <w:t xml:space="preserve"> et testabilité des différentes fonctionnalités de l’application. Tout d’abord, j’ai dû </w:t>
      </w:r>
      <w:r w:rsidR="00811694" w:rsidRPr="00CE574E">
        <w:rPr>
          <w:b/>
          <w:bCs/>
        </w:rPr>
        <w:t>évaluer la dette technique</w:t>
      </w:r>
      <w:r w:rsidR="00811694">
        <w:t xml:space="preserve"> présente sur le starter-kit et </w:t>
      </w:r>
      <w:r w:rsidR="00811694" w:rsidRPr="00CE574E">
        <w:rPr>
          <w:b/>
          <w:bCs/>
        </w:rPr>
        <w:t>la possibilité de son utilisation</w:t>
      </w:r>
      <w:r w:rsidR="00811694">
        <w:t xml:space="preserve"> dans une telle architecture.</w:t>
      </w:r>
      <w:r w:rsidR="00CA2A42">
        <w:t xml:space="preserve"> </w:t>
      </w:r>
      <w:r w:rsidR="00811694">
        <w:t>Il a fallu</w:t>
      </w:r>
      <w:r w:rsidR="00CE574E">
        <w:t xml:space="preserve"> externaliser </w:t>
      </w:r>
      <w:r w:rsidR="005B4CD5">
        <w:t>le plus</w:t>
      </w:r>
      <w:r w:rsidR="00CE574E">
        <w:t xml:space="preserve"> de classes et de services</w:t>
      </w:r>
      <w:r w:rsidR="005B4CD5">
        <w:t xml:space="preserve"> possible</w:t>
      </w:r>
      <w:r w:rsidR="00CE574E">
        <w:t xml:space="preserve"> et cela m’a poussé à </w:t>
      </w:r>
      <w:r w:rsidR="00CE574E" w:rsidRPr="00CE574E">
        <w:rPr>
          <w:b/>
          <w:bCs/>
        </w:rPr>
        <w:t>créer les premiers packages NPM</w:t>
      </w:r>
      <w:r w:rsidR="00CE574E">
        <w:t xml:space="preserve"> internes de la société.</w:t>
      </w:r>
    </w:p>
    <w:p w14:paraId="78786AC9" w14:textId="2F3C238A" w:rsidR="00E03EE3" w:rsidRDefault="006576A3" w:rsidP="00A876AE">
      <w:r>
        <w:t>J’ai</w:t>
      </w:r>
      <w:r w:rsidR="00E03EE3">
        <w:t xml:space="preserve"> également </w:t>
      </w:r>
      <w:r w:rsidR="0044379A">
        <w:t>eu la</w:t>
      </w:r>
      <w:r w:rsidR="00E03EE3">
        <w:t xml:space="preserve"> </w:t>
      </w:r>
      <w:r w:rsidR="00E03EE3" w:rsidRPr="00E03EE3">
        <w:rPr>
          <w:b/>
          <w:bCs/>
        </w:rPr>
        <w:t>responsab</w:t>
      </w:r>
      <w:r w:rsidR="0044379A">
        <w:rPr>
          <w:b/>
          <w:bCs/>
        </w:rPr>
        <w:t>ilité</w:t>
      </w:r>
      <w:r w:rsidR="00E03EE3" w:rsidRPr="00E03EE3">
        <w:rPr>
          <w:b/>
          <w:bCs/>
        </w:rPr>
        <w:t xml:space="preserve"> de faire des critiques et des retours constructifs</w:t>
      </w:r>
      <w:r w:rsidR="00E03EE3">
        <w:t xml:space="preserve"> soit aux développeurs, en relisant leur code pendant les merges requests, soit à l’équipe design en leur précisant ce qu’il </w:t>
      </w:r>
      <w:r w:rsidR="0044379A">
        <w:t>était</w:t>
      </w:r>
      <w:r w:rsidR="00E03EE3">
        <w:t xml:space="preserve"> possible de réaliser ou non sur l’application</w:t>
      </w:r>
      <w:r w:rsidR="00D43BC8">
        <w:t>, ou encore au chef de projet lorsqu’il s’agi</w:t>
      </w:r>
      <w:r w:rsidR="0044379A">
        <w:t>ssait</w:t>
      </w:r>
      <w:r w:rsidR="00D43BC8">
        <w:t xml:space="preserve"> de faire des comptes rendus</w:t>
      </w:r>
      <w:r w:rsidR="00E03EE3">
        <w:t>.</w:t>
      </w:r>
    </w:p>
    <w:p w14:paraId="6601E75A" w14:textId="0C1817E4" w:rsidR="00E03EE3" w:rsidRDefault="006576A3" w:rsidP="006576A3">
      <w:r>
        <w:t>Longtemps seul à travailler sur AmilApp, je pense avoir pris une place importante tout au long de son développement en finissant par m’imposer comme l’intermédiaire polyvalent et indispensable entre les acteurs concerné</w:t>
      </w:r>
      <w:r w:rsidR="00445863">
        <w:t>s</w:t>
      </w:r>
      <w:r>
        <w:t xml:space="preserve"> par ce projet : la Mobile Factory, le studio de design, les développeurs et le chef de projet.</w:t>
      </w:r>
    </w:p>
    <w:p w14:paraId="38515A68" w14:textId="77777777" w:rsidR="00CA2A42" w:rsidRPr="0079571C" w:rsidRDefault="00CA2A42" w:rsidP="00A876AE"/>
    <w:p w14:paraId="2DD319A4" w14:textId="2E108BDF" w:rsidR="00332564" w:rsidRDefault="00332564" w:rsidP="00E07BBA">
      <w:pPr>
        <w:pStyle w:val="Titre2"/>
      </w:pPr>
      <w:bookmarkStart w:id="64" w:name="_Toc51510525"/>
      <w:r>
        <w:t>Perspectives professionnelles en relation avec les compétences acquises</w:t>
      </w:r>
      <w:bookmarkEnd w:id="64"/>
    </w:p>
    <w:p w14:paraId="39F1FAE8" w14:textId="3FE2807C" w:rsidR="004B18AE" w:rsidRDefault="00786FC7" w:rsidP="00A876AE">
      <w:r>
        <w:t xml:space="preserve">Mes expériences chez Amiltone m’ont ouvert de nombreuses perspectives dans les métiers du numérique. </w:t>
      </w:r>
      <w:r w:rsidR="004B18AE">
        <w:t>Une grande majorité des t</w:t>
      </w:r>
      <w:r w:rsidR="0044379A">
        <w:t>â</w:t>
      </w:r>
      <w:r w:rsidR="004B18AE">
        <w:t>ches qui m’ont été délégué</w:t>
      </w:r>
      <w:r w:rsidR="0044379A">
        <w:t>e</w:t>
      </w:r>
      <w:r w:rsidR="004B18AE">
        <w:t xml:space="preserve">s ont </w:t>
      </w:r>
      <w:r w:rsidR="00F266EA">
        <w:t>forcément</w:t>
      </w:r>
      <w:r w:rsidR="004B18AE">
        <w:t xml:space="preserve"> été tourné</w:t>
      </w:r>
      <w:r w:rsidR="0044379A">
        <w:t>e</w:t>
      </w:r>
      <w:r w:rsidR="004B18AE">
        <w:t>s vers le développement et l’algorithmie, cependant j’ai tout de même disséqué des problèmes ayant des teintes plus managériales ou opérationnelles.</w:t>
      </w:r>
    </w:p>
    <w:p w14:paraId="33C0B0B5" w14:textId="1359496B" w:rsidR="004B18AE" w:rsidRDefault="003E7780" w:rsidP="00A876AE">
      <w:r>
        <w:t>J’ai pu m’intéresser au rôle de chef de projet</w:t>
      </w:r>
      <w:r w:rsidR="00565539">
        <w:t>.</w:t>
      </w:r>
      <w:r>
        <w:t xml:space="preserve"> </w:t>
      </w:r>
      <w:r w:rsidR="00565539">
        <w:t>L</w:t>
      </w:r>
      <w:r>
        <w:t>à où ma pédagogie et ma bonne gestion de crise serai</w:t>
      </w:r>
      <w:r w:rsidR="00445863">
        <w:t>en</w:t>
      </w:r>
      <w:r>
        <w:t>t un plus, le management</w:t>
      </w:r>
      <w:r w:rsidR="00151D59">
        <w:t>,</w:t>
      </w:r>
      <w:r>
        <w:t xml:space="preserve"> étant assez dissocié du </w:t>
      </w:r>
      <w:r w:rsidR="00151D59">
        <w:t>côté</w:t>
      </w:r>
      <w:r>
        <w:t xml:space="preserve"> technique</w:t>
      </w:r>
      <w:r w:rsidR="00151D59">
        <w:t xml:space="preserve">, </w:t>
      </w:r>
      <w:r>
        <w:t>ne m’attire pas particulièrement.</w:t>
      </w:r>
    </w:p>
    <w:p w14:paraId="2CBFA361" w14:textId="0107EEDB" w:rsidR="004E19D7" w:rsidRDefault="003E7780" w:rsidP="00A876AE">
      <w:r>
        <w:t xml:space="preserve">J’ai aussi pu travailler sur des problématiques de DevOps concernant la mise en place de </w:t>
      </w:r>
      <w:r w:rsidR="00151D59">
        <w:t>machines virtuelles, de pipeline</w:t>
      </w:r>
      <w:r w:rsidR="0044379A">
        <w:t>s</w:t>
      </w:r>
      <w:r w:rsidR="00151D59">
        <w:t xml:space="preserve"> d’intégration continu</w:t>
      </w:r>
      <w:r w:rsidR="0044379A">
        <w:t>e</w:t>
      </w:r>
      <w:r w:rsidR="00151D59">
        <w:t>, de déploiement et de conteneurisation, et bien que cela fut enrichissant lors de mon alternance et pour la rédaction de mon mémoire, ce sont encore une fois des pratiques qui ne me stimulent pas autant que le développement applicatif.</w:t>
      </w:r>
    </w:p>
    <w:p w14:paraId="72331C6C" w14:textId="1411A5B9" w:rsidR="003733D8" w:rsidRDefault="003733D8" w:rsidP="00A876AE">
      <w:r>
        <w:t>A mes débuts sur le projet, j’ai tout d’abord travaillé en tant que développeur frontend pour intégrer les maquettes et les divers</w:t>
      </w:r>
      <w:r w:rsidR="00445863">
        <w:t>es</w:t>
      </w:r>
      <w:r>
        <w:t xml:space="preserve"> fonctionnalités c</w:t>
      </w:r>
      <w:r w:rsidR="00445863">
        <w:t>ô</w:t>
      </w:r>
      <w:r>
        <w:t>té navigateur, ce métier touche à beaucoup de problématique</w:t>
      </w:r>
      <w:r w:rsidR="0044379A">
        <w:t>s</w:t>
      </w:r>
      <w:r>
        <w:t xml:space="preserve"> concernant l’utilisateur. Il faut penser à l’accessibilité (norme WCAG), l’UX et l’UI et choisir le framework front qui sera le plus adapté au projet. Le développeur frontend est l’artisan travaillant main dans la main avec les designers pour faire ressortir la direction artistique et l’image de marque que le produit veut mettre en avant. </w:t>
      </w:r>
    </w:p>
    <w:p w14:paraId="3BD0D273" w14:textId="5BF17B19" w:rsidR="005810B8" w:rsidRDefault="005810B8" w:rsidP="00A876AE">
      <w:r>
        <w:t>J’ai aussi évolué en tant que développeur backend. C’est celui qui s’occupera plutôt du traitement et du stockage des données, de l’authentification, de la sécurité et la résilience de l’application. C’est selon moi le c</w:t>
      </w:r>
      <w:r w:rsidR="00445863">
        <w:t>ô</w:t>
      </w:r>
      <w:r>
        <w:t xml:space="preserve">té le plus intéressant d’une application web car il contient le plus de logique et d’algorithmie. Il faut penser à une architecture solide et maintenable pour pouvoir ajouter des fonctionnalités sans compromettre l’intégrité </w:t>
      </w:r>
      <w:r w:rsidR="00D05F85">
        <w:t>de l’application.</w:t>
      </w:r>
    </w:p>
    <w:p w14:paraId="139B1531" w14:textId="0D537C95" w:rsidR="00D05F85" w:rsidRDefault="00D05F85" w:rsidP="00A876AE">
      <w:r>
        <w:t xml:space="preserve">Les deux facettes du métier de développeur web m’intéressant, j’ai opté pour le rôle de développeur fullstack. C’est tout simplement celui qui combinera les </w:t>
      </w:r>
      <w:r w:rsidR="0037449D">
        <w:t>deux spécialités évoquées ci-dessus. Il est assez intéressant d’être à cette position puisque cela facilite grandement la communication mais surtout la logique entre le front et le back end.</w:t>
      </w:r>
    </w:p>
    <w:p w14:paraId="78EF46C7" w14:textId="0586AC30" w:rsidR="00151D59" w:rsidRDefault="0037449D" w:rsidP="00A876AE">
      <w:r>
        <w:t>Dans</w:t>
      </w:r>
      <w:r w:rsidR="0044379A">
        <w:t xml:space="preserve"> un</w:t>
      </w:r>
      <w:r>
        <w:t xml:space="preserve"> futur</w:t>
      </w:r>
      <w:r w:rsidR="0044379A">
        <w:t xml:space="preserve"> relativement proche</w:t>
      </w:r>
      <w:r>
        <w:t xml:space="preserve">, </w:t>
      </w:r>
      <w:r w:rsidR="00FA237D">
        <w:t xml:space="preserve">j’aspire à devenir développeur leader. Il doit à la fois allier les compétences de développeur back et front, mais il a aussi un rôle pédagogique, stratégique et managérial. En effet, </w:t>
      </w:r>
      <w:r w:rsidR="0039360D">
        <w:t xml:space="preserve">il doit savoir analyser les besoins du client </w:t>
      </w:r>
      <w:r w:rsidR="00C45EDB">
        <w:t xml:space="preserve">pour ensuite établir le cahier des charges et rédiger les spécifications techniques. C’est alors à lui de diriger son équipe sur </w:t>
      </w:r>
      <w:r w:rsidR="00C45EDB">
        <w:lastRenderedPageBreak/>
        <w:t>les technologies les plus adaptées au projet. Il aura finalement un rôle décisionnel important pour l’avancée d’un projet. Le rôle de développeur leader est pour moi la suite logique de mon évolution en tant que développeur fullstack.</w:t>
      </w:r>
    </w:p>
    <w:p w14:paraId="1A8852FB" w14:textId="59F9AA88" w:rsidR="00191726" w:rsidRDefault="00191726" w:rsidP="00A876AE"/>
    <w:p w14:paraId="5A0FF8F9" w14:textId="09458A47" w:rsidR="00191726" w:rsidRDefault="00191726" w:rsidP="00A876AE"/>
    <w:p w14:paraId="55A1BDCF" w14:textId="07EB53AB" w:rsidR="00191726" w:rsidRPr="004E19D7" w:rsidRDefault="00191726" w:rsidP="00A876AE">
      <w:pPr>
        <w:spacing w:after="160"/>
        <w:jc w:val="left"/>
      </w:pPr>
      <w:r>
        <w:br w:type="page"/>
      </w:r>
    </w:p>
    <w:p w14:paraId="4818A2DF" w14:textId="1AA4C366" w:rsidR="00332F6A" w:rsidRDefault="004E19D7" w:rsidP="00A876AE">
      <w:pPr>
        <w:pStyle w:val="Titre1"/>
      </w:pPr>
      <w:bookmarkStart w:id="65" w:name="_Toc51510526"/>
      <w:r w:rsidRPr="004E19D7">
        <w:lastRenderedPageBreak/>
        <w:t>Conclusion</w:t>
      </w:r>
      <w:bookmarkEnd w:id="65"/>
    </w:p>
    <w:p w14:paraId="11545FFA" w14:textId="2C0D32B8" w:rsidR="00191726" w:rsidRPr="00191726" w:rsidRDefault="00191726" w:rsidP="00A876AE">
      <w:r>
        <w:t>Aujourd’hui, les applications doivent être accessible</w:t>
      </w:r>
      <w:r w:rsidR="00975944">
        <w:t>s</w:t>
      </w:r>
      <w:r>
        <w:t xml:space="preserve"> depuis n’importe où et à tout moment pour les utilisateurs</w:t>
      </w:r>
      <w:r w:rsidR="00975944">
        <w:t>. Cela</w:t>
      </w:r>
      <w:r>
        <w:t xml:space="preserve"> implique aux équipes de développement d’être focalisées sur la qualité de leurs produits</w:t>
      </w:r>
      <w:r w:rsidR="00975944">
        <w:t xml:space="preserve"> </w:t>
      </w:r>
      <w:r>
        <w:t xml:space="preserve">afin d’assurer une disponibilité continue et sans faille, tout </w:t>
      </w:r>
      <w:r w:rsidR="00975944">
        <w:t>en respectant</w:t>
      </w:r>
      <w:r>
        <w:t xml:space="preserve"> des délais parfois très courts.</w:t>
      </w:r>
    </w:p>
    <w:p w14:paraId="4983DA2E" w14:textId="7CC3C8D4" w:rsidR="00191726" w:rsidRDefault="00191726" w:rsidP="00A876AE">
      <w:pPr>
        <w:spacing w:after="160"/>
      </w:pPr>
      <w:r>
        <w:t xml:space="preserve">L’objectif de ce mémoire était alors de montrer comment accélérer le démarrage d’un projet en expliquant </w:t>
      </w:r>
      <w:r w:rsidR="00A876AE">
        <w:t>la mise en place d’une solution web modulaire, évolutive et réutilisabl</w:t>
      </w:r>
      <w:r w:rsidR="00C55227">
        <w:t>e</w:t>
      </w:r>
      <w:r w:rsidR="00A876AE">
        <w:t>.</w:t>
      </w:r>
    </w:p>
    <w:p w14:paraId="7A0055C1" w14:textId="0BFEEBE2" w:rsidR="003E67E5" w:rsidRDefault="00975944" w:rsidP="00A876AE">
      <w:pPr>
        <w:spacing w:after="160"/>
      </w:pPr>
      <w:r>
        <w:t>L’u</w:t>
      </w:r>
      <w:r w:rsidR="00A876AE">
        <w:t>ne des approches possible</w:t>
      </w:r>
      <w:r>
        <w:t>s</w:t>
      </w:r>
      <w:r w:rsidR="00A876AE">
        <w:t xml:space="preserve"> </w:t>
      </w:r>
      <w:r>
        <w:t>était donc</w:t>
      </w:r>
      <w:r w:rsidR="00A876AE">
        <w:t xml:space="preserve"> la combinaison du concept de starter-kit et de l’intégratio</w:t>
      </w:r>
      <w:r w:rsidR="00DA00F7">
        <w:t>n</w:t>
      </w:r>
      <w:r w:rsidR="00A876AE">
        <w:t xml:space="preserve"> de l’architecture micro-services </w:t>
      </w:r>
      <w:r w:rsidR="00DA00F7">
        <w:t xml:space="preserve">au sein d’un projet « starter-kit micro-services » </w:t>
      </w:r>
      <w:r w:rsidR="005244AB">
        <w:t xml:space="preserve">afin de permettre à de futurs projets de disposer d’un environnement prêt pour la production dès leur commencement. En suivant </w:t>
      </w:r>
      <w:r>
        <w:t xml:space="preserve">cette </w:t>
      </w:r>
      <w:r w:rsidR="005244AB">
        <w:t>approche micro-services, une structure monolithique est divisée en de multiples modules indépendants les uns des autres, réduits à une seule fonctionnalité chacun, et réutilisables. Cela permet de préserver une excellente maintenabilité</w:t>
      </w:r>
      <w:r w:rsidR="003E67E5">
        <w:t xml:space="preserve"> ainsi qu’une grande évolutivité, ce qui est déterminant et indispensable pour un projet qui est amené à être réutilisé de nombreuses fois. </w:t>
      </w:r>
    </w:p>
    <w:p w14:paraId="34C13D83" w14:textId="0DD4ACAC" w:rsidR="00506F47" w:rsidRDefault="00912136" w:rsidP="00A876AE">
      <w:pPr>
        <w:spacing w:after="160"/>
      </w:pPr>
      <w:r>
        <w:t>J’ai alors évoqué dans ce mémoire différents concepts importants de l’architecture micro-services afin de proposer une solution fiable et qualitative. L’implémentation de Kong en tant qu’API Gateway permet de centraliser les requêtes utilisateurs et de sécuriser chaque micro-service. Ensuite, l’approche orientée événement permet de préserver un couplage faible entre chaque micro-services ainsi qu’une meilleure réactivité de leur part, grâce à l’utilisation d’un service de message</w:t>
      </w:r>
      <w:r w:rsidR="00445863">
        <w:t>s</w:t>
      </w:r>
      <w:r>
        <w:t xml:space="preserve"> : ActiveMQ. Enfin, le pattern CQRS répond à plusieurs problématiques de dépendances interservices en séparant le traitement des données de leur récupération. Globalement, </w:t>
      </w:r>
      <w:r w:rsidR="00C55227">
        <w:t>on peut dire que l’architecture micro-services s’apparente à un recueil de bonnes pratiques à mettre en place lors du développement d’un projet.</w:t>
      </w:r>
    </w:p>
    <w:p w14:paraId="32F0F549" w14:textId="42C44E78" w:rsidR="00333987" w:rsidRDefault="00333987" w:rsidP="00A876AE">
      <w:pPr>
        <w:spacing w:after="160"/>
      </w:pPr>
      <w:r>
        <w:t>En</w:t>
      </w:r>
      <w:r w:rsidR="002B3620">
        <w:t xml:space="preserve"> </w:t>
      </w:r>
      <w:r>
        <w:t xml:space="preserve">fin de compte, ce travail d’amélioration et d’optimisation par la mise en place de cette architecture a opéré une modification dans la façon d’appréhender les nouveaux défis, les nouveaux projets au sein de la Web Factory. </w:t>
      </w:r>
      <w:r w:rsidR="007E289C">
        <w:t xml:space="preserve">En effet, </w:t>
      </w:r>
      <w:r w:rsidR="00627985">
        <w:t>le « guide de bonnes pratiques » résultant de la démarche initiale (la création d’une application facilitant la communication interne) serait en lui-même un excellent simplificateur de communication transversale au sein de l’entreprise !</w:t>
      </w:r>
    </w:p>
    <w:p w14:paraId="07E7A62E" w14:textId="5CDEF41F" w:rsidR="00506F47" w:rsidRDefault="00506F47" w:rsidP="00A876AE">
      <w:pPr>
        <w:spacing w:after="160"/>
      </w:pPr>
    </w:p>
    <w:p w14:paraId="7048390D" w14:textId="1DC1A83A" w:rsidR="00506F47" w:rsidRDefault="00506F47" w:rsidP="00A876AE">
      <w:pPr>
        <w:spacing w:after="160"/>
      </w:pPr>
    </w:p>
    <w:p w14:paraId="753DAA88" w14:textId="77777777" w:rsidR="00646F46" w:rsidRPr="00332F6A" w:rsidRDefault="00646F46" w:rsidP="00A876AE">
      <w:pPr>
        <w:spacing w:after="160"/>
        <w:jc w:val="left"/>
        <w:rPr>
          <w:rFonts w:eastAsiaTheme="majorEastAsia" w:cs="Arial"/>
          <w:color w:val="2F5496" w:themeColor="accent1" w:themeShade="BF"/>
          <w:sz w:val="28"/>
          <w:szCs w:val="28"/>
        </w:rPr>
      </w:pPr>
    </w:p>
    <w:p w14:paraId="45250054" w14:textId="75E444A3" w:rsidR="00167C75" w:rsidRDefault="00167C75" w:rsidP="00A876AE">
      <w:pPr>
        <w:pStyle w:val="Titre1"/>
      </w:pPr>
      <w:bookmarkStart w:id="66" w:name="_Toc51510527"/>
      <w:r>
        <w:lastRenderedPageBreak/>
        <w:t>Webographie</w:t>
      </w:r>
      <w:bookmarkEnd w:id="66"/>
    </w:p>
    <w:p w14:paraId="512A1880" w14:textId="1320B146" w:rsidR="004655A4" w:rsidRDefault="004655A4" w:rsidP="00A876AE">
      <w:pPr>
        <w:jc w:val="left"/>
      </w:pPr>
      <w:r>
        <w:t>Site web d’Amiltone :</w:t>
      </w:r>
      <w:r w:rsidRPr="004655A4">
        <w:t xml:space="preserve"> </w:t>
      </w:r>
      <w:hyperlink r:id="rId21" w:history="1">
        <w:r w:rsidRPr="00B16DDC">
          <w:rPr>
            <w:rStyle w:val="Lienhypertexte"/>
          </w:rPr>
          <w:t>https://www.amiltone.com/home</w:t>
        </w:r>
      </w:hyperlink>
    </w:p>
    <w:p w14:paraId="683D8C84" w14:textId="1ABBC659" w:rsidR="008529DA" w:rsidRDefault="008529DA" w:rsidP="00A876AE">
      <w:pPr>
        <w:jc w:val="left"/>
      </w:pPr>
      <w:r>
        <w:t>Site web de Bluck Studio :</w:t>
      </w:r>
      <w:r w:rsidRPr="008529DA">
        <w:t xml:space="preserve"> </w:t>
      </w:r>
      <w:hyperlink r:id="rId22" w:history="1">
        <w:r w:rsidRPr="00B16DDC">
          <w:rPr>
            <w:rStyle w:val="Lienhypertexte"/>
          </w:rPr>
          <w:t>https://www.bluck.studio/</w:t>
        </w:r>
      </w:hyperlink>
    </w:p>
    <w:p w14:paraId="1799837C" w14:textId="4873F39F" w:rsidR="008529DA" w:rsidRDefault="008529DA" w:rsidP="00A876AE">
      <w:pPr>
        <w:jc w:val="left"/>
      </w:pPr>
      <w:r>
        <w:t xml:space="preserve">Site web de Data New Road : </w:t>
      </w:r>
      <w:hyperlink r:id="rId23" w:history="1">
        <w:r w:rsidRPr="00B16DDC">
          <w:rPr>
            <w:rStyle w:val="Lienhypertexte"/>
          </w:rPr>
          <w:t>http://data-newroad.com/</w:t>
        </w:r>
      </w:hyperlink>
    </w:p>
    <w:p w14:paraId="458B3F8F" w14:textId="3DEB4332" w:rsidR="004655A4" w:rsidRDefault="004655A4" w:rsidP="00A876AE">
      <w:pPr>
        <w:jc w:val="left"/>
      </w:pPr>
      <w:r>
        <w:t xml:space="preserve">Manifeste Agile : </w:t>
      </w:r>
      <w:hyperlink r:id="rId24" w:history="1">
        <w:r w:rsidRPr="00B16DDC">
          <w:rPr>
            <w:rStyle w:val="Lienhypertexte"/>
          </w:rPr>
          <w:t>https://manifesteagile.fr/</w:t>
        </w:r>
      </w:hyperlink>
    </w:p>
    <w:p w14:paraId="710FB577" w14:textId="3B65A0B6" w:rsidR="004655A4" w:rsidRDefault="004655A4" w:rsidP="00A876AE">
      <w:pPr>
        <w:jc w:val="left"/>
      </w:pPr>
      <w:r>
        <w:t>Firebase :</w:t>
      </w:r>
      <w:r w:rsidRPr="004655A4">
        <w:t xml:space="preserve"> </w:t>
      </w:r>
      <w:hyperlink r:id="rId25" w:history="1">
        <w:r w:rsidRPr="00B16DDC">
          <w:rPr>
            <w:rStyle w:val="Lienhypertexte"/>
          </w:rPr>
          <w:t>https://firebase.google.com/?hl=fr</w:t>
        </w:r>
      </w:hyperlink>
    </w:p>
    <w:p w14:paraId="6D5EB432" w14:textId="77777777" w:rsidR="008529DA" w:rsidRDefault="008529DA" w:rsidP="00A876AE">
      <w:pPr>
        <w:jc w:val="left"/>
      </w:pPr>
      <w:r>
        <w:t xml:space="preserve">Explication des micro-services – 11 Juin 2020 : </w:t>
      </w:r>
    </w:p>
    <w:p w14:paraId="1E74C164" w14:textId="2ECC64EF" w:rsidR="008529DA" w:rsidRDefault="008529DA" w:rsidP="00A876AE">
      <w:pPr>
        <w:ind w:left="709"/>
        <w:jc w:val="left"/>
      </w:pPr>
      <w:r>
        <w:t xml:space="preserve">- </w:t>
      </w:r>
      <w:hyperlink r:id="rId26" w:history="1">
        <w:r w:rsidRPr="00B16DDC">
          <w:rPr>
            <w:rStyle w:val="Lienhypertexte"/>
          </w:rPr>
          <w:t>https://www.technologies-ebusiness.com/enjeux-et-tendances/architectures-micro-services-objectifs-benefices-defis-partie-1</w:t>
        </w:r>
      </w:hyperlink>
    </w:p>
    <w:p w14:paraId="72490328" w14:textId="379D2300" w:rsidR="008529DA" w:rsidRDefault="008529DA" w:rsidP="00A876AE">
      <w:pPr>
        <w:ind w:left="709"/>
        <w:jc w:val="left"/>
        <w:rPr>
          <w:rStyle w:val="Lienhypertexte"/>
        </w:rPr>
      </w:pPr>
      <w:r>
        <w:t xml:space="preserve">- </w:t>
      </w:r>
      <w:hyperlink r:id="rId27" w:history="1">
        <w:r>
          <w:rPr>
            <w:rStyle w:val="Lienhypertexte"/>
          </w:rPr>
          <w:t>https://www.technologies-ebusiness.com/enjeux-et-tendances/architectures-micro-services-objectifs-benefices-defis-partie-2</w:t>
        </w:r>
      </w:hyperlink>
    </w:p>
    <w:p w14:paraId="22548B72" w14:textId="0CE1A14B" w:rsidR="008529DA" w:rsidRDefault="008529DA" w:rsidP="00A876AE">
      <w:r>
        <w:t>Spring :</w:t>
      </w:r>
      <w:r w:rsidRPr="008529DA">
        <w:t xml:space="preserve"> </w:t>
      </w:r>
      <w:hyperlink r:id="rId28" w:history="1">
        <w:r w:rsidRPr="00B16DDC">
          <w:rPr>
            <w:rStyle w:val="Lienhypertexte"/>
          </w:rPr>
          <w:t>https://spring.io/</w:t>
        </w:r>
      </w:hyperlink>
    </w:p>
    <w:p w14:paraId="3B4DFD56" w14:textId="682DEF7E" w:rsidR="008529DA" w:rsidRDefault="008529DA" w:rsidP="00A876AE">
      <w:r>
        <w:t>SpringBoot :</w:t>
      </w:r>
      <w:r w:rsidRPr="008529DA">
        <w:t xml:space="preserve"> </w:t>
      </w:r>
      <w:hyperlink r:id="rId29" w:history="1">
        <w:r w:rsidRPr="00B16DDC">
          <w:rPr>
            <w:rStyle w:val="Lienhypertexte"/>
          </w:rPr>
          <w:t>https://spring.io/projects/spring-boot</w:t>
        </w:r>
      </w:hyperlink>
    </w:p>
    <w:p w14:paraId="1805BD2F" w14:textId="4ED1883B" w:rsidR="008529DA" w:rsidRDefault="008529DA" w:rsidP="00A876AE">
      <w:pPr>
        <w:rPr>
          <w:rStyle w:val="Lienhypertexte"/>
        </w:rPr>
      </w:pPr>
      <w:r>
        <w:t>Hackathon-starter – 11 juillet 2020 :</w:t>
      </w:r>
      <w:r w:rsidRPr="008529DA">
        <w:t xml:space="preserve"> </w:t>
      </w:r>
      <w:hyperlink r:id="rId30" w:history="1">
        <w:r w:rsidRPr="004A789F">
          <w:rPr>
            <w:rStyle w:val="Lienhypertexte"/>
          </w:rPr>
          <w:t>https://github.com/sahat/hackathon-starter</w:t>
        </w:r>
      </w:hyperlink>
    </w:p>
    <w:p w14:paraId="57641467" w14:textId="1D4A0E21" w:rsidR="008529DA" w:rsidRDefault="002D5B8F" w:rsidP="00A876AE">
      <w:r>
        <w:t xml:space="preserve">Docker : </w:t>
      </w:r>
      <w:hyperlink r:id="rId31" w:history="1">
        <w:r w:rsidRPr="00B16DDC">
          <w:rPr>
            <w:rStyle w:val="Lienhypertexte"/>
          </w:rPr>
          <w:t>https://www.docker.com/</w:t>
        </w:r>
      </w:hyperlink>
    </w:p>
    <w:p w14:paraId="6787A6A1" w14:textId="10F1BDC6" w:rsidR="002D5B8F" w:rsidRDefault="002D5B8F" w:rsidP="00A876AE">
      <w:r>
        <w:t>Gravitee :</w:t>
      </w:r>
      <w:r w:rsidRPr="002D5B8F">
        <w:t xml:space="preserve"> </w:t>
      </w:r>
      <w:hyperlink r:id="rId32" w:history="1">
        <w:r w:rsidRPr="00B16DDC">
          <w:rPr>
            <w:rStyle w:val="Lienhypertexte"/>
          </w:rPr>
          <w:t>https://www.gravitee.io/</w:t>
        </w:r>
      </w:hyperlink>
    </w:p>
    <w:p w14:paraId="6D723186" w14:textId="63824FCB" w:rsidR="002D5B8F" w:rsidRDefault="002D5B8F" w:rsidP="00A876AE">
      <w:r>
        <w:t>HAProxy :</w:t>
      </w:r>
      <w:r w:rsidRPr="002D5B8F">
        <w:t xml:space="preserve"> </w:t>
      </w:r>
      <w:hyperlink r:id="rId33" w:history="1">
        <w:r w:rsidRPr="00B16DDC">
          <w:rPr>
            <w:rStyle w:val="Lienhypertexte"/>
          </w:rPr>
          <w:t>http://www.haproxy.org/</w:t>
        </w:r>
      </w:hyperlink>
    </w:p>
    <w:p w14:paraId="5BDC7FD2" w14:textId="08F13DEE" w:rsidR="002D5B8F" w:rsidRDefault="002D5B8F" w:rsidP="00A876AE">
      <w:r>
        <w:t>Tyk :</w:t>
      </w:r>
      <w:r w:rsidRPr="002D5B8F">
        <w:t xml:space="preserve"> </w:t>
      </w:r>
      <w:hyperlink r:id="rId34" w:history="1">
        <w:r w:rsidRPr="00B16DDC">
          <w:rPr>
            <w:rStyle w:val="Lienhypertexte"/>
          </w:rPr>
          <w:t>https://tyk.io/</w:t>
        </w:r>
      </w:hyperlink>
    </w:p>
    <w:p w14:paraId="3B402C0D" w14:textId="568042ED" w:rsidR="002D5B8F" w:rsidRDefault="002D5B8F" w:rsidP="00A876AE">
      <w:r>
        <w:t>Kong :</w:t>
      </w:r>
      <w:r w:rsidRPr="002D5B8F">
        <w:t xml:space="preserve"> </w:t>
      </w:r>
      <w:hyperlink r:id="rId35" w:history="1">
        <w:r w:rsidRPr="00B16DDC">
          <w:rPr>
            <w:rStyle w:val="Lienhypertexte"/>
          </w:rPr>
          <w:t>https://konghq.com/kong/</w:t>
        </w:r>
      </w:hyperlink>
    </w:p>
    <w:p w14:paraId="4232F0CC" w14:textId="0E0E4BEA" w:rsidR="002D5B8F" w:rsidRDefault="002D5B8F" w:rsidP="00A876AE">
      <w:pPr>
        <w:jc w:val="left"/>
      </w:pPr>
      <w:r w:rsidRPr="0084198E">
        <w:rPr>
          <w:i/>
          <w:iCs/>
        </w:rPr>
        <w:t>Pattern : Microservice Architecture</w:t>
      </w:r>
      <w:r>
        <w:t> </w:t>
      </w:r>
      <w:r w:rsidR="0084198E">
        <w:t xml:space="preserve">– 20 Juin 2020 </w:t>
      </w:r>
      <w:r>
        <w:t>:</w:t>
      </w:r>
      <w:r w:rsidR="0084198E">
        <w:t xml:space="preserve"> </w:t>
      </w:r>
      <w:hyperlink r:id="rId36" w:history="1">
        <w:r w:rsidR="0084198E" w:rsidRPr="00B16DDC">
          <w:rPr>
            <w:rStyle w:val="Lienhypertexte"/>
          </w:rPr>
          <w:t>https://microservices.io/patterns/microservices.html</w:t>
        </w:r>
      </w:hyperlink>
    </w:p>
    <w:p w14:paraId="666E830F" w14:textId="09A9C674" w:rsidR="002D5B8F" w:rsidRDefault="0084198E" w:rsidP="00A876AE">
      <w:pPr>
        <w:jc w:val="left"/>
      </w:pPr>
      <w:r w:rsidRPr="0084198E">
        <w:rPr>
          <w:i/>
          <w:iCs/>
        </w:rPr>
        <w:t>Pattern : Saga</w:t>
      </w:r>
      <w:r>
        <w:t xml:space="preserve"> (Event Driven Architecture) – 8 août :</w:t>
      </w:r>
      <w:r w:rsidRPr="0084198E">
        <w:t xml:space="preserve"> </w:t>
      </w:r>
      <w:hyperlink r:id="rId37" w:history="1">
        <w:r w:rsidRPr="00B16DDC">
          <w:rPr>
            <w:rStyle w:val="Lienhypertexte"/>
          </w:rPr>
          <w:t>https://microservices.io/patterns/data/saga.html</w:t>
        </w:r>
      </w:hyperlink>
    </w:p>
    <w:p w14:paraId="4E7BE2E2" w14:textId="24005271" w:rsidR="0084198E" w:rsidRDefault="0084198E" w:rsidP="00A876AE">
      <w:r>
        <w:t xml:space="preserve">Nats : </w:t>
      </w:r>
      <w:hyperlink r:id="rId38" w:history="1">
        <w:r w:rsidRPr="00B16DDC">
          <w:rPr>
            <w:rStyle w:val="Lienhypertexte"/>
          </w:rPr>
          <w:t>https://nats.io/</w:t>
        </w:r>
      </w:hyperlink>
    </w:p>
    <w:p w14:paraId="10B34606" w14:textId="3AD6202D" w:rsidR="0084198E" w:rsidRDefault="0084198E" w:rsidP="00A876AE">
      <w:r>
        <w:t>RabbitMQ :</w:t>
      </w:r>
      <w:r w:rsidRPr="0084198E">
        <w:t xml:space="preserve"> </w:t>
      </w:r>
      <w:hyperlink r:id="rId39" w:history="1">
        <w:r w:rsidRPr="00B16DDC">
          <w:rPr>
            <w:rStyle w:val="Lienhypertexte"/>
          </w:rPr>
          <w:t>https://www.rabbitmq.com/</w:t>
        </w:r>
      </w:hyperlink>
    </w:p>
    <w:p w14:paraId="34ACF0AE" w14:textId="1B9FD5D3" w:rsidR="0084198E" w:rsidRDefault="0084198E" w:rsidP="00A876AE">
      <w:r>
        <w:t>ActiveMQ :</w:t>
      </w:r>
      <w:r w:rsidRPr="0084198E">
        <w:t xml:space="preserve"> </w:t>
      </w:r>
      <w:hyperlink r:id="rId40" w:history="1">
        <w:r w:rsidRPr="00B16DDC">
          <w:rPr>
            <w:rStyle w:val="Lienhypertexte"/>
          </w:rPr>
          <w:t>http://activemq.apache.org/</w:t>
        </w:r>
      </w:hyperlink>
    </w:p>
    <w:p w14:paraId="6D3F234F" w14:textId="71327CC2" w:rsidR="0084198E" w:rsidRDefault="0084198E" w:rsidP="00A876AE">
      <w:r>
        <w:rPr>
          <w:i/>
          <w:iCs/>
        </w:rPr>
        <w:t>All About Messaging Protocols</w:t>
      </w:r>
      <w:r>
        <w:t xml:space="preserve"> – 15 août 2020 : </w:t>
      </w:r>
      <w:hyperlink r:id="rId41" w:history="1">
        <w:r w:rsidRPr="00B16DDC">
          <w:rPr>
            <w:rStyle w:val="Lienhypertexte"/>
          </w:rPr>
          <w:t>https://www.eejournal.com/article/20150420-protocols/</w:t>
        </w:r>
      </w:hyperlink>
    </w:p>
    <w:p w14:paraId="2EEC34FB" w14:textId="577CDEF4" w:rsidR="0084198E" w:rsidRDefault="0084198E" w:rsidP="00A876AE">
      <w:pPr>
        <w:jc w:val="left"/>
      </w:pPr>
      <w:r>
        <w:rPr>
          <w:i/>
          <w:iCs/>
        </w:rPr>
        <w:t xml:space="preserve">Pattern : Command Query Responsibility Segregation (CQRS) </w:t>
      </w:r>
      <w:r>
        <w:t xml:space="preserve">– 22 août 2020 : </w:t>
      </w:r>
      <w:hyperlink r:id="rId42" w:history="1">
        <w:r w:rsidRPr="00B16DDC">
          <w:rPr>
            <w:rStyle w:val="Lienhypertexte"/>
          </w:rPr>
          <w:t>https://microservices.io/patterns/data/cqrs.html</w:t>
        </w:r>
      </w:hyperlink>
    </w:p>
    <w:p w14:paraId="1B928EF8" w14:textId="691452A7" w:rsidR="0084198E" w:rsidRDefault="0084198E" w:rsidP="00A876AE">
      <w:pPr>
        <w:jc w:val="left"/>
      </w:pPr>
      <w:r>
        <w:rPr>
          <w:i/>
          <w:iCs/>
        </w:rPr>
        <w:lastRenderedPageBreak/>
        <w:t>Problématiques et solutions pour la gestion des données distribuées</w:t>
      </w:r>
      <w:r w:rsidR="00C86976">
        <w:t xml:space="preserve"> – 22 août 2020 : </w:t>
      </w:r>
      <w:hyperlink r:id="rId43" w:history="1">
        <w:r w:rsidR="00C86976" w:rsidRPr="00B16DDC">
          <w:rPr>
            <w:rStyle w:val="Lienhypertexte"/>
          </w:rPr>
          <w:t>https://docs.microsoft.com/fr-fr/dotnet/architecture/microservices/architect-microservice-container-applications/distributed-data-management</w:t>
        </w:r>
      </w:hyperlink>
    </w:p>
    <w:p w14:paraId="77072AE8" w14:textId="232737E3" w:rsidR="00C86976" w:rsidRDefault="00C86976" w:rsidP="00A876AE">
      <w:r>
        <w:t xml:space="preserve">Ts.ED : </w:t>
      </w:r>
      <w:hyperlink r:id="rId44" w:history="1">
        <w:r w:rsidRPr="00B16DDC">
          <w:rPr>
            <w:rStyle w:val="Lienhypertexte"/>
          </w:rPr>
          <w:t>https://tsed.io/</w:t>
        </w:r>
      </w:hyperlink>
    </w:p>
    <w:p w14:paraId="40273E68" w14:textId="70F16A52" w:rsidR="00C86976" w:rsidRDefault="00C86976" w:rsidP="00A876AE">
      <w:r>
        <w:t xml:space="preserve">NestJS : </w:t>
      </w:r>
      <w:hyperlink r:id="rId45" w:history="1">
        <w:r w:rsidRPr="00B16DDC">
          <w:rPr>
            <w:rStyle w:val="Lienhypertexte"/>
          </w:rPr>
          <w:t>https://nestjs.com/</w:t>
        </w:r>
      </w:hyperlink>
    </w:p>
    <w:p w14:paraId="539F7386" w14:textId="6602A34F" w:rsidR="00C86976" w:rsidRDefault="00332F6A" w:rsidP="00A876AE">
      <w:pPr>
        <w:jc w:val="left"/>
      </w:pPr>
      <w:r>
        <w:t xml:space="preserve">Central Authentication Service : </w:t>
      </w:r>
      <w:r>
        <w:br/>
      </w:r>
      <w:hyperlink r:id="rId46" w:history="1">
        <w:r w:rsidRPr="00B16DDC">
          <w:rPr>
            <w:rStyle w:val="Lienhypertexte"/>
          </w:rPr>
          <w:t>https://www.esup-portail.org/consortium/espace/SSO_1B/cas/</w:t>
        </w:r>
      </w:hyperlink>
    </w:p>
    <w:p w14:paraId="553E9EA7" w14:textId="45010CC4" w:rsidR="00332F6A" w:rsidRDefault="00332F6A" w:rsidP="00A876AE">
      <w:r>
        <w:t xml:space="preserve">OpenID Connect : </w:t>
      </w:r>
      <w:hyperlink r:id="rId47" w:history="1">
        <w:r w:rsidRPr="00B16DDC">
          <w:rPr>
            <w:rStyle w:val="Lienhypertexte"/>
          </w:rPr>
          <w:t>https://openid.net/connect/</w:t>
        </w:r>
      </w:hyperlink>
    </w:p>
    <w:p w14:paraId="03110720" w14:textId="57DCD589" w:rsidR="00332F6A" w:rsidRDefault="00332F6A" w:rsidP="00A876AE">
      <w:pPr>
        <w:jc w:val="left"/>
      </w:pPr>
      <w:r>
        <w:rPr>
          <w:i/>
          <w:iCs/>
        </w:rPr>
        <w:t>OpenID Connect Core 1.0 incorporating errata set 1 </w:t>
      </w:r>
      <w:r>
        <w:t>:</w:t>
      </w:r>
      <w:r>
        <w:br/>
      </w:r>
      <w:hyperlink r:id="rId48" w:history="1">
        <w:r w:rsidRPr="00B16DDC">
          <w:rPr>
            <w:rStyle w:val="Lienhypertexte"/>
          </w:rPr>
          <w:t>https://openid.net/specs/openid-connect-core-1_0.html</w:t>
        </w:r>
      </w:hyperlink>
    </w:p>
    <w:p w14:paraId="4D61400E" w14:textId="31BB8B4D" w:rsidR="00332F6A" w:rsidRDefault="00332F6A" w:rsidP="00A876AE">
      <w:r>
        <w:t xml:space="preserve">Node-oidc-provider : </w:t>
      </w:r>
      <w:hyperlink r:id="rId49" w:history="1">
        <w:r w:rsidRPr="00B16DDC">
          <w:rPr>
            <w:rStyle w:val="Lienhypertexte"/>
          </w:rPr>
          <w:t>https://github.com/panva/node-oidc-provider</w:t>
        </w:r>
      </w:hyperlink>
    </w:p>
    <w:p w14:paraId="13983ACD" w14:textId="203DC072" w:rsidR="00332F6A" w:rsidRDefault="00332F6A" w:rsidP="00A876AE">
      <w:r>
        <w:t xml:space="preserve">Ldapjs : </w:t>
      </w:r>
      <w:hyperlink r:id="rId50" w:history="1">
        <w:r w:rsidRPr="00B16DDC">
          <w:rPr>
            <w:rStyle w:val="Lienhypertexte"/>
          </w:rPr>
          <w:t>http://ldapjs.org/</w:t>
        </w:r>
      </w:hyperlink>
    </w:p>
    <w:p w14:paraId="7850C4D6" w14:textId="116D9573" w:rsidR="00332F6A" w:rsidRDefault="00332F6A" w:rsidP="00A876AE">
      <w:r>
        <w:t xml:space="preserve">Kong-oidc : </w:t>
      </w:r>
      <w:hyperlink r:id="rId51" w:history="1">
        <w:r w:rsidRPr="00B16DDC">
          <w:rPr>
            <w:rStyle w:val="Lienhypertexte"/>
          </w:rPr>
          <w:t>https://github.com/nokia/kong-oidc</w:t>
        </w:r>
      </w:hyperlink>
    </w:p>
    <w:p w14:paraId="5FCF9013" w14:textId="77777777" w:rsidR="00332F6A" w:rsidRPr="00332F6A" w:rsidRDefault="00332F6A" w:rsidP="00A876AE"/>
    <w:p w14:paraId="26EB4C48" w14:textId="2B0B70D0" w:rsidR="00BD5FFD" w:rsidRDefault="00BD5FFD" w:rsidP="00BD5FFD">
      <w:pPr>
        <w:jc w:val="left"/>
        <w:rPr>
          <w:rFonts w:cs="Arial"/>
        </w:rPr>
      </w:pPr>
      <w:r>
        <w:rPr>
          <w:rFonts w:cs="Arial"/>
        </w:rPr>
        <w:t xml:space="preserve">Annexe 1 : </w:t>
      </w:r>
      <w:hyperlink r:id="rId52" w:history="1">
        <w:r w:rsidRPr="0079515B">
          <w:rPr>
            <w:rStyle w:val="Lienhypertexte"/>
            <w:rFonts w:cs="Arial"/>
          </w:rPr>
          <w:t>https://www.atys-concept.com/blog-de-la-performance/articles-performance-industrielle/iaas-paas-saas-modele-cloud-choisir-solutions-de-performance-industrielle/</w:t>
        </w:r>
      </w:hyperlink>
    </w:p>
    <w:p w14:paraId="51BD9B49" w14:textId="77777777" w:rsidR="00BD5FFD" w:rsidRDefault="00BD5FFD" w:rsidP="00BD5FFD">
      <w:pPr>
        <w:rPr>
          <w:rFonts w:cs="Arial"/>
        </w:rPr>
      </w:pPr>
    </w:p>
    <w:p w14:paraId="21BA4F7D" w14:textId="77777777" w:rsidR="008529DA" w:rsidRDefault="008529DA" w:rsidP="00A876AE">
      <w:pPr>
        <w:jc w:val="left"/>
      </w:pPr>
    </w:p>
    <w:p w14:paraId="5711EEC0" w14:textId="77777777" w:rsidR="008529DA" w:rsidRPr="004655A4" w:rsidRDefault="008529DA" w:rsidP="00A876AE">
      <w:pPr>
        <w:jc w:val="left"/>
      </w:pPr>
    </w:p>
    <w:sectPr w:rsidR="008529DA" w:rsidRPr="004655A4" w:rsidSect="00466DF5">
      <w:headerReference w:type="default" r:id="rId53"/>
      <w:headerReference w:type="first" r:id="rI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154C1" w14:textId="77777777" w:rsidR="002239A7" w:rsidRDefault="002239A7" w:rsidP="00E031ED">
      <w:r>
        <w:separator/>
      </w:r>
    </w:p>
  </w:endnote>
  <w:endnote w:type="continuationSeparator" w:id="0">
    <w:p w14:paraId="687CCA2C" w14:textId="77777777" w:rsidR="002239A7" w:rsidRDefault="002239A7"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3408290"/>
      <w:docPartObj>
        <w:docPartGallery w:val="Page Numbers (Bottom of Page)"/>
        <w:docPartUnique/>
      </w:docPartObj>
    </w:sdtPr>
    <w:sdtContent>
      <w:p w14:paraId="4A7FCD56" w14:textId="0FDE1B2E" w:rsidR="002B4BD8" w:rsidRDefault="002B4BD8">
        <w:pPr>
          <w:pStyle w:val="Pieddepage"/>
          <w:jc w:val="right"/>
        </w:pPr>
        <w:r>
          <w:fldChar w:fldCharType="begin"/>
        </w:r>
        <w:r>
          <w:instrText>PAGE   \* MERGEFORMAT</w:instrText>
        </w:r>
        <w:r>
          <w:fldChar w:fldCharType="separate"/>
        </w:r>
        <w:r>
          <w:t>2</w:t>
        </w:r>
        <w:r>
          <w:fldChar w:fldCharType="end"/>
        </w:r>
      </w:p>
    </w:sdtContent>
  </w:sdt>
  <w:p w14:paraId="0531B1BC" w14:textId="77777777" w:rsidR="002B4BD8" w:rsidRDefault="002B4BD8"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07F18" w14:textId="77777777" w:rsidR="002239A7" w:rsidRDefault="002239A7" w:rsidP="00E031ED">
      <w:r>
        <w:separator/>
      </w:r>
    </w:p>
  </w:footnote>
  <w:footnote w:type="continuationSeparator" w:id="0">
    <w:p w14:paraId="7621DC26" w14:textId="77777777" w:rsidR="002239A7" w:rsidRDefault="002239A7" w:rsidP="00E031ED">
      <w:r>
        <w:continuationSeparator/>
      </w:r>
    </w:p>
  </w:footnote>
  <w:footnote w:id="1">
    <w:p w14:paraId="371ABA56" w14:textId="281B2D46" w:rsidR="002B4BD8" w:rsidRDefault="002B4BD8">
      <w:pPr>
        <w:pStyle w:val="Notedebasdepage"/>
      </w:pPr>
      <w:r>
        <w:rPr>
          <w:rStyle w:val="Appelnotedebasdep"/>
        </w:rPr>
        <w:footnoteRef/>
      </w:r>
      <w:r>
        <w:t xml:space="preserve"> Une « merge request » est une demande de fusion d’un code local, c’est-à-dire pas encore publié, avec le code principal d’un projet. Plusieurs développeurs relisent la merge request et font des retours dessus. </w:t>
      </w:r>
    </w:p>
  </w:footnote>
  <w:footnote w:id="2">
    <w:p w14:paraId="313BDC92" w14:textId="4E813FE6" w:rsidR="002B4BD8" w:rsidRDefault="002B4BD8">
      <w:pPr>
        <w:pStyle w:val="Notedebasdepage"/>
      </w:pPr>
      <w:r>
        <w:rPr>
          <w:rStyle w:val="Appelnotedebasdep"/>
        </w:rPr>
        <w:footnoteRef/>
      </w:r>
      <w:r>
        <w:t xml:space="preserve"> Le « product owner » fait la passerelle entre le client et les équipes de développeurs. Il permet de centraliser les demandes clients et les retours développeurs.</w:t>
      </w:r>
    </w:p>
  </w:footnote>
  <w:footnote w:id="3">
    <w:p w14:paraId="4DBCCA18" w14:textId="18BF081E" w:rsidR="002B4BD8" w:rsidRDefault="002B4BD8">
      <w:pPr>
        <w:pStyle w:val="Notedebasdepage"/>
      </w:pPr>
      <w:r>
        <w:rPr>
          <w:rStyle w:val="Appelnotedebasdep"/>
        </w:rPr>
        <w:footnoteRef/>
      </w:r>
      <w:r>
        <w:t xml:space="preserve"> Un Amiltonien désigne un collaborateur d’Amiltone.</w:t>
      </w:r>
    </w:p>
  </w:footnote>
  <w:footnote w:id="4">
    <w:p w14:paraId="2FA52B2F" w14:textId="15184CC4" w:rsidR="002B4BD8" w:rsidRDefault="002B4BD8">
      <w:pPr>
        <w:pStyle w:val="Notedebasdepage"/>
      </w:pPr>
      <w:r>
        <w:rPr>
          <w:rStyle w:val="Appelnotedebasdep"/>
        </w:rPr>
        <w:footnoteRef/>
      </w:r>
      <w:r>
        <w:t xml:space="preserve"> Service de messagerie interne créé par Microsoft, utilisé dans l’entreprise.</w:t>
      </w:r>
    </w:p>
  </w:footnote>
  <w:footnote w:id="5">
    <w:p w14:paraId="7334E68F" w14:textId="69B49D4F" w:rsidR="002B4BD8" w:rsidRPr="009C6249" w:rsidRDefault="002B4BD8"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6">
    <w:p w14:paraId="5F9129FF" w14:textId="1324132E" w:rsidR="002B4BD8" w:rsidRDefault="002B4BD8" w:rsidP="007C3C38">
      <w:pPr>
        <w:pStyle w:val="Notedebasdepage"/>
        <w:jc w:val="both"/>
        <w:rPr>
          <w:rStyle w:val="Lienhypertexte"/>
        </w:rPr>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p w14:paraId="6A008062" w14:textId="77777777" w:rsidR="002B4BD8" w:rsidRDefault="002B4BD8" w:rsidP="007C3C38">
      <w:pPr>
        <w:pStyle w:val="Notedebasdepage"/>
        <w:jc w:val="both"/>
      </w:pPr>
    </w:p>
  </w:footnote>
  <w:footnote w:id="7">
    <w:p w14:paraId="4FA3E993" w14:textId="35A49D03" w:rsidR="002B4BD8" w:rsidRDefault="002B4BD8">
      <w:pPr>
        <w:pStyle w:val="Notedebasdepage"/>
      </w:pPr>
      <w:r>
        <w:rPr>
          <w:rStyle w:val="Appelnotedebasdep"/>
        </w:rPr>
        <w:footnoteRef/>
      </w:r>
      <w:r>
        <w:t xml:space="preserve"> Fonction à prendre au sens général du terme. Un micro-service ne contient pas une seule méthode dans le code.</w:t>
      </w:r>
    </w:p>
  </w:footnote>
  <w:footnote w:id="8">
    <w:p w14:paraId="6DA9D840" w14:textId="1E029664" w:rsidR="002B4BD8" w:rsidRPr="00D23430" w:rsidRDefault="002B4BD8"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9">
    <w:p w14:paraId="443BF0FD" w14:textId="0BCF6E26" w:rsidR="002B4BD8" w:rsidRDefault="002B4BD8">
      <w:pPr>
        <w:pStyle w:val="Notedebasdepage"/>
      </w:pPr>
      <w:r>
        <w:rPr>
          <w:rStyle w:val="Appelnotedebasdep"/>
        </w:rPr>
        <w:footnoteRef/>
      </w:r>
      <w:r>
        <w:t xml:space="preserve"> 12 Juillet 2020 :</w:t>
      </w:r>
      <w:r w:rsidRPr="008529DA">
        <w:t xml:space="preserve"> </w:t>
      </w:r>
      <w:hyperlink r:id="rId4" w:history="1">
        <w:r w:rsidRPr="00B16DDC">
          <w:rPr>
            <w:rStyle w:val="Lienhypertexte"/>
          </w:rPr>
          <w:t>https://start.spring.io/</w:t>
        </w:r>
      </w:hyperlink>
    </w:p>
  </w:footnote>
  <w:footnote w:id="10">
    <w:p w14:paraId="3A427A74" w14:textId="072859FB" w:rsidR="002B4BD8" w:rsidRDefault="002B4BD8" w:rsidP="00715D14">
      <w:pPr>
        <w:pStyle w:val="Notedebasdepage"/>
        <w:jc w:val="both"/>
      </w:pPr>
      <w:r>
        <w:rPr>
          <w:rStyle w:val="Appelnotedebasdep"/>
        </w:rPr>
        <w:footnoteRef/>
      </w:r>
      <w:r>
        <w:t xml:space="preserve"> Docker un est logiciel open source permettant de démarrer des applications dans des environnements indépendants de la machine principale. Il permet par exemple d’utiliser simultanément deux versions différentes d’un langage sans risque de conflits entre celles-ci, ce qui n’est habituellement pas possible sur un seul et même environnement système.</w:t>
      </w:r>
    </w:p>
  </w:footnote>
  <w:footnote w:id="11">
    <w:p w14:paraId="02C0E554" w14:textId="3FE79225" w:rsidR="002B4BD8" w:rsidRDefault="002B4BD8" w:rsidP="00575380">
      <w:pPr>
        <w:pStyle w:val="Notedebasdepage"/>
        <w:jc w:val="both"/>
      </w:pPr>
      <w:r>
        <w:rPr>
          <w:rStyle w:val="Appelnotedebasdep"/>
        </w:rPr>
        <w:footnoteRef/>
      </w:r>
      <w:r>
        <w:t xml:space="preserve"> Le projet Collab n’est pas encore défini dans sa globalité et n’est donc pas encore au stade de développement. Le nom est encore facultatif mais c’est celui que j’utiliserai pour la suite de ce mémoire.</w:t>
      </w:r>
    </w:p>
  </w:footnote>
  <w:footnote w:id="12">
    <w:p w14:paraId="5AB8F57B" w14:textId="5978BD54" w:rsidR="002B4BD8" w:rsidRDefault="002B4BD8" w:rsidP="006E4FF3">
      <w:pPr>
        <w:pStyle w:val="Notedebasdepage"/>
        <w:jc w:val="both"/>
      </w:pPr>
      <w:r>
        <w:rPr>
          <w:rStyle w:val="Appelnotedebasdep"/>
        </w:rPr>
        <w:footnoteRef/>
      </w:r>
      <w:r>
        <w:t xml:space="preserve"> </w:t>
      </w:r>
      <w:r w:rsidRPr="006E4FF3">
        <w:t>Comme le mode « Message Queuing », les messages sont transférés d’un producteur (de message</w:t>
      </w:r>
      <w:r>
        <w:t>s</w:t>
      </w:r>
      <w:r w:rsidRPr="006E4FF3">
        <w:t>) vers un consommateur. Mais contrairement au Message Queuing où le message n’est reçu que par un seul consommateur puis supprimé, le mode Pub/Sub permet à tous les consommateurs de recevoir le message.</w:t>
      </w:r>
    </w:p>
  </w:footnote>
  <w:footnote w:id="13">
    <w:p w14:paraId="562094D0" w14:textId="27FF7B53" w:rsidR="002B4BD8" w:rsidRDefault="002B4BD8"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2B4BD8" w:rsidRDefault="002B4BD8">
      <w:pPr>
        <w:pStyle w:val="Notedebasdepage"/>
      </w:pPr>
    </w:p>
  </w:footnote>
  <w:footnote w:id="14">
    <w:p w14:paraId="166FD6B0" w14:textId="49283ED6" w:rsidR="002B4BD8" w:rsidRDefault="002B4BD8" w:rsidP="006E4FF3">
      <w:pPr>
        <w:pStyle w:val="Notedebasdepage"/>
        <w:jc w:val="both"/>
      </w:pPr>
      <w:r>
        <w:rPr>
          <w:rStyle w:val="Appelnotedebasdep"/>
        </w:rPr>
        <w:footnoteRef/>
      </w:r>
      <w:r>
        <w:t xml:space="preserve"> MQTT, qui signifie Message Queue Telemetry Transport, est un protocole de message plus simple qu’AMQP et, comme son nom ne l’indique pas, ne fonctionne pas en mode Message Queuing mais en mode Pub/Sub. C’est un protocole très léger et donc très utilisé pour l’IoT (Internet of Things)</w:t>
      </w:r>
    </w:p>
  </w:footnote>
  <w:footnote w:id="15">
    <w:p w14:paraId="0E473C94" w14:textId="618B274B" w:rsidR="002B4BD8" w:rsidRDefault="002B4BD8">
      <w:pPr>
        <w:pStyle w:val="Notedebasdepage"/>
      </w:pPr>
      <w:r>
        <w:rPr>
          <w:rStyle w:val="Appelnotedebasdep"/>
        </w:rPr>
        <w:footnoteRef/>
      </w:r>
      <w:r>
        <w:t xml:space="preserve"> Site web de npmjs : </w:t>
      </w:r>
      <w:hyperlink r:id="rId5" w:history="1">
        <w:r w:rsidRPr="00B16DDC">
          <w:rPr>
            <w:rStyle w:val="Lienhypertexte"/>
          </w:rPr>
          <w:t>https://www.npmjs.com/</w:t>
        </w:r>
      </w:hyperlink>
    </w:p>
  </w:footnote>
  <w:footnote w:id="16">
    <w:p w14:paraId="53C77BE4" w14:textId="1DA5F05B" w:rsidR="002B4BD8" w:rsidRDefault="002B4BD8"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p w14:paraId="0202966C" w14:textId="77777777" w:rsidR="002B4BD8" w:rsidRDefault="002B4BD8" w:rsidP="007C3C38">
      <w:pPr>
        <w:pStyle w:val="Notedebasdepage"/>
        <w:jc w:val="both"/>
      </w:pPr>
    </w:p>
  </w:footnote>
  <w:footnote w:id="17">
    <w:p w14:paraId="0ECE8815" w14:textId="44F6DDAB" w:rsidR="002B4BD8" w:rsidRDefault="002B4BD8" w:rsidP="00E911E0">
      <w:pPr>
        <w:pStyle w:val="Notedebasdepage"/>
        <w:jc w:val="both"/>
      </w:pPr>
      <w:r>
        <w:rPr>
          <w:rStyle w:val="Appelnotedebasdep"/>
        </w:rPr>
        <w:footnoteRef/>
      </w:r>
      <w:r>
        <w:t xml:space="preserve"> CAS, qui signifie Central Authentication Service, est un système d’authentification unique. C’est-à-dire qu’un utilisateur qui se connecte sur un site web sera connecté sur tous les site web utilisant le même serveur CAS.</w:t>
      </w:r>
    </w:p>
    <w:p w14:paraId="4DA2D4DE" w14:textId="77777777" w:rsidR="002B4BD8" w:rsidRDefault="002B4BD8" w:rsidP="00E911E0">
      <w:pPr>
        <w:pStyle w:val="Notedebasdepage"/>
        <w:jc w:val="both"/>
      </w:pPr>
    </w:p>
  </w:footnote>
  <w:footnote w:id="18">
    <w:p w14:paraId="35468A52" w14:textId="3E126FEF" w:rsidR="002B4BD8" w:rsidRDefault="002B4BD8">
      <w:pPr>
        <w:pStyle w:val="Notedebasdepage"/>
      </w:pPr>
      <w:r>
        <w:rPr>
          <w:rStyle w:val="Appelnotedebasdep"/>
        </w:rPr>
        <w:footnoteRef/>
      </w:r>
      <w:r>
        <w:t xml:space="preserve"> OAuth 2.0 est un framework d’autorisation permettant à une application tierce d’accéder à un service web.</w:t>
      </w:r>
    </w:p>
  </w:footnote>
  <w:footnote w:id="19">
    <w:p w14:paraId="2436A260" w14:textId="5B70F936" w:rsidR="002B4BD8" w:rsidRDefault="002B4BD8">
      <w:pPr>
        <w:pStyle w:val="Notedebasdepage"/>
      </w:pPr>
      <w:r>
        <w:rPr>
          <w:rStyle w:val="Appelnotedebasdep"/>
        </w:rPr>
        <w:footnoteRef/>
      </w:r>
      <w:r>
        <w:t xml:space="preserve"> WSL2, Windows Sub-system for Linux, permet d’exécuter un environnement Linux directement sur le système Windows, sans passer par une machine virtuelle.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55119" w14:textId="420401D2" w:rsidR="002B4BD8" w:rsidRPr="00357997" w:rsidRDefault="002B4BD8" w:rsidP="00D90875">
    <w:pPr>
      <w:pStyle w:val="En-tte"/>
      <w:jc w:val="both"/>
      <w:rPr>
        <w:color w:val="C2C1C2"/>
      </w:rPr>
    </w:pPr>
    <w:r w:rsidRPr="00357997">
      <w:rPr>
        <w:color w:val="C2C1C2"/>
      </w:rPr>
      <w:fldChar w:fldCharType="begin"/>
    </w:r>
    <w:r w:rsidRPr="00357997">
      <w:rPr>
        <w:color w:val="C2C1C2"/>
      </w:rPr>
      <w:instrText xml:space="preserve"> STYLEREF  "Titre 1"  \* MERGEFORMAT </w:instrText>
    </w:r>
    <w:r w:rsidRPr="00357997">
      <w:rPr>
        <w:color w:val="C2C1C2"/>
      </w:rPr>
      <w:fldChar w:fldCharType="separate"/>
    </w:r>
    <w:r w:rsidR="00623255">
      <w:rPr>
        <w:noProof/>
        <w:color w:val="C2C1C2"/>
      </w:rPr>
      <w:t>Introduction</w:t>
    </w:r>
    <w:r w:rsidRPr="00357997">
      <w:rPr>
        <w:color w:val="C2C1C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D3173" w14:textId="77777777" w:rsidR="002B4BD8" w:rsidRDefault="002B4BD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38B8C" w14:textId="31FAC1F7" w:rsidR="002B4BD8" w:rsidRPr="00357997" w:rsidRDefault="002B4BD8" w:rsidP="00D90875">
    <w:pPr>
      <w:pStyle w:val="En-tte"/>
      <w:jc w:val="both"/>
      <w:rPr>
        <w:color w:val="C2C1C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090F2" w14:textId="4DC5FBFB" w:rsidR="002B4BD8" w:rsidRPr="00357997" w:rsidRDefault="002B4BD8" w:rsidP="00D90875">
    <w:pPr>
      <w:pStyle w:val="En-tte"/>
      <w:jc w:val="both"/>
      <w:rPr>
        <w:color w:val="C2C1C2"/>
      </w:rPr>
    </w:pPr>
    <w:r w:rsidRPr="00357997">
      <w:rPr>
        <w:color w:val="C2C1C2"/>
      </w:rPr>
      <w:fldChar w:fldCharType="begin"/>
    </w:r>
    <w:r w:rsidRPr="00357997">
      <w:rPr>
        <w:color w:val="C2C1C2"/>
      </w:rPr>
      <w:instrText xml:space="preserve"> STYLEREF  "Titre 1"  \* MERGEFORMAT </w:instrText>
    </w:r>
    <w:r w:rsidRPr="00357997">
      <w:rPr>
        <w:color w:val="C2C1C2"/>
      </w:rPr>
      <w:fldChar w:fldCharType="separate"/>
    </w:r>
    <w:r w:rsidR="00623255">
      <w:rPr>
        <w:noProof/>
        <w:color w:val="C2C1C2"/>
      </w:rPr>
      <w:t>Analyse du contexte : L’innovation au cœur d’AmilApp</w:t>
    </w:r>
    <w:r w:rsidRPr="00357997">
      <w:rPr>
        <w:color w:val="C2C1C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8B735" w14:textId="77777777" w:rsidR="002B4BD8" w:rsidRDefault="002B4B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3C5795"/>
    <w:multiLevelType w:val="hybridMultilevel"/>
    <w:tmpl w:val="90906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0"/>
  </w:num>
  <w:num w:numId="4">
    <w:abstractNumId w:val="8"/>
  </w:num>
  <w:num w:numId="5">
    <w:abstractNumId w:val="6"/>
  </w:num>
  <w:num w:numId="6">
    <w:abstractNumId w:val="5"/>
  </w:num>
  <w:num w:numId="7">
    <w:abstractNumId w:val="3"/>
  </w:num>
  <w:num w:numId="8">
    <w:abstractNumId w:val="7"/>
  </w:num>
  <w:num w:numId="9">
    <w:abstractNumId w:val="2"/>
  </w:num>
  <w:num w:numId="10">
    <w:abstractNumId w:val="9"/>
  </w:num>
  <w:num w:numId="11">
    <w:abstractNumId w:val="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164EA"/>
    <w:rsid w:val="00021326"/>
    <w:rsid w:val="000225EC"/>
    <w:rsid w:val="000333C2"/>
    <w:rsid w:val="00047E0A"/>
    <w:rsid w:val="00060C8C"/>
    <w:rsid w:val="00066E73"/>
    <w:rsid w:val="00066EF9"/>
    <w:rsid w:val="0007551B"/>
    <w:rsid w:val="00075B50"/>
    <w:rsid w:val="000766DA"/>
    <w:rsid w:val="00080DB9"/>
    <w:rsid w:val="00082B8F"/>
    <w:rsid w:val="00082C01"/>
    <w:rsid w:val="00084ADF"/>
    <w:rsid w:val="0009274A"/>
    <w:rsid w:val="00097C26"/>
    <w:rsid w:val="000A2918"/>
    <w:rsid w:val="000A75FF"/>
    <w:rsid w:val="000A7B2C"/>
    <w:rsid w:val="000B1DC2"/>
    <w:rsid w:val="000B2838"/>
    <w:rsid w:val="000C205D"/>
    <w:rsid w:val="000C461D"/>
    <w:rsid w:val="000D3803"/>
    <w:rsid w:val="000D3C93"/>
    <w:rsid w:val="000E0A35"/>
    <w:rsid w:val="000E1BD6"/>
    <w:rsid w:val="000E3AF9"/>
    <w:rsid w:val="000E4BCF"/>
    <w:rsid w:val="000E50FC"/>
    <w:rsid w:val="000F01C9"/>
    <w:rsid w:val="000F71B3"/>
    <w:rsid w:val="00100774"/>
    <w:rsid w:val="00106783"/>
    <w:rsid w:val="00107E19"/>
    <w:rsid w:val="001138E0"/>
    <w:rsid w:val="00116831"/>
    <w:rsid w:val="001168B2"/>
    <w:rsid w:val="00121344"/>
    <w:rsid w:val="00131151"/>
    <w:rsid w:val="00131400"/>
    <w:rsid w:val="00140BD1"/>
    <w:rsid w:val="00143C3A"/>
    <w:rsid w:val="001452E1"/>
    <w:rsid w:val="00151D59"/>
    <w:rsid w:val="00154221"/>
    <w:rsid w:val="00155D8D"/>
    <w:rsid w:val="00157E41"/>
    <w:rsid w:val="001612D9"/>
    <w:rsid w:val="001634C1"/>
    <w:rsid w:val="00164860"/>
    <w:rsid w:val="00167C75"/>
    <w:rsid w:val="00171532"/>
    <w:rsid w:val="00172CE4"/>
    <w:rsid w:val="00176A12"/>
    <w:rsid w:val="00176B27"/>
    <w:rsid w:val="00181615"/>
    <w:rsid w:val="0018169F"/>
    <w:rsid w:val="0018241D"/>
    <w:rsid w:val="00182440"/>
    <w:rsid w:val="001863B4"/>
    <w:rsid w:val="00186CF8"/>
    <w:rsid w:val="00191726"/>
    <w:rsid w:val="00194C53"/>
    <w:rsid w:val="001962AC"/>
    <w:rsid w:val="00196735"/>
    <w:rsid w:val="00197539"/>
    <w:rsid w:val="001A2288"/>
    <w:rsid w:val="001A2CB9"/>
    <w:rsid w:val="001A493D"/>
    <w:rsid w:val="001B2810"/>
    <w:rsid w:val="001B367E"/>
    <w:rsid w:val="001C1C7B"/>
    <w:rsid w:val="001C4344"/>
    <w:rsid w:val="001C59D3"/>
    <w:rsid w:val="001C7CDA"/>
    <w:rsid w:val="001D48F4"/>
    <w:rsid w:val="001E2209"/>
    <w:rsid w:val="001E237D"/>
    <w:rsid w:val="001F0309"/>
    <w:rsid w:val="001F0A08"/>
    <w:rsid w:val="001F171C"/>
    <w:rsid w:val="001F3553"/>
    <w:rsid w:val="001F48BC"/>
    <w:rsid w:val="001F6A9A"/>
    <w:rsid w:val="00200CCA"/>
    <w:rsid w:val="002026B2"/>
    <w:rsid w:val="00204954"/>
    <w:rsid w:val="00207156"/>
    <w:rsid w:val="002078FD"/>
    <w:rsid w:val="002079DB"/>
    <w:rsid w:val="00207A3D"/>
    <w:rsid w:val="002104BC"/>
    <w:rsid w:val="00211086"/>
    <w:rsid w:val="0021528D"/>
    <w:rsid w:val="002171FB"/>
    <w:rsid w:val="002237C0"/>
    <w:rsid w:val="0022394D"/>
    <w:rsid w:val="002239A7"/>
    <w:rsid w:val="00223D04"/>
    <w:rsid w:val="00225A01"/>
    <w:rsid w:val="002330BF"/>
    <w:rsid w:val="0023387E"/>
    <w:rsid w:val="00242CC3"/>
    <w:rsid w:val="002455A9"/>
    <w:rsid w:val="0024798C"/>
    <w:rsid w:val="002510E0"/>
    <w:rsid w:val="00255771"/>
    <w:rsid w:val="0027147D"/>
    <w:rsid w:val="00271D1E"/>
    <w:rsid w:val="002733EC"/>
    <w:rsid w:val="002734A9"/>
    <w:rsid w:val="0027381D"/>
    <w:rsid w:val="002742B5"/>
    <w:rsid w:val="00275043"/>
    <w:rsid w:val="00276D89"/>
    <w:rsid w:val="00277625"/>
    <w:rsid w:val="00282CA6"/>
    <w:rsid w:val="00283F46"/>
    <w:rsid w:val="00293564"/>
    <w:rsid w:val="002A4387"/>
    <w:rsid w:val="002B03B3"/>
    <w:rsid w:val="002B3620"/>
    <w:rsid w:val="002B4975"/>
    <w:rsid w:val="002B4BD8"/>
    <w:rsid w:val="002B5D5C"/>
    <w:rsid w:val="002B6B34"/>
    <w:rsid w:val="002B6FB8"/>
    <w:rsid w:val="002B788B"/>
    <w:rsid w:val="002C0976"/>
    <w:rsid w:val="002D5B8F"/>
    <w:rsid w:val="002D64C4"/>
    <w:rsid w:val="002D760C"/>
    <w:rsid w:val="002E4509"/>
    <w:rsid w:val="002E7A59"/>
    <w:rsid w:val="002F4C89"/>
    <w:rsid w:val="002F66BD"/>
    <w:rsid w:val="002F6D4D"/>
    <w:rsid w:val="002F7C2B"/>
    <w:rsid w:val="00300BCE"/>
    <w:rsid w:val="003067A3"/>
    <w:rsid w:val="00310871"/>
    <w:rsid w:val="00310B3A"/>
    <w:rsid w:val="00311322"/>
    <w:rsid w:val="003122B0"/>
    <w:rsid w:val="0031582F"/>
    <w:rsid w:val="00320AFC"/>
    <w:rsid w:val="00332564"/>
    <w:rsid w:val="00332F6A"/>
    <w:rsid w:val="00333987"/>
    <w:rsid w:val="00334C7C"/>
    <w:rsid w:val="003354E2"/>
    <w:rsid w:val="00335C36"/>
    <w:rsid w:val="00340CC0"/>
    <w:rsid w:val="003410B4"/>
    <w:rsid w:val="0034151C"/>
    <w:rsid w:val="00342067"/>
    <w:rsid w:val="00346AD4"/>
    <w:rsid w:val="00357781"/>
    <w:rsid w:val="00357997"/>
    <w:rsid w:val="0036738D"/>
    <w:rsid w:val="00370AD7"/>
    <w:rsid w:val="003717D2"/>
    <w:rsid w:val="003733D8"/>
    <w:rsid w:val="0037449D"/>
    <w:rsid w:val="00376533"/>
    <w:rsid w:val="00380F36"/>
    <w:rsid w:val="00385696"/>
    <w:rsid w:val="00385EFF"/>
    <w:rsid w:val="00387CF4"/>
    <w:rsid w:val="00387E1E"/>
    <w:rsid w:val="00391748"/>
    <w:rsid w:val="0039360D"/>
    <w:rsid w:val="00396B08"/>
    <w:rsid w:val="00397875"/>
    <w:rsid w:val="003A1889"/>
    <w:rsid w:val="003A5E52"/>
    <w:rsid w:val="003B0608"/>
    <w:rsid w:val="003B12D0"/>
    <w:rsid w:val="003B1715"/>
    <w:rsid w:val="003B1BEC"/>
    <w:rsid w:val="003B2435"/>
    <w:rsid w:val="003B3AD5"/>
    <w:rsid w:val="003B599C"/>
    <w:rsid w:val="003B73C9"/>
    <w:rsid w:val="003C14DA"/>
    <w:rsid w:val="003D2745"/>
    <w:rsid w:val="003D357A"/>
    <w:rsid w:val="003D36F9"/>
    <w:rsid w:val="003D4EC3"/>
    <w:rsid w:val="003E0383"/>
    <w:rsid w:val="003E3C62"/>
    <w:rsid w:val="003E525D"/>
    <w:rsid w:val="003E67E5"/>
    <w:rsid w:val="003E7780"/>
    <w:rsid w:val="003F17DC"/>
    <w:rsid w:val="003F26F7"/>
    <w:rsid w:val="003F2F94"/>
    <w:rsid w:val="003F3013"/>
    <w:rsid w:val="003F32A3"/>
    <w:rsid w:val="003F6586"/>
    <w:rsid w:val="00400234"/>
    <w:rsid w:val="00401D40"/>
    <w:rsid w:val="00412A6F"/>
    <w:rsid w:val="004137D4"/>
    <w:rsid w:val="00413F02"/>
    <w:rsid w:val="00415CAA"/>
    <w:rsid w:val="00431485"/>
    <w:rsid w:val="00432949"/>
    <w:rsid w:val="00433C78"/>
    <w:rsid w:val="00433CD6"/>
    <w:rsid w:val="0043657D"/>
    <w:rsid w:val="0044379A"/>
    <w:rsid w:val="00444501"/>
    <w:rsid w:val="00445863"/>
    <w:rsid w:val="004508E0"/>
    <w:rsid w:val="00450963"/>
    <w:rsid w:val="004514D7"/>
    <w:rsid w:val="00452021"/>
    <w:rsid w:val="00460844"/>
    <w:rsid w:val="00464F38"/>
    <w:rsid w:val="004655A4"/>
    <w:rsid w:val="00466DF5"/>
    <w:rsid w:val="0047243C"/>
    <w:rsid w:val="00476B3F"/>
    <w:rsid w:val="00480026"/>
    <w:rsid w:val="004806CA"/>
    <w:rsid w:val="004835FE"/>
    <w:rsid w:val="00483754"/>
    <w:rsid w:val="00485FAA"/>
    <w:rsid w:val="0048646E"/>
    <w:rsid w:val="00491CA9"/>
    <w:rsid w:val="00493D9A"/>
    <w:rsid w:val="00494D48"/>
    <w:rsid w:val="004A1062"/>
    <w:rsid w:val="004A3FDB"/>
    <w:rsid w:val="004B18AE"/>
    <w:rsid w:val="004C26F8"/>
    <w:rsid w:val="004C27D0"/>
    <w:rsid w:val="004C6994"/>
    <w:rsid w:val="004C7C99"/>
    <w:rsid w:val="004D3126"/>
    <w:rsid w:val="004D4D8C"/>
    <w:rsid w:val="004D7FBF"/>
    <w:rsid w:val="004E19D7"/>
    <w:rsid w:val="004E211E"/>
    <w:rsid w:val="004E239F"/>
    <w:rsid w:val="004E2B4F"/>
    <w:rsid w:val="004E570E"/>
    <w:rsid w:val="004E66B8"/>
    <w:rsid w:val="004E6E41"/>
    <w:rsid w:val="004E7421"/>
    <w:rsid w:val="004F097D"/>
    <w:rsid w:val="00506F47"/>
    <w:rsid w:val="005127F5"/>
    <w:rsid w:val="00512C1C"/>
    <w:rsid w:val="0051622F"/>
    <w:rsid w:val="00521C1D"/>
    <w:rsid w:val="005244AB"/>
    <w:rsid w:val="00524811"/>
    <w:rsid w:val="005258BF"/>
    <w:rsid w:val="00527474"/>
    <w:rsid w:val="00533E3D"/>
    <w:rsid w:val="00534C19"/>
    <w:rsid w:val="00535A1F"/>
    <w:rsid w:val="00535C82"/>
    <w:rsid w:val="00537C53"/>
    <w:rsid w:val="005409CF"/>
    <w:rsid w:val="00541013"/>
    <w:rsid w:val="00542447"/>
    <w:rsid w:val="00542C71"/>
    <w:rsid w:val="0054736B"/>
    <w:rsid w:val="00552DD4"/>
    <w:rsid w:val="005553E1"/>
    <w:rsid w:val="00556936"/>
    <w:rsid w:val="00557DCD"/>
    <w:rsid w:val="005608A3"/>
    <w:rsid w:val="00562C12"/>
    <w:rsid w:val="00564CC0"/>
    <w:rsid w:val="00565539"/>
    <w:rsid w:val="00570583"/>
    <w:rsid w:val="005722D1"/>
    <w:rsid w:val="005737B7"/>
    <w:rsid w:val="00573FCA"/>
    <w:rsid w:val="0057407F"/>
    <w:rsid w:val="0057535D"/>
    <w:rsid w:val="00575380"/>
    <w:rsid w:val="00575C93"/>
    <w:rsid w:val="005810B8"/>
    <w:rsid w:val="00583B86"/>
    <w:rsid w:val="005847C3"/>
    <w:rsid w:val="00590688"/>
    <w:rsid w:val="00593C5E"/>
    <w:rsid w:val="0059685B"/>
    <w:rsid w:val="00597E9D"/>
    <w:rsid w:val="005A173B"/>
    <w:rsid w:val="005A6F21"/>
    <w:rsid w:val="005A7291"/>
    <w:rsid w:val="005B3242"/>
    <w:rsid w:val="005B4C9C"/>
    <w:rsid w:val="005B4CD5"/>
    <w:rsid w:val="005B58E1"/>
    <w:rsid w:val="005C1692"/>
    <w:rsid w:val="005D1F85"/>
    <w:rsid w:val="005D49A2"/>
    <w:rsid w:val="005E2082"/>
    <w:rsid w:val="005E5C8D"/>
    <w:rsid w:val="005F3025"/>
    <w:rsid w:val="005F3860"/>
    <w:rsid w:val="005F734E"/>
    <w:rsid w:val="00602ACF"/>
    <w:rsid w:val="006061A6"/>
    <w:rsid w:val="006066B6"/>
    <w:rsid w:val="006114FD"/>
    <w:rsid w:val="0061208C"/>
    <w:rsid w:val="006165A8"/>
    <w:rsid w:val="006208FA"/>
    <w:rsid w:val="00623255"/>
    <w:rsid w:val="00623C01"/>
    <w:rsid w:val="006251E8"/>
    <w:rsid w:val="00625C3C"/>
    <w:rsid w:val="006262FE"/>
    <w:rsid w:val="00626608"/>
    <w:rsid w:val="00627985"/>
    <w:rsid w:val="006338FB"/>
    <w:rsid w:val="00633F5B"/>
    <w:rsid w:val="00633FB8"/>
    <w:rsid w:val="00635401"/>
    <w:rsid w:val="006441DD"/>
    <w:rsid w:val="00646F46"/>
    <w:rsid w:val="006523B8"/>
    <w:rsid w:val="00654B62"/>
    <w:rsid w:val="006576A3"/>
    <w:rsid w:val="00657B87"/>
    <w:rsid w:val="0066085C"/>
    <w:rsid w:val="006612C4"/>
    <w:rsid w:val="00665D86"/>
    <w:rsid w:val="0067693C"/>
    <w:rsid w:val="00681014"/>
    <w:rsid w:val="00683409"/>
    <w:rsid w:val="00684B02"/>
    <w:rsid w:val="0069271A"/>
    <w:rsid w:val="00692FF1"/>
    <w:rsid w:val="00693A4E"/>
    <w:rsid w:val="00696C1E"/>
    <w:rsid w:val="006A11D9"/>
    <w:rsid w:val="006A12B4"/>
    <w:rsid w:val="006A267D"/>
    <w:rsid w:val="006A3124"/>
    <w:rsid w:val="006A4F11"/>
    <w:rsid w:val="006A7CE9"/>
    <w:rsid w:val="006B57D5"/>
    <w:rsid w:val="006B63D9"/>
    <w:rsid w:val="006B7957"/>
    <w:rsid w:val="006C3B36"/>
    <w:rsid w:val="006C4B2B"/>
    <w:rsid w:val="006D2A9A"/>
    <w:rsid w:val="006D714D"/>
    <w:rsid w:val="006E0097"/>
    <w:rsid w:val="006E4FF3"/>
    <w:rsid w:val="006E52F4"/>
    <w:rsid w:val="006E5492"/>
    <w:rsid w:val="006E6A97"/>
    <w:rsid w:val="006F3F56"/>
    <w:rsid w:val="00706453"/>
    <w:rsid w:val="0070665D"/>
    <w:rsid w:val="007126C6"/>
    <w:rsid w:val="00713596"/>
    <w:rsid w:val="007146C0"/>
    <w:rsid w:val="00715D14"/>
    <w:rsid w:val="00717932"/>
    <w:rsid w:val="00717E98"/>
    <w:rsid w:val="00721344"/>
    <w:rsid w:val="00722BED"/>
    <w:rsid w:val="00730DB0"/>
    <w:rsid w:val="00730E03"/>
    <w:rsid w:val="00731651"/>
    <w:rsid w:val="007335EE"/>
    <w:rsid w:val="00734019"/>
    <w:rsid w:val="00735875"/>
    <w:rsid w:val="00736C4E"/>
    <w:rsid w:val="00736DE3"/>
    <w:rsid w:val="00740BFB"/>
    <w:rsid w:val="0074160B"/>
    <w:rsid w:val="0074233D"/>
    <w:rsid w:val="007444FE"/>
    <w:rsid w:val="00754381"/>
    <w:rsid w:val="007738AF"/>
    <w:rsid w:val="00776886"/>
    <w:rsid w:val="00780CC2"/>
    <w:rsid w:val="00781AFF"/>
    <w:rsid w:val="007851F2"/>
    <w:rsid w:val="00786FC7"/>
    <w:rsid w:val="00791739"/>
    <w:rsid w:val="0079571C"/>
    <w:rsid w:val="00797328"/>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289C"/>
    <w:rsid w:val="007E3D4A"/>
    <w:rsid w:val="007E6AD1"/>
    <w:rsid w:val="007F2A18"/>
    <w:rsid w:val="007F776E"/>
    <w:rsid w:val="00801024"/>
    <w:rsid w:val="008037E9"/>
    <w:rsid w:val="0080611B"/>
    <w:rsid w:val="0081003D"/>
    <w:rsid w:val="00810F71"/>
    <w:rsid w:val="00811694"/>
    <w:rsid w:val="0081323B"/>
    <w:rsid w:val="008133A7"/>
    <w:rsid w:val="0081404C"/>
    <w:rsid w:val="008179A9"/>
    <w:rsid w:val="00817D07"/>
    <w:rsid w:val="008273F3"/>
    <w:rsid w:val="0083323C"/>
    <w:rsid w:val="00840360"/>
    <w:rsid w:val="0084050E"/>
    <w:rsid w:val="0084198E"/>
    <w:rsid w:val="00842247"/>
    <w:rsid w:val="0084409E"/>
    <w:rsid w:val="0084644B"/>
    <w:rsid w:val="00846DA3"/>
    <w:rsid w:val="00847F44"/>
    <w:rsid w:val="00850768"/>
    <w:rsid w:val="008511AE"/>
    <w:rsid w:val="008529DA"/>
    <w:rsid w:val="00860147"/>
    <w:rsid w:val="0086017C"/>
    <w:rsid w:val="00864607"/>
    <w:rsid w:val="00864A98"/>
    <w:rsid w:val="0086511B"/>
    <w:rsid w:val="008824A7"/>
    <w:rsid w:val="00885A35"/>
    <w:rsid w:val="0088600C"/>
    <w:rsid w:val="008958FE"/>
    <w:rsid w:val="008977BE"/>
    <w:rsid w:val="008A2CB1"/>
    <w:rsid w:val="008B5F16"/>
    <w:rsid w:val="008C1AA5"/>
    <w:rsid w:val="008C624E"/>
    <w:rsid w:val="008D15E0"/>
    <w:rsid w:val="008D2390"/>
    <w:rsid w:val="008D37DE"/>
    <w:rsid w:val="008D3D30"/>
    <w:rsid w:val="008D593D"/>
    <w:rsid w:val="008E20C2"/>
    <w:rsid w:val="008E58A4"/>
    <w:rsid w:val="008E7611"/>
    <w:rsid w:val="008F3514"/>
    <w:rsid w:val="00901FFC"/>
    <w:rsid w:val="00902E69"/>
    <w:rsid w:val="00903DB0"/>
    <w:rsid w:val="009102E7"/>
    <w:rsid w:val="009108FE"/>
    <w:rsid w:val="00912136"/>
    <w:rsid w:val="0091219E"/>
    <w:rsid w:val="00916424"/>
    <w:rsid w:val="00917312"/>
    <w:rsid w:val="00917978"/>
    <w:rsid w:val="009207E5"/>
    <w:rsid w:val="009223A4"/>
    <w:rsid w:val="009268BD"/>
    <w:rsid w:val="009336A3"/>
    <w:rsid w:val="009375CB"/>
    <w:rsid w:val="00937A27"/>
    <w:rsid w:val="00940E9C"/>
    <w:rsid w:val="00942420"/>
    <w:rsid w:val="00942670"/>
    <w:rsid w:val="0094347D"/>
    <w:rsid w:val="00946425"/>
    <w:rsid w:val="0094703B"/>
    <w:rsid w:val="00950823"/>
    <w:rsid w:val="0095124D"/>
    <w:rsid w:val="0095194E"/>
    <w:rsid w:val="00956599"/>
    <w:rsid w:val="0096616B"/>
    <w:rsid w:val="009670D1"/>
    <w:rsid w:val="00967468"/>
    <w:rsid w:val="00971FC0"/>
    <w:rsid w:val="00975944"/>
    <w:rsid w:val="00977679"/>
    <w:rsid w:val="00980189"/>
    <w:rsid w:val="00982DD2"/>
    <w:rsid w:val="00983CEE"/>
    <w:rsid w:val="00985ED8"/>
    <w:rsid w:val="0098668D"/>
    <w:rsid w:val="00986742"/>
    <w:rsid w:val="00987C90"/>
    <w:rsid w:val="00994CC2"/>
    <w:rsid w:val="00997530"/>
    <w:rsid w:val="00997955"/>
    <w:rsid w:val="009A416C"/>
    <w:rsid w:val="009A50B2"/>
    <w:rsid w:val="009A6B14"/>
    <w:rsid w:val="009B00D4"/>
    <w:rsid w:val="009B5E8B"/>
    <w:rsid w:val="009C23DD"/>
    <w:rsid w:val="009C5E49"/>
    <w:rsid w:val="009C6249"/>
    <w:rsid w:val="009C6473"/>
    <w:rsid w:val="009D432F"/>
    <w:rsid w:val="009D7FC3"/>
    <w:rsid w:val="009E0C59"/>
    <w:rsid w:val="009F02FB"/>
    <w:rsid w:val="009F22E8"/>
    <w:rsid w:val="009F6255"/>
    <w:rsid w:val="00A06C24"/>
    <w:rsid w:val="00A10EEC"/>
    <w:rsid w:val="00A1341B"/>
    <w:rsid w:val="00A14AB0"/>
    <w:rsid w:val="00A2141A"/>
    <w:rsid w:val="00A22BBC"/>
    <w:rsid w:val="00A31200"/>
    <w:rsid w:val="00A3294D"/>
    <w:rsid w:val="00A343D6"/>
    <w:rsid w:val="00A379D3"/>
    <w:rsid w:val="00A40193"/>
    <w:rsid w:val="00A406AC"/>
    <w:rsid w:val="00A42634"/>
    <w:rsid w:val="00A42D22"/>
    <w:rsid w:val="00A42D81"/>
    <w:rsid w:val="00A50423"/>
    <w:rsid w:val="00A519C4"/>
    <w:rsid w:val="00A538B5"/>
    <w:rsid w:val="00A54473"/>
    <w:rsid w:val="00A60CBE"/>
    <w:rsid w:val="00A61B97"/>
    <w:rsid w:val="00A62B14"/>
    <w:rsid w:val="00A657F2"/>
    <w:rsid w:val="00A658CC"/>
    <w:rsid w:val="00A664F1"/>
    <w:rsid w:val="00A70379"/>
    <w:rsid w:val="00A71808"/>
    <w:rsid w:val="00A73582"/>
    <w:rsid w:val="00A74E0F"/>
    <w:rsid w:val="00A75BAB"/>
    <w:rsid w:val="00A77995"/>
    <w:rsid w:val="00A82C59"/>
    <w:rsid w:val="00A8398F"/>
    <w:rsid w:val="00A83F65"/>
    <w:rsid w:val="00A876AE"/>
    <w:rsid w:val="00A93A14"/>
    <w:rsid w:val="00AA22BB"/>
    <w:rsid w:val="00AA2BAE"/>
    <w:rsid w:val="00AA4540"/>
    <w:rsid w:val="00AA74C1"/>
    <w:rsid w:val="00AB028A"/>
    <w:rsid w:val="00AB2ED7"/>
    <w:rsid w:val="00AB5299"/>
    <w:rsid w:val="00AC0009"/>
    <w:rsid w:val="00AC1618"/>
    <w:rsid w:val="00AC3036"/>
    <w:rsid w:val="00AC335B"/>
    <w:rsid w:val="00AC40A4"/>
    <w:rsid w:val="00AC50CF"/>
    <w:rsid w:val="00AC7D38"/>
    <w:rsid w:val="00AD2CD2"/>
    <w:rsid w:val="00AD596C"/>
    <w:rsid w:val="00AD5B50"/>
    <w:rsid w:val="00AD75EF"/>
    <w:rsid w:val="00AE0459"/>
    <w:rsid w:val="00AE246B"/>
    <w:rsid w:val="00AE301E"/>
    <w:rsid w:val="00AF05DA"/>
    <w:rsid w:val="00AF2D71"/>
    <w:rsid w:val="00AF65EE"/>
    <w:rsid w:val="00B04E7F"/>
    <w:rsid w:val="00B065DA"/>
    <w:rsid w:val="00B12E18"/>
    <w:rsid w:val="00B134EA"/>
    <w:rsid w:val="00B16709"/>
    <w:rsid w:val="00B20BC8"/>
    <w:rsid w:val="00B211B1"/>
    <w:rsid w:val="00B2293F"/>
    <w:rsid w:val="00B22D64"/>
    <w:rsid w:val="00B22F8B"/>
    <w:rsid w:val="00B23801"/>
    <w:rsid w:val="00B26A30"/>
    <w:rsid w:val="00B276AA"/>
    <w:rsid w:val="00B319D4"/>
    <w:rsid w:val="00B3453D"/>
    <w:rsid w:val="00B35415"/>
    <w:rsid w:val="00B53104"/>
    <w:rsid w:val="00B53EA8"/>
    <w:rsid w:val="00B55F27"/>
    <w:rsid w:val="00B566D5"/>
    <w:rsid w:val="00B571A7"/>
    <w:rsid w:val="00B601D8"/>
    <w:rsid w:val="00B6417F"/>
    <w:rsid w:val="00B64A44"/>
    <w:rsid w:val="00B66880"/>
    <w:rsid w:val="00B7075C"/>
    <w:rsid w:val="00B711AA"/>
    <w:rsid w:val="00B77BAC"/>
    <w:rsid w:val="00B81CD7"/>
    <w:rsid w:val="00B83363"/>
    <w:rsid w:val="00B86820"/>
    <w:rsid w:val="00B8725A"/>
    <w:rsid w:val="00B8792A"/>
    <w:rsid w:val="00B90CAF"/>
    <w:rsid w:val="00B92CC3"/>
    <w:rsid w:val="00B956F3"/>
    <w:rsid w:val="00B97E71"/>
    <w:rsid w:val="00BB0728"/>
    <w:rsid w:val="00BB269E"/>
    <w:rsid w:val="00BC03FE"/>
    <w:rsid w:val="00BC0AF2"/>
    <w:rsid w:val="00BC3A79"/>
    <w:rsid w:val="00BC47E9"/>
    <w:rsid w:val="00BD0B71"/>
    <w:rsid w:val="00BD5971"/>
    <w:rsid w:val="00BD5FFD"/>
    <w:rsid w:val="00BE30E2"/>
    <w:rsid w:val="00BF1DA5"/>
    <w:rsid w:val="00BF5FDD"/>
    <w:rsid w:val="00C01384"/>
    <w:rsid w:val="00C06BF5"/>
    <w:rsid w:val="00C07A26"/>
    <w:rsid w:val="00C20564"/>
    <w:rsid w:val="00C205F6"/>
    <w:rsid w:val="00C221A7"/>
    <w:rsid w:val="00C23816"/>
    <w:rsid w:val="00C23E09"/>
    <w:rsid w:val="00C350A2"/>
    <w:rsid w:val="00C36BF7"/>
    <w:rsid w:val="00C40C61"/>
    <w:rsid w:val="00C41996"/>
    <w:rsid w:val="00C43865"/>
    <w:rsid w:val="00C45EDB"/>
    <w:rsid w:val="00C474B1"/>
    <w:rsid w:val="00C55227"/>
    <w:rsid w:val="00C576E2"/>
    <w:rsid w:val="00C66C80"/>
    <w:rsid w:val="00C67D60"/>
    <w:rsid w:val="00C72DE7"/>
    <w:rsid w:val="00C7380D"/>
    <w:rsid w:val="00C74BDE"/>
    <w:rsid w:val="00C75BD0"/>
    <w:rsid w:val="00C76E2A"/>
    <w:rsid w:val="00C86976"/>
    <w:rsid w:val="00C910C9"/>
    <w:rsid w:val="00C931F2"/>
    <w:rsid w:val="00C9597A"/>
    <w:rsid w:val="00CA0090"/>
    <w:rsid w:val="00CA2A42"/>
    <w:rsid w:val="00CA2DE7"/>
    <w:rsid w:val="00CB1CE0"/>
    <w:rsid w:val="00CB37FC"/>
    <w:rsid w:val="00CB44E2"/>
    <w:rsid w:val="00CC34F5"/>
    <w:rsid w:val="00CD0DE4"/>
    <w:rsid w:val="00CD3E8E"/>
    <w:rsid w:val="00CD608A"/>
    <w:rsid w:val="00CD70EB"/>
    <w:rsid w:val="00CE574E"/>
    <w:rsid w:val="00CE7007"/>
    <w:rsid w:val="00CF7044"/>
    <w:rsid w:val="00D00D82"/>
    <w:rsid w:val="00D0468B"/>
    <w:rsid w:val="00D058BB"/>
    <w:rsid w:val="00D05F85"/>
    <w:rsid w:val="00D113B4"/>
    <w:rsid w:val="00D11672"/>
    <w:rsid w:val="00D173C4"/>
    <w:rsid w:val="00D23430"/>
    <w:rsid w:val="00D32A21"/>
    <w:rsid w:val="00D32F5C"/>
    <w:rsid w:val="00D34B2D"/>
    <w:rsid w:val="00D37225"/>
    <w:rsid w:val="00D37507"/>
    <w:rsid w:val="00D37ABC"/>
    <w:rsid w:val="00D43BC8"/>
    <w:rsid w:val="00D516BD"/>
    <w:rsid w:val="00D51FFE"/>
    <w:rsid w:val="00D56C0B"/>
    <w:rsid w:val="00D57E40"/>
    <w:rsid w:val="00D67030"/>
    <w:rsid w:val="00D7309D"/>
    <w:rsid w:val="00D73675"/>
    <w:rsid w:val="00D74C5D"/>
    <w:rsid w:val="00D80AE3"/>
    <w:rsid w:val="00D9049F"/>
    <w:rsid w:val="00D90875"/>
    <w:rsid w:val="00D92F66"/>
    <w:rsid w:val="00D93BFF"/>
    <w:rsid w:val="00D95057"/>
    <w:rsid w:val="00D979F3"/>
    <w:rsid w:val="00DA00F7"/>
    <w:rsid w:val="00DA5CB4"/>
    <w:rsid w:val="00DA627D"/>
    <w:rsid w:val="00DA642D"/>
    <w:rsid w:val="00DB3C08"/>
    <w:rsid w:val="00DC2AE2"/>
    <w:rsid w:val="00DD32AF"/>
    <w:rsid w:val="00DD51B8"/>
    <w:rsid w:val="00DD787A"/>
    <w:rsid w:val="00DE0DC2"/>
    <w:rsid w:val="00DE0F82"/>
    <w:rsid w:val="00DE2A83"/>
    <w:rsid w:val="00DE3D05"/>
    <w:rsid w:val="00DE3D9D"/>
    <w:rsid w:val="00DE5E55"/>
    <w:rsid w:val="00DF130B"/>
    <w:rsid w:val="00DF1EDE"/>
    <w:rsid w:val="00DF2A58"/>
    <w:rsid w:val="00DF4E93"/>
    <w:rsid w:val="00DF568B"/>
    <w:rsid w:val="00DF62DB"/>
    <w:rsid w:val="00E03029"/>
    <w:rsid w:val="00E031ED"/>
    <w:rsid w:val="00E03EE3"/>
    <w:rsid w:val="00E0747C"/>
    <w:rsid w:val="00E07BBA"/>
    <w:rsid w:val="00E10BA6"/>
    <w:rsid w:val="00E14608"/>
    <w:rsid w:val="00E175DC"/>
    <w:rsid w:val="00E17681"/>
    <w:rsid w:val="00E2132B"/>
    <w:rsid w:val="00E30E67"/>
    <w:rsid w:val="00E31A44"/>
    <w:rsid w:val="00E31E25"/>
    <w:rsid w:val="00E34EE6"/>
    <w:rsid w:val="00E409F3"/>
    <w:rsid w:val="00E45299"/>
    <w:rsid w:val="00E54645"/>
    <w:rsid w:val="00E546F1"/>
    <w:rsid w:val="00E602C8"/>
    <w:rsid w:val="00E72368"/>
    <w:rsid w:val="00E7484E"/>
    <w:rsid w:val="00E77209"/>
    <w:rsid w:val="00E8084C"/>
    <w:rsid w:val="00E817E1"/>
    <w:rsid w:val="00E85B02"/>
    <w:rsid w:val="00E90170"/>
    <w:rsid w:val="00E911E0"/>
    <w:rsid w:val="00E95BC7"/>
    <w:rsid w:val="00EA7569"/>
    <w:rsid w:val="00EB098A"/>
    <w:rsid w:val="00EC06E9"/>
    <w:rsid w:val="00EC0A58"/>
    <w:rsid w:val="00EC16BD"/>
    <w:rsid w:val="00EC25E9"/>
    <w:rsid w:val="00EC41F1"/>
    <w:rsid w:val="00EE328A"/>
    <w:rsid w:val="00EF2CA6"/>
    <w:rsid w:val="00EF5F32"/>
    <w:rsid w:val="00F017C0"/>
    <w:rsid w:val="00F077C3"/>
    <w:rsid w:val="00F113C7"/>
    <w:rsid w:val="00F11F1F"/>
    <w:rsid w:val="00F13445"/>
    <w:rsid w:val="00F21660"/>
    <w:rsid w:val="00F266EA"/>
    <w:rsid w:val="00F3007A"/>
    <w:rsid w:val="00F319C9"/>
    <w:rsid w:val="00F32507"/>
    <w:rsid w:val="00F33437"/>
    <w:rsid w:val="00F334BB"/>
    <w:rsid w:val="00F354E7"/>
    <w:rsid w:val="00F366CA"/>
    <w:rsid w:val="00F36D1D"/>
    <w:rsid w:val="00F43BAC"/>
    <w:rsid w:val="00F455C5"/>
    <w:rsid w:val="00F46AC6"/>
    <w:rsid w:val="00F51A8F"/>
    <w:rsid w:val="00F54240"/>
    <w:rsid w:val="00F55AAD"/>
    <w:rsid w:val="00F57886"/>
    <w:rsid w:val="00F614A1"/>
    <w:rsid w:val="00F63937"/>
    <w:rsid w:val="00F66A41"/>
    <w:rsid w:val="00F74F5E"/>
    <w:rsid w:val="00F75CBD"/>
    <w:rsid w:val="00F80230"/>
    <w:rsid w:val="00F80781"/>
    <w:rsid w:val="00F8733A"/>
    <w:rsid w:val="00F94AA9"/>
    <w:rsid w:val="00F96FEA"/>
    <w:rsid w:val="00F97763"/>
    <w:rsid w:val="00F97BE7"/>
    <w:rsid w:val="00FA100B"/>
    <w:rsid w:val="00FA237D"/>
    <w:rsid w:val="00FA2C9F"/>
    <w:rsid w:val="00FA378F"/>
    <w:rsid w:val="00FA691B"/>
    <w:rsid w:val="00FA7332"/>
    <w:rsid w:val="00FB2C10"/>
    <w:rsid w:val="00FB5994"/>
    <w:rsid w:val="00FC2F8B"/>
    <w:rsid w:val="00FC677B"/>
    <w:rsid w:val="00FC6B4A"/>
    <w:rsid w:val="00FD32D5"/>
    <w:rsid w:val="00FD5961"/>
    <w:rsid w:val="00FE42EA"/>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D8D"/>
    <w:pPr>
      <w:spacing w:after="120" w:line="360" w:lineRule="auto"/>
      <w:jc w:val="both"/>
    </w:pPr>
    <w:rPr>
      <w:rFonts w:ascii="Arial" w:hAnsi="Arial"/>
    </w:rPr>
  </w:style>
  <w:style w:type="paragraph" w:styleId="Titre1">
    <w:name w:val="heading 1"/>
    <w:basedOn w:val="Normal"/>
    <w:next w:val="Normal"/>
    <w:link w:val="Titre1Car"/>
    <w:autoRedefine/>
    <w:uiPriority w:val="9"/>
    <w:qFormat/>
    <w:rsid w:val="00E07BBA"/>
    <w:pPr>
      <w:keepNext/>
      <w:keepLines/>
      <w:numPr>
        <w:numId w:val="1"/>
      </w:numPr>
      <w:spacing w:before="240" w:after="0"/>
      <w:ind w:left="360"/>
      <w:jc w:val="left"/>
      <w:outlineLvl w:val="0"/>
    </w:pPr>
    <w:rPr>
      <w:rFonts w:eastAsiaTheme="majorEastAsia" w:cs="Arial"/>
      <w:b/>
      <w:color w:val="293286"/>
      <w:sz w:val="28"/>
      <w:szCs w:val="28"/>
    </w:rPr>
  </w:style>
  <w:style w:type="paragraph" w:styleId="Titre2">
    <w:name w:val="heading 2"/>
    <w:basedOn w:val="Normal"/>
    <w:next w:val="Normal"/>
    <w:link w:val="Titre2Car"/>
    <w:autoRedefine/>
    <w:uiPriority w:val="9"/>
    <w:unhideWhenUsed/>
    <w:qFormat/>
    <w:rsid w:val="00E07BBA"/>
    <w:pPr>
      <w:keepNext/>
      <w:keepLines/>
      <w:numPr>
        <w:ilvl w:val="1"/>
        <w:numId w:val="1"/>
      </w:numPr>
      <w:spacing w:before="40" w:after="0"/>
      <w:jc w:val="left"/>
      <w:outlineLvl w:val="1"/>
    </w:pPr>
    <w:rPr>
      <w:rFonts w:eastAsiaTheme="majorEastAsia" w:cstheme="majorBidi"/>
      <w:color w:val="293286"/>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autoRedefine/>
    <w:uiPriority w:val="9"/>
    <w:unhideWhenUsed/>
    <w:qFormat/>
    <w:rsid w:val="00E07BBA"/>
    <w:pPr>
      <w:keepNext/>
      <w:keepLines/>
      <w:numPr>
        <w:numId w:val="10"/>
      </w:numPr>
      <w:spacing w:before="40" w:after="0"/>
      <w:jc w:val="left"/>
      <w:outlineLvl w:val="3"/>
    </w:pPr>
    <w:rPr>
      <w:rFonts w:eastAsiaTheme="majorEastAsia" w:cs="Arial"/>
      <w:i/>
      <w:color w:val="293286"/>
      <w:sz w:val="28"/>
      <w:szCs w:val="28"/>
    </w:rPr>
  </w:style>
  <w:style w:type="paragraph" w:styleId="Titre5">
    <w:name w:val="heading 5"/>
    <w:basedOn w:val="Normal"/>
    <w:next w:val="Normal"/>
    <w:link w:val="Titre5Car"/>
    <w:uiPriority w:val="9"/>
    <w:unhideWhenUsed/>
    <w:qFormat/>
    <w:rsid w:val="00F11F1F"/>
    <w:pPr>
      <w:keepNext/>
      <w:keepLines/>
      <w:spacing w:before="40" w:after="0"/>
      <w:ind w:left="709"/>
      <w:outlineLvl w:val="4"/>
    </w:pPr>
    <w:rPr>
      <w:rFonts w:eastAsiaTheme="majorEastAsia" w:cstheme="majorBidi"/>
      <w:b/>
      <w:color w:val="3C3F47"/>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7BBA"/>
    <w:rPr>
      <w:rFonts w:ascii="Arial" w:eastAsiaTheme="majorEastAsia" w:hAnsi="Arial" w:cs="Arial"/>
      <w:b/>
      <w:color w:val="293286"/>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C07A26"/>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E07BBA"/>
    <w:rPr>
      <w:rFonts w:ascii="Arial" w:eastAsiaTheme="majorEastAsia" w:hAnsi="Arial" w:cstheme="majorBidi"/>
      <w:color w:val="293286"/>
      <w:sz w:val="28"/>
      <w:szCs w:val="26"/>
    </w:rPr>
  </w:style>
  <w:style w:type="paragraph" w:styleId="TM2">
    <w:name w:val="toc 2"/>
    <w:basedOn w:val="Normal"/>
    <w:next w:val="Normal"/>
    <w:autoRedefine/>
    <w:uiPriority w:val="39"/>
    <w:unhideWhenUsed/>
    <w:rsid w:val="00C07A26"/>
    <w:pPr>
      <w:spacing w:after="100" w:line="240" w:lineRule="auto"/>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2ACF"/>
    <w:pPr>
      <w:spacing w:after="100" w:line="240" w:lineRule="auto"/>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E07BBA"/>
    <w:rPr>
      <w:rFonts w:ascii="Arial" w:eastAsiaTheme="majorEastAsia" w:hAnsi="Arial" w:cs="Arial"/>
      <w:i/>
      <w:color w:val="293286"/>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 w:type="character" w:customStyle="1" w:styleId="Titre5Car">
    <w:name w:val="Titre 5 Car"/>
    <w:basedOn w:val="Policepardfaut"/>
    <w:link w:val="Titre5"/>
    <w:uiPriority w:val="9"/>
    <w:rsid w:val="00F11F1F"/>
    <w:rPr>
      <w:rFonts w:ascii="Arial" w:eastAsiaTheme="majorEastAsia" w:hAnsi="Arial" w:cstheme="majorBidi"/>
      <w:b/>
      <w:color w:val="3C3F47"/>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81538">
      <w:bodyDiv w:val="1"/>
      <w:marLeft w:val="0"/>
      <w:marRight w:val="0"/>
      <w:marTop w:val="0"/>
      <w:marBottom w:val="0"/>
      <w:divBdr>
        <w:top w:val="none" w:sz="0" w:space="0" w:color="auto"/>
        <w:left w:val="none" w:sz="0" w:space="0" w:color="auto"/>
        <w:bottom w:val="none" w:sz="0" w:space="0" w:color="auto"/>
        <w:right w:val="none" w:sz="0" w:space="0" w:color="auto"/>
      </w:divBdr>
    </w:div>
    <w:div w:id="1822194497">
      <w:bodyDiv w:val="1"/>
      <w:marLeft w:val="0"/>
      <w:marRight w:val="0"/>
      <w:marTop w:val="0"/>
      <w:marBottom w:val="0"/>
      <w:divBdr>
        <w:top w:val="none" w:sz="0" w:space="0" w:color="auto"/>
        <w:left w:val="none" w:sz="0" w:space="0" w:color="auto"/>
        <w:bottom w:val="none" w:sz="0" w:space="0" w:color="auto"/>
        <w:right w:val="none" w:sz="0" w:space="0" w:color="auto"/>
      </w:divBdr>
    </w:div>
    <w:div w:id="18556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hyperlink" Target="https://www.technologies-ebusiness.com/enjeux-et-tendances/architectures-micro-services-objectifs-benefices-defis-partie-1" TargetMode="External"/><Relationship Id="rId39" Type="http://schemas.openxmlformats.org/officeDocument/2006/relationships/hyperlink" Target="https://www.rabbitmq.com/" TargetMode="External"/><Relationship Id="rId21" Type="http://schemas.openxmlformats.org/officeDocument/2006/relationships/hyperlink" Target="https://www.amiltone.com/home" TargetMode="External"/><Relationship Id="rId34" Type="http://schemas.openxmlformats.org/officeDocument/2006/relationships/hyperlink" Target="https://tyk.io/" TargetMode="External"/><Relationship Id="rId42" Type="http://schemas.openxmlformats.org/officeDocument/2006/relationships/hyperlink" Target="https://microservices.io/patterns/data/cqrs.html" TargetMode="External"/><Relationship Id="rId47" Type="http://schemas.openxmlformats.org/officeDocument/2006/relationships/hyperlink" Target="https://openid.net/connect/" TargetMode="External"/><Relationship Id="rId50" Type="http://schemas.openxmlformats.org/officeDocument/2006/relationships/hyperlink" Target="http://ldapjs.or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spring.io/projects/spring-boot" TargetMode="External"/><Relationship Id="rId11" Type="http://schemas.openxmlformats.org/officeDocument/2006/relationships/image" Target="media/image2.png"/><Relationship Id="rId24" Type="http://schemas.openxmlformats.org/officeDocument/2006/relationships/hyperlink" Target="https://manifesteagile.fr/" TargetMode="External"/><Relationship Id="rId32" Type="http://schemas.openxmlformats.org/officeDocument/2006/relationships/hyperlink" Target="https://www.gravitee.io/" TargetMode="External"/><Relationship Id="rId37" Type="http://schemas.openxmlformats.org/officeDocument/2006/relationships/hyperlink" Target="https://microservices.io/patterns/data/saga.html" TargetMode="External"/><Relationship Id="rId40" Type="http://schemas.openxmlformats.org/officeDocument/2006/relationships/hyperlink" Target="http://activemq.apache.org/" TargetMode="External"/><Relationship Id="rId45" Type="http://schemas.openxmlformats.org/officeDocument/2006/relationships/hyperlink" Target="https://nestjs.com/" TargetMode="External"/><Relationship Id="rId53"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www.docker.com/" TargetMode="External"/><Relationship Id="rId44" Type="http://schemas.openxmlformats.org/officeDocument/2006/relationships/hyperlink" Target="https://tsed.io/" TargetMode="External"/><Relationship Id="rId52" Type="http://schemas.openxmlformats.org/officeDocument/2006/relationships/hyperlink" Target="https://www.atys-concept.com/blog-de-la-performance/articles-performance-industrielle/iaas-paas-saas-modele-cloud-choisir-solutions-de-performance-industriel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bluck.studio/" TargetMode="External"/><Relationship Id="rId27" Type="http://schemas.openxmlformats.org/officeDocument/2006/relationships/hyperlink" Target="https://www.technologies-ebusiness.com/enjeux-et-tendances/architectures-micro-services-objectifs-benefices-defis-partie-2" TargetMode="External"/><Relationship Id="rId30" Type="http://schemas.openxmlformats.org/officeDocument/2006/relationships/hyperlink" Target="https://github.com/sahat/hackathon-starter" TargetMode="External"/><Relationship Id="rId35" Type="http://schemas.openxmlformats.org/officeDocument/2006/relationships/hyperlink" Target="https://konghq.com/kong/" TargetMode="External"/><Relationship Id="rId43" Type="http://schemas.openxmlformats.org/officeDocument/2006/relationships/hyperlink" Target="https://docs.microsoft.com/fr-fr/dotnet/architecture/microservices/architect-microservice-container-applications/distributed-data-management" TargetMode="External"/><Relationship Id="rId48" Type="http://schemas.openxmlformats.org/officeDocument/2006/relationships/hyperlink" Target="https://openid.net/specs/openid-connect-core-1_0.html"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github.com/nokia/kong-oidc" TargetMode="External"/><Relationship Id="rId3" Type="http://schemas.openxmlformats.org/officeDocument/2006/relationships/styles" Target="styles.xml"/><Relationship Id="rId12" Type="http://schemas.openxmlformats.org/officeDocument/2006/relationships/image" Target="media/image3.svg"/><Relationship Id="rId17" Type="http://schemas.openxmlformats.org/officeDocument/2006/relationships/image" Target="media/image6.png"/><Relationship Id="rId25" Type="http://schemas.openxmlformats.org/officeDocument/2006/relationships/hyperlink" Target="https://firebase.google.com/?hl=fr" TargetMode="External"/><Relationship Id="rId33" Type="http://schemas.openxmlformats.org/officeDocument/2006/relationships/hyperlink" Target="http://www.haproxy.org/" TargetMode="External"/><Relationship Id="rId38" Type="http://schemas.openxmlformats.org/officeDocument/2006/relationships/hyperlink" Target="https://nats.io/" TargetMode="External"/><Relationship Id="rId46" Type="http://schemas.openxmlformats.org/officeDocument/2006/relationships/hyperlink" Target="https://www.esup-portail.org/consortium/espace/SSO_1B/cas/" TargetMode="External"/><Relationship Id="rId20" Type="http://schemas.openxmlformats.org/officeDocument/2006/relationships/image" Target="media/image9.png"/><Relationship Id="rId41" Type="http://schemas.openxmlformats.org/officeDocument/2006/relationships/hyperlink" Target="https://www.eejournal.com/article/20150420-protocols/" TargetMode="Externa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data-newroad.com/" TargetMode="External"/><Relationship Id="rId28" Type="http://schemas.openxmlformats.org/officeDocument/2006/relationships/hyperlink" Target="https://spring.io/" TargetMode="External"/><Relationship Id="rId36" Type="http://schemas.openxmlformats.org/officeDocument/2006/relationships/hyperlink" Target="https://microservices.io/patterns/microservices.html" TargetMode="External"/><Relationship Id="rId49" Type="http://schemas.openxmlformats.org/officeDocument/2006/relationships/hyperlink" Target="https://github.com/panva/node-oidc-provid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 Id="rId5" Type="http://schemas.openxmlformats.org/officeDocument/2006/relationships/hyperlink" Target="https://www.npmjs.com/" TargetMode="External"/><Relationship Id="rId4" Type="http://schemas.openxmlformats.org/officeDocument/2006/relationships/hyperlink" Target="https://start.spring.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14425</TotalTime>
  <Pages>64</Pages>
  <Words>20936</Words>
  <Characters>115148</Characters>
  <Application>Microsoft Office Word</Application>
  <DocSecurity>0</DocSecurity>
  <Lines>959</Lines>
  <Paragraphs>271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Emilien</cp:lastModifiedBy>
  <cp:revision>234</cp:revision>
  <cp:lastPrinted>2020-09-20T14:08:00Z</cp:lastPrinted>
  <dcterms:created xsi:type="dcterms:W3CDTF">2020-07-02T19:48:00Z</dcterms:created>
  <dcterms:modified xsi:type="dcterms:W3CDTF">2020-09-20T14:08:00Z</dcterms:modified>
</cp:coreProperties>
</file>