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CDFA" w14:textId="7507F983" w:rsidR="001A4909" w:rsidRPr="001A4909" w:rsidRDefault="005C6B77" w:rsidP="001A4909">
      <w:pPr>
        <w:pStyle w:val="Titre2"/>
        <w:jc w:val="center"/>
        <w:rPr>
          <w:rFonts w:ascii="Calibri" w:hAnsi="Calibri" w:cs="Calibri"/>
          <w:b/>
          <w:bCs/>
        </w:rPr>
      </w:pPr>
      <w:r w:rsidRPr="005C6B77">
        <w:rPr>
          <w:rFonts w:ascii="Calibri" w:hAnsi="Calibri" w:cs="Calibri"/>
          <w:b/>
          <w:bCs/>
        </w:rPr>
        <w:t>Methodological Note</w:t>
      </w:r>
      <w:r>
        <w:rPr>
          <w:rFonts w:ascii="Calibri" w:hAnsi="Calibri" w:cs="Calibri"/>
          <w:b/>
          <w:bCs/>
        </w:rPr>
        <w:t xml:space="preserve"> : </w:t>
      </w:r>
      <w:r w:rsidRPr="005C6B77">
        <w:rPr>
          <w:rFonts w:ascii="Calibri" w:hAnsi="Calibri" w:cs="Calibri"/>
          <w:b/>
          <w:bCs/>
        </w:rPr>
        <w:t>Structure of the Equation Database (in progress)</w:t>
      </w:r>
    </w:p>
    <w:p w14:paraId="74D462F3" w14:textId="36A2559D" w:rsidR="55B30571" w:rsidRDefault="55B30571" w:rsidP="55B30571"/>
    <w:p w14:paraId="35491F4A" w14:textId="538B0CC1" w:rsidR="002E779D" w:rsidRDefault="00026B22" w:rsidP="002E779D">
      <w:pPr>
        <w:pStyle w:val="Titre2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26B22">
        <w:rPr>
          <w:rFonts w:ascii="Verdana" w:hAnsi="Verdana" w:cs="Calibri"/>
          <w:sz w:val="24"/>
          <w:szCs w:val="24"/>
        </w:rPr>
        <w:t>Purpose of this document</w:t>
      </w:r>
    </w:p>
    <w:p w14:paraId="47CDAE13" w14:textId="0EC1A0F9" w:rsidR="50BEA555" w:rsidRPr="002E779D" w:rsidRDefault="00026B22" w:rsidP="002E779D">
      <w:pPr>
        <w:pStyle w:val="Titre2"/>
        <w:jc w:val="both"/>
        <w:rPr>
          <w:rFonts w:ascii="Verdana" w:hAnsi="Verdana" w:cs="Calibri"/>
        </w:rPr>
      </w:pPr>
      <w:r w:rsidRPr="00026B22">
        <w:rPr>
          <w:rFonts w:ascii="Calibri" w:hAnsi="Calibri" w:cs="Calibri"/>
          <w:sz w:val="28"/>
          <w:szCs w:val="28"/>
        </w:rPr>
        <w:br/>
      </w:r>
      <w:r w:rsidRPr="002E779D">
        <w:rPr>
          <w:rFonts w:ascii="Verdana" w:hAnsi="Verdana" w:cs="Calibri"/>
          <w:color w:val="000000" w:themeColor="text1"/>
          <w:sz w:val="24"/>
          <w:szCs w:val="24"/>
        </w:rPr>
        <w:t>This document defines the structure and functioning of the central file “equations_GCubeR.csv”, which serves as the database for all the equations used in our project. This table is the core of our R package and the Shiny application. Its purpose is to make the package easy to maintain, extend, and validate scientifically.</w:t>
      </w:r>
    </w:p>
    <w:p w14:paraId="677EBEA6" w14:textId="3B98EB74" w:rsidR="50BEA555" w:rsidRPr="008E35D0" w:rsidRDefault="008E35D0" w:rsidP="008E35D0">
      <w:pPr>
        <w:pStyle w:val="NormalWeb"/>
        <w:numPr>
          <w:ilvl w:val="0"/>
          <w:numId w:val="4"/>
        </w:numPr>
        <w:jc w:val="both"/>
        <w:rPr>
          <w:rFonts w:ascii="Verdana" w:hAnsi="Verdana" w:cs="Calibri"/>
          <w:color w:val="0F4761" w:themeColor="accent1" w:themeShade="BF"/>
        </w:rPr>
      </w:pPr>
      <w:r w:rsidRPr="008E35D0">
        <w:rPr>
          <w:rFonts w:ascii="Verdana" w:hAnsi="Verdana" w:cs="Calibri"/>
          <w:color w:val="0F4761" w:themeColor="accent1" w:themeShade="BF"/>
        </w:rPr>
        <w:t>How it works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3822"/>
      </w:tblGrid>
      <w:tr w:rsidR="002826E8" w14:paraId="482C46B0" w14:textId="77777777" w:rsidTr="002749C5">
        <w:tc>
          <w:tcPr>
            <w:tcW w:w="2122" w:type="dxa"/>
          </w:tcPr>
          <w:p w14:paraId="15B79174" w14:textId="056ABE23" w:rsidR="002826E8" w:rsidRPr="00EF479B" w:rsidRDefault="002D3F5B" w:rsidP="009917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D3F5B">
              <w:rPr>
                <w:rFonts w:ascii="Calibri" w:hAnsi="Calibri" w:cs="Calibri"/>
                <w:b/>
                <w:bCs/>
              </w:rPr>
              <w:t>Column name</w:t>
            </w:r>
          </w:p>
        </w:tc>
        <w:tc>
          <w:tcPr>
            <w:tcW w:w="3118" w:type="dxa"/>
          </w:tcPr>
          <w:p w14:paraId="3E53D499" w14:textId="11B3F136" w:rsidR="002826E8" w:rsidRPr="00EF479B" w:rsidRDefault="00414991" w:rsidP="009917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14991">
              <w:rPr>
                <w:rFonts w:ascii="Calibri" w:hAnsi="Calibri" w:cs="Calibri"/>
                <w:b/>
                <w:bCs/>
              </w:rPr>
              <w:t>Explanation</w:t>
            </w:r>
          </w:p>
        </w:tc>
        <w:tc>
          <w:tcPr>
            <w:tcW w:w="3822" w:type="dxa"/>
          </w:tcPr>
          <w:p w14:paraId="310FDA09" w14:textId="634BB37E" w:rsidR="002826E8" w:rsidRPr="00EF479B" w:rsidRDefault="00FF7851" w:rsidP="009917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F7851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2826E8" w14:paraId="37AB8EBF" w14:textId="77777777" w:rsidTr="002749C5">
        <w:tc>
          <w:tcPr>
            <w:tcW w:w="2122" w:type="dxa"/>
          </w:tcPr>
          <w:p w14:paraId="65A0A959" w14:textId="0B12D74F" w:rsidR="002826E8" w:rsidRPr="00EF479B" w:rsidRDefault="002826E8" w:rsidP="009917CC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eq_id</w:t>
            </w:r>
          </w:p>
        </w:tc>
        <w:tc>
          <w:tcPr>
            <w:tcW w:w="3118" w:type="dxa"/>
          </w:tcPr>
          <w:p w14:paraId="5F8DAC3F" w14:textId="47B67A50" w:rsidR="002826E8" w:rsidRPr="00EF479B" w:rsidRDefault="002749C5" w:rsidP="009917CC">
            <w:pPr>
              <w:jc w:val="center"/>
              <w:rPr>
                <w:rFonts w:ascii="Calibri" w:hAnsi="Calibri" w:cs="Calibri"/>
              </w:rPr>
            </w:pPr>
            <w:r w:rsidRPr="002749C5">
              <w:rPr>
                <w:rFonts w:ascii="Calibri" w:hAnsi="Calibri" w:cs="Calibri"/>
              </w:rPr>
              <w:t>Unique name used by the R code</w:t>
            </w:r>
          </w:p>
        </w:tc>
        <w:tc>
          <w:tcPr>
            <w:tcW w:w="3822" w:type="dxa"/>
          </w:tcPr>
          <w:p w14:paraId="5915E2D3" w14:textId="3A848E61" w:rsidR="002826E8" w:rsidRPr="00EF479B" w:rsidRDefault="007B3DCA" w:rsidP="009917CC">
            <w:pPr>
              <w:jc w:val="center"/>
              <w:rPr>
                <w:rFonts w:ascii="Calibri" w:hAnsi="Calibri" w:cs="Calibri"/>
              </w:rPr>
            </w:pPr>
            <w:r w:rsidRPr="007B3DCA">
              <w:rPr>
                <w:rFonts w:ascii="Calibri" w:hAnsi="Calibri" w:cs="Calibri"/>
              </w:rPr>
              <w:t>Internal identifier that prevents naming errors</w:t>
            </w:r>
          </w:p>
        </w:tc>
      </w:tr>
      <w:tr w:rsidR="002826E8" w14:paraId="2EAD891E" w14:textId="77777777" w:rsidTr="002749C5">
        <w:tc>
          <w:tcPr>
            <w:tcW w:w="2122" w:type="dxa"/>
          </w:tcPr>
          <w:p w14:paraId="4B9003E9" w14:textId="7F833366" w:rsidR="002826E8" w:rsidRPr="00EF479B" w:rsidRDefault="002826E8" w:rsidP="009917CC">
            <w:pPr>
              <w:jc w:val="center"/>
              <w:rPr>
                <w:rFonts w:ascii="Calibri" w:hAnsi="Calibri" w:cs="Calibri"/>
              </w:rPr>
            </w:pPr>
            <w:r w:rsidRPr="7FDA77C7">
              <w:rPr>
                <w:rFonts w:ascii="Calibri" w:hAnsi="Calibri" w:cs="Calibri"/>
              </w:rPr>
              <w:t>method</w:t>
            </w:r>
          </w:p>
        </w:tc>
        <w:tc>
          <w:tcPr>
            <w:tcW w:w="3118" w:type="dxa"/>
          </w:tcPr>
          <w:p w14:paraId="6EF2E945" w14:textId="72588D32" w:rsidR="002826E8" w:rsidRPr="007E4402" w:rsidRDefault="007E4402" w:rsidP="009917CC">
            <w:pPr>
              <w:jc w:val="center"/>
              <w:rPr>
                <w:rFonts w:ascii="Calibri" w:hAnsi="Calibri" w:cs="Calibri"/>
                <w:lang w:val="nl-BE"/>
              </w:rPr>
            </w:pPr>
            <w:r w:rsidRPr="007E4402">
              <w:rPr>
                <w:rFonts w:ascii="Calibri" w:hAnsi="Calibri" w:cs="Calibri"/>
                <w:lang w:val="nl-BE"/>
              </w:rPr>
              <w:t>Name of the main author or of the method</w:t>
            </w:r>
          </w:p>
        </w:tc>
        <w:tc>
          <w:tcPr>
            <w:tcW w:w="3822" w:type="dxa"/>
          </w:tcPr>
          <w:p w14:paraId="77EBDDEB" w14:textId="56F987BE" w:rsidR="002826E8" w:rsidRPr="00EF479B" w:rsidRDefault="00546DF6" w:rsidP="009917CC">
            <w:pPr>
              <w:jc w:val="center"/>
              <w:rPr>
                <w:rFonts w:ascii="Calibri" w:hAnsi="Calibri" w:cs="Calibri"/>
              </w:rPr>
            </w:pPr>
            <w:r w:rsidRPr="00546DF6">
              <w:rPr>
                <w:rFonts w:ascii="Calibri" w:hAnsi="Calibri" w:cs="Calibri"/>
              </w:rPr>
              <w:t>Allows users to quickly filter by calculation method</w:t>
            </w:r>
          </w:p>
        </w:tc>
      </w:tr>
      <w:tr w:rsidR="002826E8" w:rsidRPr="00F456B4" w14:paraId="2581A40E" w14:textId="77777777" w:rsidTr="002749C5">
        <w:tc>
          <w:tcPr>
            <w:tcW w:w="2122" w:type="dxa"/>
          </w:tcPr>
          <w:p w14:paraId="52720A68" w14:textId="051D6F33" w:rsidR="002826E8" w:rsidRPr="00EF479B" w:rsidRDefault="000620A8" w:rsidP="009917CC">
            <w:pPr>
              <w:jc w:val="center"/>
              <w:rPr>
                <w:rFonts w:ascii="Calibri" w:hAnsi="Calibri" w:cs="Calibri"/>
              </w:rPr>
            </w:pPr>
            <w:r w:rsidRPr="000620A8">
              <w:rPr>
                <w:rFonts w:ascii="Calibri" w:hAnsi="Calibri" w:cs="Calibri"/>
              </w:rPr>
              <w:t>predicted_variable</w:t>
            </w:r>
          </w:p>
        </w:tc>
        <w:tc>
          <w:tcPr>
            <w:tcW w:w="3118" w:type="dxa"/>
          </w:tcPr>
          <w:p w14:paraId="7C060EB2" w14:textId="4D84B738" w:rsidR="002826E8" w:rsidRPr="00EF479B" w:rsidRDefault="00256E13" w:rsidP="009917CC">
            <w:pPr>
              <w:jc w:val="center"/>
              <w:rPr>
                <w:rFonts w:ascii="Calibri" w:hAnsi="Calibri" w:cs="Calibri"/>
              </w:rPr>
            </w:pPr>
            <w:r w:rsidRPr="00256E13">
              <w:rPr>
                <w:rFonts w:ascii="Calibri" w:hAnsi="Calibri" w:cs="Calibri"/>
              </w:rPr>
              <w:t>What the equation computes</w:t>
            </w:r>
          </w:p>
        </w:tc>
        <w:tc>
          <w:tcPr>
            <w:tcW w:w="3822" w:type="dxa"/>
          </w:tcPr>
          <w:p w14:paraId="0F6EB77B" w14:textId="11BB1772" w:rsidR="002826E8" w:rsidRPr="00F456B4" w:rsidRDefault="00F456B4" w:rsidP="009917CC">
            <w:pPr>
              <w:jc w:val="center"/>
              <w:rPr>
                <w:rFonts w:ascii="Calibri" w:hAnsi="Calibri" w:cs="Calibri"/>
                <w:lang w:val="nl-BE"/>
              </w:rPr>
            </w:pPr>
            <w:r w:rsidRPr="00F456B4">
              <w:rPr>
                <w:rFonts w:ascii="Calibri" w:hAnsi="Calibri" w:cs="Calibri"/>
                <w:lang w:val="nl-BE"/>
              </w:rPr>
              <w:t>Allows the R function to know what to retrieve</w:t>
            </w:r>
          </w:p>
        </w:tc>
      </w:tr>
      <w:tr w:rsidR="002826E8" w14:paraId="58D161FD" w14:textId="77777777" w:rsidTr="002749C5">
        <w:tc>
          <w:tcPr>
            <w:tcW w:w="2122" w:type="dxa"/>
          </w:tcPr>
          <w:p w14:paraId="797F73AA" w14:textId="5D84170B" w:rsidR="002826E8" w:rsidRPr="00EF479B" w:rsidRDefault="00001B17" w:rsidP="009917CC">
            <w:pPr>
              <w:jc w:val="center"/>
              <w:rPr>
                <w:rFonts w:ascii="Calibri" w:hAnsi="Calibri" w:cs="Calibri"/>
              </w:rPr>
            </w:pPr>
            <w:r w:rsidRPr="00001B17">
              <w:rPr>
                <w:rFonts w:ascii="Calibri" w:hAnsi="Calibri" w:cs="Calibri"/>
              </w:rPr>
              <w:t>output_unit</w:t>
            </w:r>
          </w:p>
        </w:tc>
        <w:tc>
          <w:tcPr>
            <w:tcW w:w="3118" w:type="dxa"/>
          </w:tcPr>
          <w:p w14:paraId="29854502" w14:textId="42D8BDE0" w:rsidR="002826E8" w:rsidRPr="00286BA7" w:rsidRDefault="00286BA7" w:rsidP="009917CC">
            <w:pPr>
              <w:jc w:val="center"/>
              <w:rPr>
                <w:rFonts w:ascii="Calibri" w:hAnsi="Calibri" w:cs="Calibri"/>
                <w:lang w:val="nl-BE"/>
              </w:rPr>
            </w:pPr>
            <w:r w:rsidRPr="00286BA7">
              <w:rPr>
                <w:rFonts w:ascii="Calibri" w:hAnsi="Calibri" w:cs="Calibri"/>
                <w:lang w:val="nl-BE"/>
              </w:rPr>
              <w:t>Unit of the predicted variable</w:t>
            </w:r>
          </w:p>
        </w:tc>
        <w:tc>
          <w:tcPr>
            <w:tcW w:w="3822" w:type="dxa"/>
          </w:tcPr>
          <w:p w14:paraId="78B52821" w14:textId="7372F125" w:rsidR="002826E8" w:rsidRPr="00EF479B" w:rsidRDefault="006B4B26" w:rsidP="009917CC">
            <w:pPr>
              <w:jc w:val="center"/>
              <w:rPr>
                <w:rFonts w:ascii="Calibri" w:hAnsi="Calibri" w:cs="Calibri"/>
              </w:rPr>
            </w:pPr>
            <w:r w:rsidRPr="006B4B26">
              <w:rPr>
                <w:rFonts w:ascii="Calibri" w:hAnsi="Calibri" w:cs="Calibri"/>
              </w:rPr>
              <w:t>Ensures the user correctly interprets the result</w:t>
            </w:r>
          </w:p>
        </w:tc>
      </w:tr>
      <w:tr w:rsidR="7FDA77C7" w:rsidRPr="006B3C50" w14:paraId="74E47A2C" w14:textId="77777777" w:rsidTr="002749C5">
        <w:trPr>
          <w:trHeight w:val="300"/>
        </w:trPr>
        <w:tc>
          <w:tcPr>
            <w:tcW w:w="2122" w:type="dxa"/>
          </w:tcPr>
          <w:p w14:paraId="3227313A" w14:textId="12EC7188" w:rsidR="6921D0E1" w:rsidRDefault="004218D1" w:rsidP="7FDA77C7">
            <w:pPr>
              <w:jc w:val="center"/>
              <w:rPr>
                <w:rFonts w:ascii="Calibri" w:hAnsi="Calibri" w:cs="Calibri"/>
              </w:rPr>
            </w:pPr>
            <w:r w:rsidRPr="004218D1">
              <w:rPr>
                <w:rFonts w:ascii="Calibri" w:hAnsi="Calibri" w:cs="Calibri"/>
              </w:rPr>
              <w:t>species_id</w:t>
            </w:r>
          </w:p>
        </w:tc>
        <w:tc>
          <w:tcPr>
            <w:tcW w:w="3118" w:type="dxa"/>
          </w:tcPr>
          <w:p w14:paraId="1AFA139C" w14:textId="5C7B50C5" w:rsidR="6921D0E1" w:rsidRDefault="001308D2" w:rsidP="7FDA77C7">
            <w:pPr>
              <w:jc w:val="center"/>
              <w:rPr>
                <w:rFonts w:ascii="Calibri" w:hAnsi="Calibri" w:cs="Calibri"/>
              </w:rPr>
            </w:pPr>
            <w:r w:rsidRPr="001308D2">
              <w:rPr>
                <w:rFonts w:ascii="Calibri" w:hAnsi="Calibri" w:cs="Calibri"/>
              </w:rPr>
              <w:t>Identifier assigned to each species</w:t>
            </w:r>
          </w:p>
        </w:tc>
        <w:tc>
          <w:tcPr>
            <w:tcW w:w="3822" w:type="dxa"/>
          </w:tcPr>
          <w:p w14:paraId="25965458" w14:textId="56E13D75" w:rsidR="6921D0E1" w:rsidRPr="006B3C50" w:rsidRDefault="006B3C50" w:rsidP="7FDA77C7">
            <w:pPr>
              <w:jc w:val="center"/>
              <w:rPr>
                <w:rFonts w:ascii="Calibri" w:hAnsi="Calibri" w:cs="Calibri"/>
                <w:lang w:val="nl-BE"/>
              </w:rPr>
            </w:pPr>
            <w:r w:rsidRPr="006B3C50">
              <w:rPr>
                <w:rFonts w:ascii="Calibri" w:hAnsi="Calibri" w:cs="Calibri"/>
                <w:lang w:val="nl-BE"/>
              </w:rPr>
              <w:t>Helps simplify function coding in R</w:t>
            </w:r>
          </w:p>
        </w:tc>
      </w:tr>
      <w:tr w:rsidR="002826E8" w14:paraId="05330B85" w14:textId="77777777" w:rsidTr="002749C5">
        <w:tc>
          <w:tcPr>
            <w:tcW w:w="2122" w:type="dxa"/>
          </w:tcPr>
          <w:p w14:paraId="73A9053E" w14:textId="5368F7FA" w:rsidR="002826E8" w:rsidRPr="00EF479B" w:rsidRDefault="00CD2909" w:rsidP="009917CC">
            <w:pPr>
              <w:jc w:val="center"/>
              <w:rPr>
                <w:rFonts w:ascii="Calibri" w:hAnsi="Calibri" w:cs="Calibri"/>
              </w:rPr>
            </w:pPr>
            <w:r w:rsidRPr="00CD2909">
              <w:rPr>
                <w:rFonts w:ascii="Calibri" w:hAnsi="Calibri" w:cs="Calibri"/>
              </w:rPr>
              <w:t>species_name</w:t>
            </w:r>
          </w:p>
        </w:tc>
        <w:tc>
          <w:tcPr>
            <w:tcW w:w="3118" w:type="dxa"/>
          </w:tcPr>
          <w:p w14:paraId="363B0FAA" w14:textId="4B4619F1" w:rsidR="002826E8" w:rsidRPr="00234586" w:rsidRDefault="00234586" w:rsidP="009917CC">
            <w:pPr>
              <w:jc w:val="center"/>
              <w:rPr>
                <w:rFonts w:ascii="Calibri" w:hAnsi="Calibri" w:cs="Calibri"/>
                <w:lang w:val="nl-BE"/>
              </w:rPr>
            </w:pPr>
            <w:r w:rsidRPr="00234586">
              <w:rPr>
                <w:rFonts w:ascii="Calibri" w:hAnsi="Calibri" w:cs="Calibri"/>
                <w:lang w:val="nl-BE"/>
              </w:rPr>
              <w:t>Common name of the species</w:t>
            </w:r>
          </w:p>
        </w:tc>
        <w:tc>
          <w:tcPr>
            <w:tcW w:w="3822" w:type="dxa"/>
          </w:tcPr>
          <w:p w14:paraId="12D4B511" w14:textId="0A993DC8" w:rsidR="002826E8" w:rsidRPr="00EF479B" w:rsidRDefault="00C539CC" w:rsidP="009917CC">
            <w:pPr>
              <w:jc w:val="center"/>
              <w:rPr>
                <w:rFonts w:ascii="Calibri" w:hAnsi="Calibri" w:cs="Calibri"/>
              </w:rPr>
            </w:pPr>
            <w:r w:rsidRPr="00C539CC">
              <w:rPr>
                <w:rFonts w:ascii="Calibri" w:hAnsi="Calibri" w:cs="Calibri"/>
              </w:rPr>
              <w:t>What the user sees in the Shiny application</w:t>
            </w:r>
          </w:p>
        </w:tc>
      </w:tr>
      <w:tr w:rsidR="002826E8" w14:paraId="35B5048B" w14:textId="77777777" w:rsidTr="002749C5">
        <w:tc>
          <w:tcPr>
            <w:tcW w:w="2122" w:type="dxa"/>
          </w:tcPr>
          <w:p w14:paraId="124DA597" w14:textId="372D212C" w:rsidR="002826E8" w:rsidRPr="00EF479B" w:rsidRDefault="00E60664" w:rsidP="009917CC">
            <w:pPr>
              <w:jc w:val="center"/>
              <w:rPr>
                <w:rFonts w:ascii="Calibri" w:hAnsi="Calibri" w:cs="Calibri"/>
              </w:rPr>
            </w:pPr>
            <w:r w:rsidRPr="00E60664">
              <w:rPr>
                <w:rFonts w:ascii="Calibri" w:hAnsi="Calibri" w:cs="Calibri"/>
              </w:rPr>
              <w:t>species_code</w:t>
            </w:r>
          </w:p>
        </w:tc>
        <w:tc>
          <w:tcPr>
            <w:tcW w:w="3118" w:type="dxa"/>
          </w:tcPr>
          <w:p w14:paraId="47D65524" w14:textId="35DD8ED4" w:rsidR="002826E8" w:rsidRPr="00EF479B" w:rsidRDefault="0041644C" w:rsidP="009917CC">
            <w:pPr>
              <w:jc w:val="center"/>
              <w:rPr>
                <w:rFonts w:ascii="Calibri" w:hAnsi="Calibri" w:cs="Calibri"/>
              </w:rPr>
            </w:pPr>
            <w:r w:rsidRPr="0041644C">
              <w:rPr>
                <w:rFonts w:ascii="Calibri" w:hAnsi="Calibri" w:cs="Calibri"/>
              </w:rPr>
              <w:t>Short, accent-free code</w:t>
            </w:r>
          </w:p>
        </w:tc>
        <w:tc>
          <w:tcPr>
            <w:tcW w:w="3822" w:type="dxa"/>
          </w:tcPr>
          <w:p w14:paraId="048D2444" w14:textId="08A6AEF1" w:rsidR="002826E8" w:rsidRPr="00EF479B" w:rsidRDefault="008F0666" w:rsidP="009917CC">
            <w:pPr>
              <w:jc w:val="center"/>
              <w:rPr>
                <w:rFonts w:ascii="Calibri" w:hAnsi="Calibri" w:cs="Calibri"/>
              </w:rPr>
            </w:pPr>
            <w:r w:rsidRPr="008F0666">
              <w:rPr>
                <w:rFonts w:ascii="Calibri" w:hAnsi="Calibri" w:cs="Calibri"/>
              </w:rPr>
              <w:t>What the R code uses for filtering; stable and robust</w:t>
            </w:r>
          </w:p>
        </w:tc>
      </w:tr>
      <w:tr w:rsidR="002826E8" w14:paraId="7B583E22" w14:textId="77777777" w:rsidTr="002749C5">
        <w:tc>
          <w:tcPr>
            <w:tcW w:w="2122" w:type="dxa"/>
          </w:tcPr>
          <w:p w14:paraId="7C7C190A" w14:textId="0441EFBF" w:rsidR="002826E8" w:rsidRPr="00EF479B" w:rsidRDefault="001B5CF0" w:rsidP="009917CC">
            <w:pPr>
              <w:jc w:val="center"/>
              <w:rPr>
                <w:rFonts w:ascii="Calibri" w:hAnsi="Calibri" w:cs="Calibri"/>
              </w:rPr>
            </w:pPr>
            <w:r w:rsidRPr="001B5CF0">
              <w:rPr>
                <w:rFonts w:ascii="Calibri" w:hAnsi="Calibri" w:cs="Calibri"/>
              </w:rPr>
              <w:t>validity_region</w:t>
            </w:r>
          </w:p>
        </w:tc>
        <w:tc>
          <w:tcPr>
            <w:tcW w:w="3118" w:type="dxa"/>
          </w:tcPr>
          <w:p w14:paraId="3FD99EF3" w14:textId="5F8355E4" w:rsidR="002826E8" w:rsidRPr="00A05A1C" w:rsidRDefault="00A05A1C" w:rsidP="009917CC">
            <w:pPr>
              <w:jc w:val="center"/>
              <w:rPr>
                <w:rFonts w:ascii="Calibri" w:hAnsi="Calibri" w:cs="Calibri"/>
                <w:lang w:val="nl-BE"/>
              </w:rPr>
            </w:pPr>
            <w:r w:rsidRPr="00A05A1C">
              <w:rPr>
                <w:rFonts w:ascii="Calibri" w:hAnsi="Calibri" w:cs="Calibri"/>
                <w:lang w:val="nl-BE"/>
              </w:rPr>
              <w:t>Geographic area where the equation is valid</w:t>
            </w:r>
          </w:p>
        </w:tc>
        <w:tc>
          <w:tcPr>
            <w:tcW w:w="3822" w:type="dxa"/>
          </w:tcPr>
          <w:p w14:paraId="1AB3B5F5" w14:textId="2F09BC40" w:rsidR="002826E8" w:rsidRPr="00EF479B" w:rsidRDefault="009728D8" w:rsidP="009917CC">
            <w:pPr>
              <w:jc w:val="center"/>
              <w:rPr>
                <w:rFonts w:ascii="Calibri" w:hAnsi="Calibri" w:cs="Calibri"/>
              </w:rPr>
            </w:pPr>
            <w:r w:rsidRPr="009728D8">
              <w:rPr>
                <w:rFonts w:ascii="Calibri" w:hAnsi="Calibri" w:cs="Calibri"/>
              </w:rPr>
              <w:t>Ensures that users select an appropriate equation</w:t>
            </w:r>
          </w:p>
        </w:tc>
      </w:tr>
      <w:tr w:rsidR="00EF479B" w14:paraId="6A8E05E7" w14:textId="77777777" w:rsidTr="002749C5">
        <w:tc>
          <w:tcPr>
            <w:tcW w:w="2122" w:type="dxa"/>
          </w:tcPr>
          <w:p w14:paraId="6D21ECFE" w14:textId="25B3ADB6" w:rsidR="00EF479B" w:rsidRPr="00EF479B" w:rsidRDefault="00344106" w:rsidP="009917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344106">
              <w:rPr>
                <w:rFonts w:ascii="Calibri" w:hAnsi="Calibri" w:cs="Calibri"/>
              </w:rPr>
              <w:t>nput_variable</w:t>
            </w:r>
          </w:p>
        </w:tc>
        <w:tc>
          <w:tcPr>
            <w:tcW w:w="3118" w:type="dxa"/>
          </w:tcPr>
          <w:p w14:paraId="498DC4AF" w14:textId="5AC6A056" w:rsidR="00EF479B" w:rsidRPr="00EF479B" w:rsidRDefault="00B87358" w:rsidP="009917CC">
            <w:pPr>
              <w:jc w:val="center"/>
              <w:rPr>
                <w:rFonts w:ascii="Calibri" w:hAnsi="Calibri" w:cs="Calibri"/>
              </w:rPr>
            </w:pPr>
            <w:r w:rsidRPr="00B87358">
              <w:rPr>
                <w:rFonts w:ascii="Calibri" w:hAnsi="Calibri" w:cs="Calibri"/>
              </w:rPr>
              <w:t>Data required by the equation</w:t>
            </w:r>
          </w:p>
        </w:tc>
        <w:tc>
          <w:tcPr>
            <w:tcW w:w="3822" w:type="dxa"/>
          </w:tcPr>
          <w:p w14:paraId="5EBF4384" w14:textId="721F90C4" w:rsidR="00EF479B" w:rsidRPr="00EF479B" w:rsidRDefault="00A979A2" w:rsidP="009917CC">
            <w:pPr>
              <w:jc w:val="center"/>
              <w:rPr>
                <w:rFonts w:ascii="Calibri" w:hAnsi="Calibri" w:cs="Calibri"/>
              </w:rPr>
            </w:pPr>
            <w:r w:rsidRPr="00A979A2">
              <w:rPr>
                <w:rFonts w:ascii="Calibri" w:hAnsi="Calibri" w:cs="Calibri"/>
              </w:rPr>
              <w:t>Checks that the user has provided all necessary input before calculating</w:t>
            </w:r>
          </w:p>
        </w:tc>
      </w:tr>
      <w:tr w:rsidR="00EF479B" w14:paraId="1F93709B" w14:textId="77777777" w:rsidTr="002749C5">
        <w:tc>
          <w:tcPr>
            <w:tcW w:w="2122" w:type="dxa"/>
          </w:tcPr>
          <w:p w14:paraId="4C295301" w14:textId="6CB698B7" w:rsidR="00EF479B" w:rsidRPr="00EF479B" w:rsidRDefault="000876F1" w:rsidP="009917CC">
            <w:pPr>
              <w:jc w:val="center"/>
              <w:rPr>
                <w:rFonts w:ascii="Calibri" w:hAnsi="Calibri" w:cs="Calibri"/>
              </w:rPr>
            </w:pPr>
            <w:r w:rsidRPr="000876F1">
              <w:rPr>
                <w:rFonts w:ascii="Calibri" w:hAnsi="Calibri" w:cs="Calibri"/>
              </w:rPr>
              <w:t>input_unit</w:t>
            </w:r>
          </w:p>
        </w:tc>
        <w:tc>
          <w:tcPr>
            <w:tcW w:w="3118" w:type="dxa"/>
          </w:tcPr>
          <w:p w14:paraId="68621990" w14:textId="567FD545" w:rsidR="00EF479B" w:rsidRPr="00444703" w:rsidRDefault="00444703" w:rsidP="009917CC">
            <w:pPr>
              <w:jc w:val="center"/>
              <w:rPr>
                <w:rFonts w:ascii="Calibri" w:hAnsi="Calibri" w:cs="Calibri"/>
                <w:lang w:val="nl-BE"/>
              </w:rPr>
            </w:pPr>
            <w:r w:rsidRPr="00444703">
              <w:rPr>
                <w:rFonts w:ascii="Calibri" w:hAnsi="Calibri" w:cs="Calibri"/>
                <w:lang w:val="nl-BE"/>
              </w:rPr>
              <w:t>Unit of the input variable</w:t>
            </w:r>
          </w:p>
        </w:tc>
        <w:tc>
          <w:tcPr>
            <w:tcW w:w="3822" w:type="dxa"/>
          </w:tcPr>
          <w:p w14:paraId="167B9F1A" w14:textId="6CF2AAA9" w:rsidR="00EF479B" w:rsidRPr="00EF479B" w:rsidRDefault="00D911E6" w:rsidP="009917CC">
            <w:pPr>
              <w:jc w:val="center"/>
              <w:rPr>
                <w:rFonts w:ascii="Calibri" w:hAnsi="Calibri" w:cs="Calibri"/>
              </w:rPr>
            </w:pPr>
            <w:r w:rsidRPr="00D911E6">
              <w:rPr>
                <w:rFonts w:ascii="Calibri" w:hAnsi="Calibri" w:cs="Calibri"/>
              </w:rPr>
              <w:t>Ensures coefficients are not applied to incorrect units</w:t>
            </w:r>
          </w:p>
        </w:tc>
      </w:tr>
      <w:tr w:rsidR="00EF479B" w14:paraId="11A64EB0" w14:textId="77777777" w:rsidTr="002749C5">
        <w:tc>
          <w:tcPr>
            <w:tcW w:w="2122" w:type="dxa"/>
          </w:tcPr>
          <w:p w14:paraId="74556EF2" w14:textId="6074BD70" w:rsidR="00EF479B" w:rsidRPr="00EF479B" w:rsidRDefault="009669DC" w:rsidP="009917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Pr="009669DC">
              <w:rPr>
                <w:rFonts w:ascii="Calibri" w:hAnsi="Calibri" w:cs="Calibri"/>
              </w:rPr>
              <w:t>ormula_type</w:t>
            </w:r>
          </w:p>
        </w:tc>
        <w:tc>
          <w:tcPr>
            <w:tcW w:w="3118" w:type="dxa"/>
          </w:tcPr>
          <w:p w14:paraId="0C8E2404" w14:textId="3FC35D91" w:rsidR="00EF479B" w:rsidRPr="00EF479B" w:rsidRDefault="00C10A2B" w:rsidP="009917CC">
            <w:pPr>
              <w:jc w:val="center"/>
              <w:rPr>
                <w:rFonts w:ascii="Calibri" w:hAnsi="Calibri" w:cs="Calibri"/>
              </w:rPr>
            </w:pPr>
            <w:r w:rsidRPr="00C10A2B">
              <w:rPr>
                <w:rFonts w:ascii="Calibri" w:hAnsi="Calibri" w:cs="Calibri"/>
              </w:rPr>
              <w:t>A code representing the equation form</w:t>
            </w:r>
          </w:p>
        </w:tc>
        <w:tc>
          <w:tcPr>
            <w:tcW w:w="3822" w:type="dxa"/>
          </w:tcPr>
          <w:p w14:paraId="440868B9" w14:textId="31E43336" w:rsidR="00EF479B" w:rsidRPr="00EF479B" w:rsidRDefault="00725AC1" w:rsidP="009917CC">
            <w:pPr>
              <w:jc w:val="center"/>
              <w:rPr>
                <w:rFonts w:ascii="Calibri" w:hAnsi="Calibri" w:cs="Calibri"/>
              </w:rPr>
            </w:pPr>
            <w:r w:rsidRPr="00725AC1">
              <w:rPr>
                <w:rFonts w:ascii="Calibri" w:hAnsi="Calibri" w:cs="Calibri"/>
              </w:rPr>
              <w:t>Allows R to know which formula to apply</w:t>
            </w:r>
          </w:p>
        </w:tc>
      </w:tr>
      <w:tr w:rsidR="55B30571" w14:paraId="05E1EB37" w14:textId="77777777" w:rsidTr="002749C5">
        <w:trPr>
          <w:trHeight w:val="300"/>
        </w:trPr>
        <w:tc>
          <w:tcPr>
            <w:tcW w:w="2122" w:type="dxa"/>
          </w:tcPr>
          <w:p w14:paraId="77371B5D" w14:textId="44060D38" w:rsidR="6AD40830" w:rsidRDefault="009350FD" w:rsidP="55B30571">
            <w:pPr>
              <w:jc w:val="center"/>
              <w:rPr>
                <w:rFonts w:ascii="Calibri" w:hAnsi="Calibri" w:cs="Calibri"/>
              </w:rPr>
            </w:pPr>
            <w:r w:rsidRPr="009350FD">
              <w:rPr>
                <w:rFonts w:ascii="Calibri" w:hAnsi="Calibri" w:cs="Calibri"/>
              </w:rPr>
              <w:t>explicit_formula</w:t>
            </w:r>
          </w:p>
        </w:tc>
        <w:tc>
          <w:tcPr>
            <w:tcW w:w="3118" w:type="dxa"/>
          </w:tcPr>
          <w:p w14:paraId="2A06C32E" w14:textId="2E61D2A2" w:rsidR="6AD40830" w:rsidRPr="005B1405" w:rsidRDefault="005B1405" w:rsidP="55B30571">
            <w:pPr>
              <w:jc w:val="center"/>
              <w:rPr>
                <w:rFonts w:ascii="Calibri" w:hAnsi="Calibri" w:cs="Calibri"/>
                <w:lang w:val="nl-BE"/>
              </w:rPr>
            </w:pPr>
            <w:r w:rsidRPr="005B1405">
              <w:rPr>
                <w:rFonts w:ascii="Calibri" w:hAnsi="Calibri" w:cs="Calibri"/>
                <w:lang w:val="nl-BE"/>
              </w:rPr>
              <w:t>Theoretical formula implemented in the R code</w:t>
            </w:r>
          </w:p>
        </w:tc>
        <w:tc>
          <w:tcPr>
            <w:tcW w:w="3822" w:type="dxa"/>
          </w:tcPr>
          <w:p w14:paraId="67F7DD34" w14:textId="25CA0992" w:rsidR="6AD40830" w:rsidRDefault="008C099A" w:rsidP="55B3057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8C099A">
              <w:rPr>
                <w:rFonts w:ascii="Calibri" w:hAnsi="Calibri" w:cs="Calibri"/>
              </w:rPr>
              <w:t>dentifies the formula used and links it to the corresponding coefficients</w:t>
            </w:r>
          </w:p>
        </w:tc>
      </w:tr>
      <w:tr w:rsidR="00EF479B" w14:paraId="399BA79C" w14:textId="77777777" w:rsidTr="002749C5">
        <w:tc>
          <w:tcPr>
            <w:tcW w:w="2122" w:type="dxa"/>
          </w:tcPr>
          <w:p w14:paraId="3425625F" w14:textId="42D7B1D4" w:rsidR="00EF479B" w:rsidRPr="00EF479B" w:rsidRDefault="00EF479B" w:rsidP="009917CC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 xml:space="preserve">coeff_a </w:t>
            </w:r>
            <w:r w:rsidRPr="00EF479B">
              <w:rPr>
                <w:rFonts w:ascii="Wingdings" w:eastAsia="Wingdings" w:hAnsi="Wingdings" w:cs="Wingdings"/>
              </w:rPr>
              <w:t>à</w:t>
            </w:r>
            <w:r w:rsidRPr="00EF479B">
              <w:rPr>
                <w:rFonts w:ascii="Calibri" w:hAnsi="Calibri" w:cs="Calibri"/>
              </w:rPr>
              <w:t>…</w:t>
            </w:r>
          </w:p>
        </w:tc>
        <w:tc>
          <w:tcPr>
            <w:tcW w:w="3118" w:type="dxa"/>
          </w:tcPr>
          <w:p w14:paraId="193BA557" w14:textId="2D89237E" w:rsidR="00EF479B" w:rsidRPr="00EF479B" w:rsidRDefault="00E85DA0" w:rsidP="009917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</w:t>
            </w:r>
            <w:r w:rsidR="0099388A" w:rsidRPr="0099388A">
              <w:rPr>
                <w:rFonts w:ascii="Calibri" w:hAnsi="Calibri" w:cs="Calibri"/>
              </w:rPr>
              <w:t>Internal coefficients of the equation</w:t>
            </w:r>
          </w:p>
        </w:tc>
        <w:tc>
          <w:tcPr>
            <w:tcW w:w="3822" w:type="dxa"/>
          </w:tcPr>
          <w:p w14:paraId="2042B161" w14:textId="6BCEEE3F" w:rsidR="00EF479B" w:rsidRPr="00EF479B" w:rsidRDefault="00826BD8" w:rsidP="009917CC">
            <w:pPr>
              <w:jc w:val="center"/>
              <w:rPr>
                <w:rFonts w:ascii="Calibri" w:hAnsi="Calibri" w:cs="Calibri"/>
              </w:rPr>
            </w:pPr>
            <w:r w:rsidRPr="00826BD8">
              <w:rPr>
                <w:rFonts w:ascii="Calibri" w:hAnsi="Calibri" w:cs="Calibri"/>
              </w:rPr>
              <w:t>Ensures the correct coefficients are used depending on species and chosen equation</w:t>
            </w:r>
          </w:p>
        </w:tc>
      </w:tr>
      <w:tr w:rsidR="00E85DA0" w14:paraId="4BC80A54" w14:textId="77777777" w:rsidTr="002749C5">
        <w:tc>
          <w:tcPr>
            <w:tcW w:w="2122" w:type="dxa"/>
          </w:tcPr>
          <w:p w14:paraId="2379EF8E" w14:textId="4BC2D850" w:rsidR="00E85DA0" w:rsidRPr="00EF479B" w:rsidRDefault="006455E5" w:rsidP="009917CC">
            <w:pPr>
              <w:jc w:val="center"/>
              <w:rPr>
                <w:rFonts w:ascii="Calibri" w:hAnsi="Calibri" w:cs="Calibri"/>
              </w:rPr>
            </w:pPr>
            <w:r w:rsidRPr="006455E5">
              <w:rPr>
                <w:rFonts w:ascii="Calibri" w:hAnsi="Calibri" w:cs="Calibri"/>
              </w:rPr>
              <w:t>validity_range</w:t>
            </w:r>
          </w:p>
        </w:tc>
        <w:tc>
          <w:tcPr>
            <w:tcW w:w="3118" w:type="dxa"/>
          </w:tcPr>
          <w:p w14:paraId="17E7D2EF" w14:textId="3970B4C0" w:rsidR="00E85DA0" w:rsidRPr="00EF479B" w:rsidRDefault="005F67A8" w:rsidP="009917CC">
            <w:pPr>
              <w:tabs>
                <w:tab w:val="left" w:pos="919"/>
              </w:tabs>
              <w:jc w:val="center"/>
              <w:rPr>
                <w:rFonts w:ascii="Calibri" w:hAnsi="Calibri" w:cs="Calibri"/>
              </w:rPr>
            </w:pPr>
            <w:r w:rsidRPr="005F67A8">
              <w:rPr>
                <w:rFonts w:ascii="Calibri" w:hAnsi="Calibri" w:cs="Calibri"/>
              </w:rPr>
              <w:t>Minimum or maximum variable values for which the equation was tested</w:t>
            </w:r>
          </w:p>
        </w:tc>
        <w:tc>
          <w:tcPr>
            <w:tcW w:w="38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6"/>
            </w:tblGrid>
            <w:tr w:rsidR="00CC3A2C" w:rsidRPr="00CC3A2C" w14:paraId="7CC886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A5DAD" w14:textId="77777777" w:rsidR="00CC3A2C" w:rsidRPr="00CC3A2C" w:rsidRDefault="00CC3A2C" w:rsidP="00CC3A2C">
                  <w:pPr>
                    <w:jc w:val="center"/>
                    <w:rPr>
                      <w:rFonts w:ascii="Calibri" w:hAnsi="Calibri" w:cs="Calibri"/>
                    </w:rPr>
                  </w:pPr>
                  <w:r w:rsidRPr="00CC3A2C">
                    <w:rPr>
                      <w:rFonts w:ascii="Calibri" w:hAnsi="Calibri" w:cs="Calibri"/>
                      <w:b/>
                      <w:bCs/>
                    </w:rPr>
                    <w:t>R code:</w:t>
                  </w:r>
                  <w:r w:rsidRPr="00CC3A2C">
                    <w:rPr>
                      <w:rFonts w:ascii="Calibri" w:hAnsi="Calibri" w:cs="Calibri"/>
                    </w:rPr>
                    <w:t> Triggers a warning if the user’s value is outside the limits</w:t>
                  </w:r>
                </w:p>
              </w:tc>
            </w:tr>
          </w:tbl>
          <w:p w14:paraId="33E9FF56" w14:textId="77777777" w:rsidR="00CC3A2C" w:rsidRPr="00CC3A2C" w:rsidRDefault="00CC3A2C" w:rsidP="00CC3A2C">
            <w:pPr>
              <w:jc w:val="center"/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  <w:gridCol w:w="115"/>
              <w:gridCol w:w="3361"/>
            </w:tblGrid>
            <w:tr w:rsidR="00CC3A2C" w:rsidRPr="00CC3A2C" w14:paraId="20786B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54B41" w14:textId="77777777" w:rsidR="00CC3A2C" w:rsidRPr="00CC3A2C" w:rsidRDefault="00CC3A2C" w:rsidP="00CC3A2C">
                  <w:pPr>
                    <w:jc w:val="center"/>
                    <w:rPr>
                      <w:rFonts w:ascii="Calibri" w:hAnsi="Calibri" w:cs="Calibri"/>
                    </w:rPr>
                  </w:pPr>
                  <w:r w:rsidRPr="00CC3A2C">
                    <w:rPr>
                      <w:rFonts w:ascii="Calibri" w:hAnsi="Calibri" w:cs="Calibri"/>
                    </w:rPr>
                    <w:lastRenderedPageBreak/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4BB42" w14:textId="77777777" w:rsidR="00CC3A2C" w:rsidRPr="00CC3A2C" w:rsidRDefault="00CC3A2C" w:rsidP="00CC3A2C">
                  <w:pPr>
                    <w:jc w:val="center"/>
                    <w:rPr>
                      <w:rFonts w:ascii="Calibri" w:hAnsi="Calibri" w:cs="Calibri"/>
                    </w:rPr>
                  </w:pPr>
                  <w:r w:rsidRPr="00CC3A2C">
                    <w:rPr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080C2" w14:textId="77777777" w:rsidR="00CC3A2C" w:rsidRPr="00CC3A2C" w:rsidRDefault="00CC3A2C" w:rsidP="00CC3A2C">
                  <w:pPr>
                    <w:jc w:val="center"/>
                    <w:rPr>
                      <w:rFonts w:ascii="Calibri" w:hAnsi="Calibri" w:cs="Calibri"/>
                    </w:rPr>
                  </w:pPr>
                  <w:r w:rsidRPr="00CC3A2C">
                    <w:rPr>
                      <w:rFonts w:ascii="Calibri" w:hAnsi="Calibri" w:cs="Calibri"/>
                      <w:b/>
                      <w:bCs/>
                    </w:rPr>
                    <w:t>Shiny:</w:t>
                  </w:r>
                  <w:r w:rsidRPr="00CC3A2C">
                    <w:rPr>
                      <w:rFonts w:ascii="Calibri" w:hAnsi="Calibri" w:cs="Calibri"/>
                    </w:rPr>
                    <w:t> Limits graphs and equation choices to prevent input errors</w:t>
                  </w:r>
                </w:p>
              </w:tc>
            </w:tr>
          </w:tbl>
          <w:p w14:paraId="3393E514" w14:textId="096FAFC1" w:rsidR="00CB1CCF" w:rsidRPr="00EF479B" w:rsidRDefault="00CB1CCF" w:rsidP="00CB1CCF">
            <w:pPr>
              <w:jc w:val="center"/>
              <w:rPr>
                <w:rFonts w:ascii="Calibri" w:hAnsi="Calibri" w:cs="Calibri"/>
              </w:rPr>
            </w:pPr>
          </w:p>
        </w:tc>
      </w:tr>
      <w:tr w:rsidR="00EF479B" w14:paraId="70D998CC" w14:textId="77777777" w:rsidTr="002749C5">
        <w:tc>
          <w:tcPr>
            <w:tcW w:w="2122" w:type="dxa"/>
          </w:tcPr>
          <w:p w14:paraId="7F85ECB7" w14:textId="73BF47D8" w:rsidR="00EF479B" w:rsidRPr="00EF479B" w:rsidRDefault="007E0BCC" w:rsidP="009917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r</w:t>
            </w:r>
            <w:r w:rsidR="3D60E540" w:rsidRPr="7FDA77C7">
              <w:rPr>
                <w:rFonts w:ascii="Calibri" w:hAnsi="Calibri" w:cs="Calibri"/>
              </w:rPr>
              <w:t>emar</w:t>
            </w:r>
            <w:r w:rsidR="001B3F6A">
              <w:rPr>
                <w:rFonts w:ascii="Calibri" w:hAnsi="Calibri" w:cs="Calibri"/>
              </w:rPr>
              <w:t>ks</w:t>
            </w:r>
          </w:p>
        </w:tc>
        <w:tc>
          <w:tcPr>
            <w:tcW w:w="3118" w:type="dxa"/>
          </w:tcPr>
          <w:p w14:paraId="4FD73558" w14:textId="0CD5D5E6" w:rsidR="00EF479B" w:rsidRPr="00EF479B" w:rsidRDefault="00E85DA0" w:rsidP="009917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/</w:t>
            </w:r>
          </w:p>
        </w:tc>
        <w:tc>
          <w:tcPr>
            <w:tcW w:w="3822" w:type="dxa"/>
          </w:tcPr>
          <w:p w14:paraId="0E265D65" w14:textId="49A3F336" w:rsidR="00EF479B" w:rsidRPr="00EF479B" w:rsidRDefault="001B3F6A" w:rsidP="009917CC">
            <w:pPr>
              <w:jc w:val="center"/>
              <w:rPr>
                <w:rFonts w:ascii="Calibri" w:hAnsi="Calibri" w:cs="Calibri"/>
              </w:rPr>
            </w:pPr>
            <w:r w:rsidRPr="001B3F6A">
              <w:rPr>
                <w:rFonts w:ascii="Calibri" w:hAnsi="Calibri" w:cs="Calibri"/>
              </w:rPr>
              <w:t>Provides qualitative details</w:t>
            </w:r>
          </w:p>
        </w:tc>
      </w:tr>
      <w:tr w:rsidR="00EF479B" w14:paraId="0EC87555" w14:textId="77777777" w:rsidTr="002749C5">
        <w:tc>
          <w:tcPr>
            <w:tcW w:w="2122" w:type="dxa"/>
          </w:tcPr>
          <w:p w14:paraId="66C7B149" w14:textId="1A4040D1" w:rsidR="00EF479B" w:rsidRPr="00EF479B" w:rsidRDefault="007E0BCC" w:rsidP="009917CC">
            <w:pPr>
              <w:jc w:val="center"/>
              <w:rPr>
                <w:rFonts w:ascii="Calibri" w:hAnsi="Calibri" w:cs="Calibri"/>
              </w:rPr>
            </w:pPr>
            <w:r w:rsidRPr="007E0BCC">
              <w:rPr>
                <w:rFonts w:ascii="Calibri" w:hAnsi="Calibri" w:cs="Calibri"/>
              </w:rPr>
              <w:t>reference_source</w:t>
            </w:r>
          </w:p>
        </w:tc>
        <w:tc>
          <w:tcPr>
            <w:tcW w:w="3118" w:type="dxa"/>
          </w:tcPr>
          <w:p w14:paraId="15E91C02" w14:textId="19EECB10" w:rsidR="00EF479B" w:rsidRPr="00EF479B" w:rsidRDefault="003F6789" w:rsidP="009917CC">
            <w:pPr>
              <w:jc w:val="center"/>
              <w:rPr>
                <w:rFonts w:ascii="Calibri" w:hAnsi="Calibri" w:cs="Calibri"/>
              </w:rPr>
            </w:pPr>
            <w:r w:rsidRPr="003F6789">
              <w:rPr>
                <w:rFonts w:ascii="Calibri" w:hAnsi="Calibri" w:cs="Calibri"/>
              </w:rPr>
              <w:t>Source of the equation used</w:t>
            </w:r>
          </w:p>
        </w:tc>
        <w:tc>
          <w:tcPr>
            <w:tcW w:w="3822" w:type="dxa"/>
          </w:tcPr>
          <w:p w14:paraId="2AE42E14" w14:textId="6FFC5AE5" w:rsidR="00EF479B" w:rsidRPr="00EF479B" w:rsidRDefault="00010046" w:rsidP="009917CC">
            <w:pPr>
              <w:jc w:val="center"/>
              <w:rPr>
                <w:rFonts w:ascii="Calibri" w:hAnsi="Calibri" w:cs="Calibri"/>
              </w:rPr>
            </w:pPr>
            <w:r w:rsidRPr="00010046">
              <w:rPr>
                <w:rFonts w:ascii="Calibri" w:hAnsi="Calibri" w:cs="Calibri"/>
              </w:rPr>
              <w:t>Supports the scientific credibility of the package</w:t>
            </w:r>
          </w:p>
        </w:tc>
      </w:tr>
    </w:tbl>
    <w:p w14:paraId="54A0CF7E" w14:textId="77777777" w:rsidR="001A4909" w:rsidRPr="001A4909" w:rsidRDefault="001A4909" w:rsidP="001A4909"/>
    <w:p w14:paraId="708859D3" w14:textId="55CF6321" w:rsidR="00EF07AE" w:rsidRDefault="00EF07AE" w:rsidP="00EF07AE">
      <w:pPr>
        <w:pStyle w:val="Paragraphedeliste"/>
        <w:numPr>
          <w:ilvl w:val="0"/>
          <w:numId w:val="4"/>
        </w:numPr>
        <w:jc w:val="both"/>
        <w:rPr>
          <w:rFonts w:ascii="Verdana" w:eastAsia="Calibri" w:hAnsi="Verdana" w:cs="Calibri"/>
          <w:color w:val="0F4761" w:themeColor="accent1" w:themeShade="BF"/>
        </w:rPr>
      </w:pPr>
      <w:r w:rsidRPr="00EF07AE">
        <w:rPr>
          <w:rFonts w:ascii="Verdana" w:eastAsia="Calibri" w:hAnsi="Verdana" w:cs="Calibri"/>
          <w:color w:val="0F4761" w:themeColor="accent1" w:themeShade="BF"/>
        </w:rPr>
        <w:t>Definitions of the variables</w:t>
      </w:r>
    </w:p>
    <w:p w14:paraId="338AE154" w14:textId="77777777" w:rsidR="00EF07AE" w:rsidRPr="00EF07AE" w:rsidRDefault="00EF07AE" w:rsidP="00EF07AE">
      <w:pPr>
        <w:pStyle w:val="Paragraphedeliste"/>
        <w:jc w:val="both"/>
        <w:rPr>
          <w:rFonts w:ascii="Verdana" w:eastAsia="Calibri" w:hAnsi="Verdana" w:cs="Calibri"/>
          <w:color w:val="0F4761" w:themeColor="accent1" w:themeShade="BF"/>
        </w:rPr>
      </w:pPr>
    </w:p>
    <w:p w14:paraId="39EAF534" w14:textId="4D6B6A89" w:rsidR="00EF07AE" w:rsidRPr="00EF07AE" w:rsidRDefault="00EF07AE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FE3221">
        <w:rPr>
          <w:rFonts w:ascii="Verdana" w:eastAsia="Calibri" w:hAnsi="Verdana" w:cs="Calibri"/>
          <w:b/>
          <w:bCs/>
          <w:lang w:val="nl-BE"/>
        </w:rPr>
        <w:t>c130</w:t>
      </w:r>
      <w:r w:rsidR="00EF4D0C">
        <w:rPr>
          <w:rFonts w:ascii="Verdana" w:eastAsia="Calibri" w:hAnsi="Verdana" w:cs="Calibri"/>
          <w:lang w:val="nl-BE"/>
        </w:rPr>
        <w:t xml:space="preserve"> : </w:t>
      </w:r>
      <w:r w:rsidRPr="00EF07AE">
        <w:rPr>
          <w:rFonts w:ascii="Verdana" w:eastAsia="Calibri" w:hAnsi="Verdana" w:cs="Calibri"/>
          <w:lang w:val="nl-BE"/>
        </w:rPr>
        <w:t>Trunk circumference measured at 1.30 meters above ground, expressed in centimeters.</w:t>
      </w:r>
    </w:p>
    <w:p w14:paraId="05CDA7FB" w14:textId="53A15BD9" w:rsidR="00EF07AE" w:rsidRPr="00EF07AE" w:rsidRDefault="00EF4D0C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FE3221">
        <w:rPr>
          <w:rFonts w:ascii="Verdana" w:eastAsia="Calibri" w:hAnsi="Verdana" w:cs="Calibri"/>
          <w:b/>
          <w:bCs/>
          <w:lang w:val="nl-BE"/>
        </w:rPr>
        <w:t>D</w:t>
      </w:r>
      <w:r w:rsidR="00EF07AE" w:rsidRPr="00FE3221">
        <w:rPr>
          <w:rFonts w:ascii="Verdana" w:eastAsia="Calibri" w:hAnsi="Verdana" w:cs="Calibri"/>
          <w:b/>
          <w:bCs/>
          <w:lang w:val="nl-BE"/>
        </w:rPr>
        <w:t>bh</w:t>
      </w:r>
      <w:r>
        <w:rPr>
          <w:rFonts w:ascii="Verdana" w:eastAsia="Calibri" w:hAnsi="Verdana" w:cs="Calibri"/>
          <w:lang w:val="nl-BE"/>
        </w:rPr>
        <w:t xml:space="preserve"> : </w:t>
      </w:r>
      <w:r w:rsidR="00EF07AE" w:rsidRPr="00EF07AE">
        <w:rPr>
          <w:rFonts w:ascii="Verdana" w:eastAsia="Calibri" w:hAnsi="Verdana" w:cs="Calibri"/>
          <w:lang w:val="nl-BE"/>
        </w:rPr>
        <w:t xml:space="preserve">Diameter at breast height, i.e., at 1.30 meters above ground (diameter at breast height). The diameter is scientifically defined as the value obtained using the formula dbh = c130 / </w:t>
      </w:r>
      <w:r w:rsidR="00EF07AE" w:rsidRPr="00EF07AE">
        <w:rPr>
          <w:rFonts w:ascii="Verdana" w:eastAsia="Calibri" w:hAnsi="Verdana" w:cs="Calibri"/>
        </w:rPr>
        <w:t>π</w:t>
      </w:r>
      <w:r w:rsidR="00EF07AE" w:rsidRPr="00EF07AE">
        <w:rPr>
          <w:rFonts w:ascii="Verdana" w:eastAsia="Calibri" w:hAnsi="Verdana" w:cs="Calibri"/>
          <w:lang w:val="nl-BE"/>
        </w:rPr>
        <w:t>, expressed in centimeters.</w:t>
      </w:r>
    </w:p>
    <w:p w14:paraId="3DB204BA" w14:textId="60B444BE" w:rsidR="00EF07AE" w:rsidRDefault="00EF07AE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FE3221">
        <w:rPr>
          <w:rFonts w:ascii="Verdana" w:eastAsia="Calibri" w:hAnsi="Verdana" w:cs="Calibri"/>
          <w:b/>
          <w:bCs/>
          <w:lang w:val="nl-BE"/>
        </w:rPr>
        <w:t>H_tot</w:t>
      </w:r>
      <w:r w:rsidR="00EF4D0C">
        <w:rPr>
          <w:rFonts w:ascii="Verdana" w:eastAsia="Calibri" w:hAnsi="Verdana" w:cs="Calibri"/>
          <w:lang w:val="nl-BE"/>
        </w:rPr>
        <w:t xml:space="preserve"> : </w:t>
      </w:r>
      <w:r w:rsidRPr="00EF07AE">
        <w:rPr>
          <w:rFonts w:ascii="Verdana" w:eastAsia="Calibri" w:hAnsi="Verdana" w:cs="Calibri"/>
          <w:lang w:val="nl-BE"/>
        </w:rPr>
        <w:t>Total height of the tree, measured from the stem base (root collar) to the top of the crown, in meters.</w:t>
      </w:r>
    </w:p>
    <w:p w14:paraId="5C7BAE0C" w14:textId="144F393E" w:rsidR="00EF4D0C" w:rsidRPr="00EF4D0C" w:rsidRDefault="00EF4D0C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color w:val="EE0000"/>
          <w:lang w:val="nl-BE"/>
        </w:rPr>
      </w:pPr>
      <w:r w:rsidRPr="00EF4D0C">
        <w:rPr>
          <w:rFonts w:ascii="Verdana" w:eastAsia="Calibri" w:hAnsi="Verdana" w:cs="Calibri"/>
          <w:b/>
          <w:bCs/>
          <w:color w:val="EE0000"/>
          <w:lang w:val="nl-BE"/>
        </w:rPr>
        <w:t>H_dom</w:t>
      </w:r>
      <w:r w:rsidRPr="00EF4D0C">
        <w:rPr>
          <w:rFonts w:ascii="Verdana" w:eastAsia="Calibri" w:hAnsi="Verdana" w:cs="Calibri"/>
          <w:color w:val="EE0000"/>
          <w:lang w:val="nl-BE"/>
        </w:rPr>
        <w:t xml:space="preserve"> : </w:t>
      </w:r>
    </w:p>
    <w:p w14:paraId="716C246A" w14:textId="73BCB205" w:rsidR="00EF07AE" w:rsidRPr="00EF07AE" w:rsidRDefault="00945B1A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945B1A">
        <w:rPr>
          <w:rFonts w:ascii="Verdana" w:eastAsia="Calibri" w:hAnsi="Verdana" w:cs="Calibri"/>
          <w:b/>
          <w:bCs/>
          <w:lang w:val="nl-BE"/>
        </w:rPr>
        <w:t>V_merch</w:t>
      </w:r>
      <w:r w:rsidR="00EF4D0C">
        <w:rPr>
          <w:rFonts w:ascii="Verdana" w:eastAsia="Calibri" w:hAnsi="Verdana" w:cs="Calibri"/>
          <w:lang w:val="nl-BE"/>
        </w:rPr>
        <w:t xml:space="preserve"> : </w:t>
      </w:r>
      <w:r w:rsidR="00EF07AE" w:rsidRPr="00EF07AE">
        <w:rPr>
          <w:rFonts w:ascii="Verdana" w:eastAsia="Calibri" w:hAnsi="Verdana" w:cs="Calibri"/>
          <w:lang w:val="nl-BE"/>
        </w:rPr>
        <w:t>Volume of the sawlog (merchantable) portion of the trunk, calculated according to standard criteria of sawlog quality and dimensions.</w:t>
      </w:r>
    </w:p>
    <w:p w14:paraId="5CBDF656" w14:textId="2D43F497" w:rsidR="00EF07AE" w:rsidRPr="00EF07AE" w:rsidRDefault="00FE3221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>
        <w:rPr>
          <w:rFonts w:ascii="Verdana" w:eastAsia="Calibri" w:hAnsi="Verdana" w:cs="Calibri"/>
          <w:b/>
          <w:bCs/>
          <w:lang w:val="nl-BE"/>
        </w:rPr>
        <w:t>V</w:t>
      </w:r>
      <w:r w:rsidR="00EF07AE" w:rsidRPr="00FE3221">
        <w:rPr>
          <w:rFonts w:ascii="Verdana" w:eastAsia="Calibri" w:hAnsi="Verdana" w:cs="Calibri"/>
          <w:b/>
          <w:bCs/>
          <w:lang w:val="nl-BE"/>
        </w:rPr>
        <w:t>_</w:t>
      </w:r>
      <w:r w:rsidR="009A1F9C" w:rsidRPr="00FE3221">
        <w:rPr>
          <w:rFonts w:ascii="Verdana" w:eastAsia="Calibri" w:hAnsi="Verdana" w:cs="Calibri"/>
          <w:b/>
          <w:bCs/>
          <w:lang w:val="nl-BE"/>
        </w:rPr>
        <w:t>c</w:t>
      </w:r>
      <w:r w:rsidR="00EF07AE" w:rsidRPr="00FE3221">
        <w:rPr>
          <w:rFonts w:ascii="Verdana" w:eastAsia="Calibri" w:hAnsi="Verdana" w:cs="Calibri"/>
          <w:b/>
          <w:bCs/>
          <w:lang w:val="nl-BE"/>
        </w:rPr>
        <w:t>22</w:t>
      </w:r>
      <w:r w:rsidR="00EF4D0C">
        <w:rPr>
          <w:rFonts w:ascii="Verdana" w:eastAsia="Calibri" w:hAnsi="Verdana" w:cs="Calibri"/>
          <w:lang w:val="nl-BE"/>
        </w:rPr>
        <w:t xml:space="preserve"> : </w:t>
      </w:r>
      <w:r w:rsidR="00EF07AE" w:rsidRPr="00EF07AE">
        <w:rPr>
          <w:rFonts w:ascii="Verdana" w:eastAsia="Calibri" w:hAnsi="Verdana" w:cs="Calibri"/>
          <w:lang w:val="nl-BE"/>
        </w:rPr>
        <w:t>Volume of the main stem’s solid wood, corresponding to the volume calculated down to the point where the trunk circumference reaches 22 cm.</w:t>
      </w:r>
    </w:p>
    <w:p w14:paraId="7EA0166F" w14:textId="5A97B9F7" w:rsidR="00EF07AE" w:rsidRPr="00EF07AE" w:rsidRDefault="00EF07AE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FE3221">
        <w:rPr>
          <w:rFonts w:ascii="Verdana" w:eastAsia="Calibri" w:hAnsi="Verdana" w:cs="Calibri"/>
          <w:b/>
          <w:bCs/>
          <w:lang w:val="nl-BE"/>
        </w:rPr>
        <w:t>V_</w:t>
      </w:r>
      <w:r w:rsidR="009A1F9C" w:rsidRPr="00FE3221">
        <w:rPr>
          <w:rFonts w:ascii="Verdana" w:eastAsia="Calibri" w:hAnsi="Verdana" w:cs="Calibri"/>
          <w:b/>
          <w:bCs/>
          <w:lang w:val="nl-BE"/>
        </w:rPr>
        <w:t>c</w:t>
      </w:r>
      <w:r w:rsidRPr="00FE3221">
        <w:rPr>
          <w:rFonts w:ascii="Verdana" w:eastAsia="Calibri" w:hAnsi="Verdana" w:cs="Calibri"/>
          <w:b/>
          <w:bCs/>
          <w:lang w:val="nl-BE"/>
        </w:rPr>
        <w:t>22B</w:t>
      </w:r>
      <w:r w:rsidR="00EF4D0C">
        <w:rPr>
          <w:rFonts w:ascii="Verdana" w:eastAsia="Calibri" w:hAnsi="Verdana" w:cs="Calibri"/>
          <w:lang w:val="nl-BE"/>
        </w:rPr>
        <w:t xml:space="preserve"> : </w:t>
      </w:r>
      <w:r w:rsidR="009A1F9C" w:rsidRPr="009A1F9C">
        <w:rPr>
          <w:rFonts w:ascii="Verdana" w:eastAsia="Calibri" w:hAnsi="Verdana" w:cs="Calibri"/>
          <w:lang w:val="nl-BE"/>
        </w:rPr>
        <w:t>volume of the tree’s aboveground branches, estimated as the difference between the total aboveground volume (stem + branches) and the volume of the main stem without branches (up to a section with a circumference of 22 cm).</w:t>
      </w:r>
    </w:p>
    <w:p w14:paraId="5E898E51" w14:textId="09794BC4" w:rsidR="00EF07AE" w:rsidRPr="00EF07AE" w:rsidRDefault="00EF07AE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FE3221">
        <w:rPr>
          <w:rFonts w:ascii="Verdana" w:eastAsia="Calibri" w:hAnsi="Verdana" w:cs="Calibri"/>
          <w:b/>
          <w:bCs/>
          <w:lang w:val="nl-BE"/>
        </w:rPr>
        <w:t>v_tot</w:t>
      </w:r>
      <w:r w:rsidR="00EF4D0C">
        <w:rPr>
          <w:rFonts w:ascii="Verdana" w:eastAsia="Calibri" w:hAnsi="Verdana" w:cs="Calibri"/>
          <w:lang w:val="nl-BE"/>
        </w:rPr>
        <w:t xml:space="preserve"> : </w:t>
      </w:r>
      <w:r w:rsidRPr="00EF07AE">
        <w:rPr>
          <w:rFonts w:ascii="Verdana" w:eastAsia="Calibri" w:hAnsi="Verdana" w:cs="Calibri"/>
          <w:lang w:val="nl-BE"/>
        </w:rPr>
        <w:t>Total volume of the tree’s main stem, excluding branches.</w:t>
      </w:r>
    </w:p>
    <w:p w14:paraId="5E25AC24" w14:textId="4B0ED56C" w:rsidR="00EF07AE" w:rsidRPr="00EF07AE" w:rsidRDefault="00943912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943912">
        <w:rPr>
          <w:rFonts w:ascii="Verdana" w:eastAsia="Calibri" w:hAnsi="Verdana" w:cs="Calibri"/>
          <w:b/>
          <w:bCs/>
          <w:lang w:val="nl-BE"/>
        </w:rPr>
        <w:t>V_tot_abov</w:t>
      </w:r>
      <w:r w:rsidR="00EF4D0C">
        <w:rPr>
          <w:rFonts w:ascii="Verdana" w:eastAsia="Calibri" w:hAnsi="Verdana" w:cs="Calibri"/>
          <w:b/>
          <w:bCs/>
          <w:lang w:val="nl-BE"/>
        </w:rPr>
        <w:t xml:space="preserve">e : </w:t>
      </w:r>
      <w:r w:rsidR="00EF07AE" w:rsidRPr="00EF07AE">
        <w:rPr>
          <w:rFonts w:ascii="Verdana" w:eastAsia="Calibri" w:hAnsi="Verdana" w:cs="Calibri"/>
          <w:lang w:val="nl-BE"/>
        </w:rPr>
        <w:t>Total aboveground volume of the tree, including the main stem and all branches, for a complete estimate of aboveground biomass.</w:t>
      </w:r>
    </w:p>
    <w:p w14:paraId="6649BE70" w14:textId="14CE37C7" w:rsidR="00EF07AE" w:rsidRPr="00EF07AE" w:rsidRDefault="00EF4D0C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943912">
        <w:rPr>
          <w:rFonts w:ascii="Verdana" w:eastAsia="Calibri" w:hAnsi="Verdana" w:cs="Calibri"/>
          <w:b/>
          <w:bCs/>
          <w:lang w:val="nl-BE"/>
        </w:rPr>
        <w:t>F</w:t>
      </w:r>
      <w:r w:rsidR="00EF07AE" w:rsidRPr="00943912">
        <w:rPr>
          <w:rFonts w:ascii="Verdana" w:eastAsia="Calibri" w:hAnsi="Verdana" w:cs="Calibri"/>
          <w:b/>
          <w:bCs/>
          <w:lang w:val="nl-BE"/>
        </w:rPr>
        <w:t>orm</w:t>
      </w:r>
      <w:r>
        <w:rPr>
          <w:rFonts w:ascii="Verdana" w:eastAsia="Calibri" w:hAnsi="Verdana" w:cs="Calibri"/>
          <w:lang w:val="nl-BE"/>
        </w:rPr>
        <w:t>:</w:t>
      </w:r>
      <w:r w:rsidR="00EF07AE" w:rsidRPr="00EF07AE">
        <w:rPr>
          <w:rFonts w:ascii="Verdana" w:eastAsia="Calibri" w:hAnsi="Verdana" w:cs="Calibri"/>
          <w:lang w:val="nl-BE"/>
        </w:rPr>
        <w:t>Form factor estimating stem volume from total height, circumference at 1.30 m, and species-specific coefficients, based on the method of Vallet et al. (2006), adapted for Wallonia.</w:t>
      </w:r>
    </w:p>
    <w:p w14:paraId="361BB4F7" w14:textId="339C80F9" w:rsidR="00EF07AE" w:rsidRPr="00EF4D0C" w:rsidRDefault="00EF4D0C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943912">
        <w:rPr>
          <w:rFonts w:ascii="Verdana" w:eastAsia="Calibri" w:hAnsi="Verdana" w:cs="Calibri"/>
          <w:b/>
          <w:bCs/>
          <w:lang w:val="nl-BE"/>
        </w:rPr>
        <w:t>D</w:t>
      </w:r>
      <w:r w:rsidR="00EF07AE" w:rsidRPr="00943912">
        <w:rPr>
          <w:rFonts w:ascii="Verdana" w:eastAsia="Calibri" w:hAnsi="Verdana" w:cs="Calibri"/>
          <w:b/>
          <w:bCs/>
          <w:lang w:val="nl-BE"/>
        </w:rPr>
        <w:t>en</w:t>
      </w:r>
      <w:r>
        <w:rPr>
          <w:rFonts w:ascii="Verdana" w:eastAsia="Calibri" w:hAnsi="Verdana" w:cs="Calibri"/>
          <w:lang w:val="nl-BE"/>
        </w:rPr>
        <w:t>:</w:t>
      </w:r>
      <w:r w:rsidR="00EF07AE" w:rsidRPr="00EF07AE">
        <w:rPr>
          <w:rFonts w:ascii="Verdana" w:eastAsia="Calibri" w:hAnsi="Verdana" w:cs="Calibri"/>
          <w:lang w:val="nl-BE"/>
        </w:rPr>
        <w:t>Wood density, defined as the dry mass per unit volume, in kilograms per cubic meter (</w:t>
      </w:r>
      <w:r w:rsidR="00A91975">
        <w:rPr>
          <w:rFonts w:ascii="Verdana" w:eastAsia="Calibri" w:hAnsi="Verdana" w:cs="Calibri"/>
          <w:lang w:val="nl-BE"/>
        </w:rPr>
        <w:t>t</w:t>
      </w:r>
      <w:r w:rsidR="00EF07AE" w:rsidRPr="00EF07AE">
        <w:rPr>
          <w:rFonts w:ascii="Verdana" w:eastAsia="Calibri" w:hAnsi="Verdana" w:cs="Calibri"/>
          <w:lang w:val="nl-BE"/>
        </w:rPr>
        <w:t>·m</w:t>
      </w:r>
      <w:r w:rsidR="00EF07AE" w:rsidRPr="00EF07AE">
        <w:rPr>
          <w:rFonts w:ascii="Cambria Math" w:eastAsia="Calibri" w:hAnsi="Cambria Math" w:cs="Cambria Math"/>
          <w:lang w:val="nl-BE"/>
        </w:rPr>
        <w:t>⁻</w:t>
      </w:r>
      <w:r w:rsidR="00EF07AE" w:rsidRPr="00EF07AE">
        <w:rPr>
          <w:rFonts w:ascii="Verdana" w:eastAsia="Calibri" w:hAnsi="Verdana" w:cs="Calibri"/>
          <w:lang w:val="nl-BE"/>
        </w:rPr>
        <w:t xml:space="preserve">³). </w:t>
      </w:r>
      <w:r w:rsidR="00EF07AE" w:rsidRPr="00EF4D0C">
        <w:rPr>
          <w:rFonts w:ascii="Verdana" w:eastAsia="Calibri" w:hAnsi="Verdana" w:cs="Calibri"/>
          <w:lang w:val="nl-BE"/>
        </w:rPr>
        <w:t>This value varies between species and growing conditions.</w:t>
      </w:r>
    </w:p>
    <w:p w14:paraId="5FFA3F3F" w14:textId="46C97D60" w:rsidR="00EF07AE" w:rsidRPr="00EF07AE" w:rsidRDefault="00EF4D0C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</w:rPr>
      </w:pPr>
      <w:r w:rsidRPr="00943912">
        <w:rPr>
          <w:rFonts w:ascii="Verdana" w:eastAsia="Calibri" w:hAnsi="Verdana" w:cs="Calibri"/>
          <w:b/>
          <w:bCs/>
        </w:rPr>
        <w:t>C</w:t>
      </w:r>
      <w:r w:rsidR="00EF07AE" w:rsidRPr="00943912">
        <w:rPr>
          <w:rFonts w:ascii="Verdana" w:eastAsia="Calibri" w:hAnsi="Verdana" w:cs="Calibri"/>
          <w:b/>
          <w:bCs/>
        </w:rPr>
        <w:t>ar</w:t>
      </w:r>
      <w:r>
        <w:rPr>
          <w:rFonts w:ascii="Verdana" w:eastAsia="Calibri" w:hAnsi="Verdana" w:cs="Calibri"/>
          <w:b/>
          <w:bCs/>
        </w:rPr>
        <w:t> :</w:t>
      </w:r>
      <w:r w:rsidR="00EF07AE" w:rsidRPr="00EF07AE">
        <w:rPr>
          <w:rFonts w:ascii="Verdana" w:eastAsia="Calibri" w:hAnsi="Verdana" w:cs="Calibri"/>
        </w:rPr>
        <w:t xml:space="preserve"> Average carbon fraction in the dry matter.</w:t>
      </w:r>
    </w:p>
    <w:p w14:paraId="1E5933B9" w14:textId="75DB3F1E" w:rsidR="00EF07AE" w:rsidRPr="00EF4D0C" w:rsidRDefault="00EF07AE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lang w:val="nl-BE"/>
        </w:rPr>
      </w:pPr>
      <w:r w:rsidRPr="00EF4D0C">
        <w:rPr>
          <w:rFonts w:ascii="Verdana" w:eastAsia="Calibri" w:hAnsi="Verdana" w:cs="Calibri"/>
          <w:b/>
          <w:bCs/>
          <w:lang w:val="nl-BE"/>
        </w:rPr>
        <w:t>Biomass</w:t>
      </w:r>
      <w:r w:rsidR="00EF4D0C" w:rsidRPr="00EF4D0C">
        <w:rPr>
          <w:rFonts w:ascii="Verdana" w:eastAsia="Calibri" w:hAnsi="Verdana" w:cs="Calibri"/>
          <w:b/>
          <w:bCs/>
          <w:lang w:val="nl-BE"/>
        </w:rPr>
        <w:t> </w:t>
      </w:r>
      <w:r w:rsidR="00EF4D0C" w:rsidRPr="00EF4D0C">
        <w:rPr>
          <w:rFonts w:ascii="Verdana" w:eastAsia="Calibri" w:hAnsi="Verdana" w:cs="Calibri"/>
          <w:lang w:val="nl-BE"/>
        </w:rPr>
        <w:t>:</w:t>
      </w:r>
      <w:r w:rsidR="00FE5DE4" w:rsidRPr="00EF4D0C">
        <w:rPr>
          <w:rFonts w:ascii="Verdana" w:eastAsia="Calibri" w:hAnsi="Verdana" w:cs="Calibri"/>
          <w:lang w:val="nl-BE"/>
        </w:rPr>
        <w:t>Total dry organic matter constituting the tree, including aboveground (stem, branches, leaves) and belowground (roots) components. Measured in t.d.m (tonnes of dry matter).</w:t>
      </w:r>
    </w:p>
    <w:p w14:paraId="12B37011" w14:textId="1C51460B" w:rsidR="00EF4D0C" w:rsidRPr="00EF4D0C" w:rsidRDefault="00EF4D0C" w:rsidP="00EF07AE">
      <w:pPr>
        <w:pStyle w:val="Paragraphedeliste"/>
        <w:numPr>
          <w:ilvl w:val="0"/>
          <w:numId w:val="5"/>
        </w:numPr>
        <w:jc w:val="both"/>
        <w:rPr>
          <w:rFonts w:ascii="Verdana" w:eastAsia="Calibri" w:hAnsi="Verdana" w:cs="Calibri"/>
          <w:color w:val="EE0000"/>
        </w:rPr>
      </w:pPr>
      <w:r w:rsidRPr="00EF4D0C">
        <w:rPr>
          <w:rFonts w:ascii="Verdana" w:eastAsia="Calibri" w:hAnsi="Verdana" w:cs="Calibri"/>
          <w:b/>
          <w:bCs/>
          <w:color w:val="EE0000"/>
        </w:rPr>
        <w:t>FEN </w:t>
      </w:r>
      <w:r w:rsidRPr="00EF4D0C">
        <w:rPr>
          <w:rFonts w:ascii="Verdana" w:eastAsia="Calibri" w:hAnsi="Verdana" w:cs="Calibri"/>
          <w:color w:val="EE0000"/>
        </w:rPr>
        <w:t>:</w:t>
      </w:r>
    </w:p>
    <w:p w14:paraId="5C30E80E" w14:textId="27A37280" w:rsidR="00904F76" w:rsidRDefault="00904F76" w:rsidP="000F50D6">
      <w:pPr>
        <w:rPr>
          <w:rFonts w:ascii="Calibri" w:eastAsia="Calibri" w:hAnsi="Calibri" w:cs="Calibri"/>
        </w:rPr>
      </w:pPr>
    </w:p>
    <w:p w14:paraId="09FA3581" w14:textId="656B7AAB" w:rsidR="50BEA555" w:rsidRDefault="50BEA555" w:rsidP="50BEA555">
      <w:pPr>
        <w:rPr>
          <w:rFonts w:ascii="Calibri" w:eastAsia="Calibri" w:hAnsi="Calibri" w:cs="Calibri"/>
        </w:rPr>
      </w:pPr>
    </w:p>
    <w:p w14:paraId="25990399" w14:textId="2B67C6C7" w:rsidR="3785E3A7" w:rsidRDefault="3785E3A7" w:rsidP="55B30571">
      <w:pPr>
        <w:rPr>
          <w:rFonts w:ascii="Calibri" w:eastAsia="Calibri" w:hAnsi="Calibri" w:cs="Calibri"/>
        </w:rPr>
      </w:pPr>
    </w:p>
    <w:sectPr w:rsidR="3785E3A7">
      <w:headerReference w:type="default" r:id="rId7"/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1D52" w14:textId="77777777" w:rsidR="00982ED5" w:rsidRDefault="00982ED5" w:rsidP="001A4909">
      <w:r>
        <w:separator/>
      </w:r>
    </w:p>
  </w:endnote>
  <w:endnote w:type="continuationSeparator" w:id="0">
    <w:p w14:paraId="4F70A0F8" w14:textId="77777777" w:rsidR="00982ED5" w:rsidRDefault="00982ED5" w:rsidP="001A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8170734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AC48F38" w14:textId="7C3CE5DD" w:rsidR="001A4909" w:rsidRDefault="001A4909" w:rsidP="0017794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703134D4" w14:textId="77777777" w:rsidR="001A4909" w:rsidRDefault="001A4909" w:rsidP="001A490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0425171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58DE331" w14:textId="051AB0B7" w:rsidR="001A4909" w:rsidRDefault="001A4909" w:rsidP="0017794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F2B2742" w14:textId="77777777" w:rsidR="001A4909" w:rsidRDefault="001A4909" w:rsidP="001A4909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3772" w14:textId="77777777" w:rsidR="00982ED5" w:rsidRDefault="00982ED5" w:rsidP="001A4909">
      <w:r>
        <w:separator/>
      </w:r>
    </w:p>
  </w:footnote>
  <w:footnote w:type="continuationSeparator" w:id="0">
    <w:p w14:paraId="67286194" w14:textId="77777777" w:rsidR="00982ED5" w:rsidRDefault="00982ED5" w:rsidP="001A4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A9E8" w14:textId="10DB4A12" w:rsidR="001A4909" w:rsidRPr="001A4909" w:rsidRDefault="001A4909" w:rsidP="001A4909">
    <w:pPr>
      <w:pStyle w:val="En-tte"/>
      <w:tabs>
        <w:tab w:val="clear" w:pos="4536"/>
      </w:tabs>
      <w:rPr>
        <w:rFonts w:ascii="Calibri" w:hAnsi="Calibri" w:cs="Calibri"/>
        <w:sz w:val="22"/>
        <w:szCs w:val="22"/>
      </w:rPr>
    </w:pPr>
    <w:r w:rsidRPr="001A4909">
      <w:rPr>
        <w:rFonts w:ascii="Calibri" w:hAnsi="Calibri" w:cs="Calibri"/>
        <w:b/>
        <w:bCs/>
        <w:sz w:val="22"/>
        <w:szCs w:val="22"/>
      </w:rPr>
      <w:t>Proje</w:t>
    </w:r>
    <w:r w:rsidR="00836433">
      <w:rPr>
        <w:rFonts w:ascii="Calibri" w:hAnsi="Calibri" w:cs="Calibri"/>
        <w:b/>
        <w:bCs/>
        <w:sz w:val="22"/>
        <w:szCs w:val="22"/>
      </w:rPr>
      <w:t>c</w:t>
    </w:r>
    <w:r w:rsidRPr="001A4909">
      <w:rPr>
        <w:rFonts w:ascii="Calibri" w:hAnsi="Calibri" w:cs="Calibri"/>
        <w:b/>
        <w:bCs/>
        <w:sz w:val="22"/>
        <w:szCs w:val="22"/>
      </w:rPr>
      <w:t>t :</w:t>
    </w:r>
    <w:r w:rsidRPr="001A4909">
      <w:rPr>
        <w:rFonts w:ascii="Calibri" w:hAnsi="Calibri" w:cs="Calibri"/>
        <w:sz w:val="22"/>
        <w:szCs w:val="22"/>
      </w:rPr>
      <w:t xml:space="preserve"> Package GCuber </w:t>
    </w:r>
  </w:p>
  <w:p w14:paraId="050BF97C" w14:textId="081247DA" w:rsidR="001A4909" w:rsidRPr="001A4909" w:rsidRDefault="00836433" w:rsidP="001A4909">
    <w:pPr>
      <w:pStyle w:val="En-tte"/>
      <w:tabs>
        <w:tab w:val="clear" w:pos="4536"/>
        <w:tab w:val="left" w:pos="7828"/>
      </w:tabs>
      <w:rPr>
        <w:rFonts w:ascii="Calibri" w:hAnsi="Calibri" w:cs="Calibri"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Developer</w:t>
    </w:r>
    <w:r w:rsidR="55B30571" w:rsidRPr="55B30571">
      <w:rPr>
        <w:rFonts w:ascii="Calibri" w:hAnsi="Calibri" w:cs="Calibri"/>
        <w:b/>
        <w:bCs/>
        <w:sz w:val="22"/>
        <w:szCs w:val="22"/>
      </w:rPr>
      <w:t>s :</w:t>
    </w:r>
    <w:r w:rsidR="55B30571" w:rsidRPr="55B30571">
      <w:rPr>
        <w:rFonts w:ascii="Calibri" w:hAnsi="Calibri" w:cs="Calibri"/>
        <w:sz w:val="22"/>
        <w:szCs w:val="22"/>
      </w:rPr>
      <w:t xml:space="preserve"> Pierre Bosman ; Juliette Defontaine ; Samuel Douin ; David Linchant ; Timon Luizi</w:t>
    </w:r>
  </w:p>
  <w:p w14:paraId="4EE1FC1A" w14:textId="640022A2" w:rsidR="001A4909" w:rsidRPr="001A4909" w:rsidRDefault="001A4909" w:rsidP="001A4909">
    <w:pPr>
      <w:pStyle w:val="En-tte"/>
      <w:tabs>
        <w:tab w:val="clear" w:pos="4536"/>
        <w:tab w:val="left" w:pos="7828"/>
      </w:tabs>
      <w:rPr>
        <w:rFonts w:ascii="Calibri" w:hAnsi="Calibri" w:cs="Calibri"/>
        <w:sz w:val="21"/>
        <w:szCs w:val="21"/>
      </w:rPr>
    </w:pPr>
    <w:r w:rsidRPr="001A4909">
      <w:rPr>
        <w:rFonts w:ascii="Calibri" w:hAnsi="Calibri" w:cs="Calibri"/>
        <w:b/>
        <w:bCs/>
        <w:sz w:val="22"/>
        <w:szCs w:val="22"/>
      </w:rPr>
      <w:t>Date :</w:t>
    </w:r>
    <w:r w:rsidRPr="001A4909">
      <w:rPr>
        <w:rFonts w:ascii="Calibri" w:hAnsi="Calibri" w:cs="Calibri"/>
        <w:sz w:val="22"/>
        <w:szCs w:val="22"/>
      </w:rPr>
      <w:t xml:space="preserve"> 07/11/2025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40D"/>
    <w:multiLevelType w:val="multilevel"/>
    <w:tmpl w:val="B79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D5BBA"/>
    <w:multiLevelType w:val="hybridMultilevel"/>
    <w:tmpl w:val="51F46818"/>
    <w:lvl w:ilvl="0" w:tplc="A6BCED3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44BAE"/>
    <w:multiLevelType w:val="hybridMultilevel"/>
    <w:tmpl w:val="14C65B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E057D"/>
    <w:multiLevelType w:val="multilevel"/>
    <w:tmpl w:val="983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044D1"/>
    <w:multiLevelType w:val="hybridMultilevel"/>
    <w:tmpl w:val="673E0F00"/>
    <w:lvl w:ilvl="0" w:tplc="0EAE9E3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680495">
    <w:abstractNumId w:val="3"/>
  </w:num>
  <w:num w:numId="2" w16cid:durableId="1860006900">
    <w:abstractNumId w:val="0"/>
  </w:num>
  <w:num w:numId="3" w16cid:durableId="1484934557">
    <w:abstractNumId w:val="1"/>
  </w:num>
  <w:num w:numId="4" w16cid:durableId="602349436">
    <w:abstractNumId w:val="4"/>
  </w:num>
  <w:num w:numId="5" w16cid:durableId="109858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09"/>
    <w:rsid w:val="00001B17"/>
    <w:rsid w:val="00006F66"/>
    <w:rsid w:val="0001001B"/>
    <w:rsid w:val="00010046"/>
    <w:rsid w:val="0002328B"/>
    <w:rsid w:val="00026B22"/>
    <w:rsid w:val="00052F50"/>
    <w:rsid w:val="00056CAA"/>
    <w:rsid w:val="000620A8"/>
    <w:rsid w:val="0007700E"/>
    <w:rsid w:val="000807C9"/>
    <w:rsid w:val="000876F1"/>
    <w:rsid w:val="000913A7"/>
    <w:rsid w:val="000F1529"/>
    <w:rsid w:val="000F50D6"/>
    <w:rsid w:val="00122FBB"/>
    <w:rsid w:val="001308D2"/>
    <w:rsid w:val="0017691F"/>
    <w:rsid w:val="00177948"/>
    <w:rsid w:val="00183CA2"/>
    <w:rsid w:val="001A4909"/>
    <w:rsid w:val="001B3F6A"/>
    <w:rsid w:val="001B5CF0"/>
    <w:rsid w:val="002026AE"/>
    <w:rsid w:val="00221E70"/>
    <w:rsid w:val="00225C6B"/>
    <w:rsid w:val="002266F5"/>
    <w:rsid w:val="00234586"/>
    <w:rsid w:val="00253A7E"/>
    <w:rsid w:val="00256E13"/>
    <w:rsid w:val="00271CDE"/>
    <w:rsid w:val="002749C5"/>
    <w:rsid w:val="002826E8"/>
    <w:rsid w:val="00286BA7"/>
    <w:rsid w:val="002A3E70"/>
    <w:rsid w:val="002B2E4C"/>
    <w:rsid w:val="002D3F5B"/>
    <w:rsid w:val="002D689A"/>
    <w:rsid w:val="002E779D"/>
    <w:rsid w:val="002F259D"/>
    <w:rsid w:val="002F4BED"/>
    <w:rsid w:val="00300107"/>
    <w:rsid w:val="003052D1"/>
    <w:rsid w:val="00344106"/>
    <w:rsid w:val="00352DFD"/>
    <w:rsid w:val="003C4EB1"/>
    <w:rsid w:val="003F1B5D"/>
    <w:rsid w:val="003F6789"/>
    <w:rsid w:val="00413005"/>
    <w:rsid w:val="00414991"/>
    <w:rsid w:val="0041644C"/>
    <w:rsid w:val="004218D1"/>
    <w:rsid w:val="00444703"/>
    <w:rsid w:val="004C4850"/>
    <w:rsid w:val="004D3F08"/>
    <w:rsid w:val="004D5979"/>
    <w:rsid w:val="004E0834"/>
    <w:rsid w:val="00546DF6"/>
    <w:rsid w:val="00555355"/>
    <w:rsid w:val="00575C19"/>
    <w:rsid w:val="0058277F"/>
    <w:rsid w:val="005B1405"/>
    <w:rsid w:val="005B1B0D"/>
    <w:rsid w:val="005C6B77"/>
    <w:rsid w:val="005F67A8"/>
    <w:rsid w:val="00633BBA"/>
    <w:rsid w:val="006455E5"/>
    <w:rsid w:val="006751CD"/>
    <w:rsid w:val="006B3C50"/>
    <w:rsid w:val="006B4B26"/>
    <w:rsid w:val="006C7564"/>
    <w:rsid w:val="006E27E1"/>
    <w:rsid w:val="00725AC1"/>
    <w:rsid w:val="00735FE2"/>
    <w:rsid w:val="00752595"/>
    <w:rsid w:val="007738E9"/>
    <w:rsid w:val="0077409B"/>
    <w:rsid w:val="00775DAD"/>
    <w:rsid w:val="007847BD"/>
    <w:rsid w:val="00790FA2"/>
    <w:rsid w:val="00795487"/>
    <w:rsid w:val="007A239F"/>
    <w:rsid w:val="007B382E"/>
    <w:rsid w:val="007B3DCA"/>
    <w:rsid w:val="007D036D"/>
    <w:rsid w:val="007E0BCC"/>
    <w:rsid w:val="007E4402"/>
    <w:rsid w:val="0081354E"/>
    <w:rsid w:val="0082182F"/>
    <w:rsid w:val="00826BD8"/>
    <w:rsid w:val="00834AA9"/>
    <w:rsid w:val="00836433"/>
    <w:rsid w:val="00852BAB"/>
    <w:rsid w:val="008730DB"/>
    <w:rsid w:val="00894B7C"/>
    <w:rsid w:val="008A1E77"/>
    <w:rsid w:val="008C099A"/>
    <w:rsid w:val="008E35D0"/>
    <w:rsid w:val="008F0666"/>
    <w:rsid w:val="00904583"/>
    <w:rsid w:val="00904F76"/>
    <w:rsid w:val="00920CCA"/>
    <w:rsid w:val="00922A45"/>
    <w:rsid w:val="00926F6D"/>
    <w:rsid w:val="009350FD"/>
    <w:rsid w:val="00943912"/>
    <w:rsid w:val="009453A6"/>
    <w:rsid w:val="00945B1A"/>
    <w:rsid w:val="009669DC"/>
    <w:rsid w:val="009728D8"/>
    <w:rsid w:val="00975E04"/>
    <w:rsid w:val="00975F6E"/>
    <w:rsid w:val="00981864"/>
    <w:rsid w:val="00982ED5"/>
    <w:rsid w:val="00984350"/>
    <w:rsid w:val="00987BA3"/>
    <w:rsid w:val="009917CC"/>
    <w:rsid w:val="0099388A"/>
    <w:rsid w:val="00994307"/>
    <w:rsid w:val="009A1F9C"/>
    <w:rsid w:val="009D2C92"/>
    <w:rsid w:val="009D6E23"/>
    <w:rsid w:val="009E1BFE"/>
    <w:rsid w:val="00A01ED0"/>
    <w:rsid w:val="00A05A1C"/>
    <w:rsid w:val="00A31456"/>
    <w:rsid w:val="00A32808"/>
    <w:rsid w:val="00A3320C"/>
    <w:rsid w:val="00A43BB7"/>
    <w:rsid w:val="00A44AC5"/>
    <w:rsid w:val="00A649D4"/>
    <w:rsid w:val="00A77514"/>
    <w:rsid w:val="00A776F7"/>
    <w:rsid w:val="00A91975"/>
    <w:rsid w:val="00A979A2"/>
    <w:rsid w:val="00AE3F82"/>
    <w:rsid w:val="00AE49AA"/>
    <w:rsid w:val="00B01001"/>
    <w:rsid w:val="00B2498F"/>
    <w:rsid w:val="00B35BCC"/>
    <w:rsid w:val="00B51AAD"/>
    <w:rsid w:val="00B52535"/>
    <w:rsid w:val="00B63D28"/>
    <w:rsid w:val="00B87358"/>
    <w:rsid w:val="00C10A2B"/>
    <w:rsid w:val="00C15375"/>
    <w:rsid w:val="00C528DA"/>
    <w:rsid w:val="00C539CC"/>
    <w:rsid w:val="00C53BEE"/>
    <w:rsid w:val="00C577B5"/>
    <w:rsid w:val="00C63F05"/>
    <w:rsid w:val="00C8037C"/>
    <w:rsid w:val="00CA4FB7"/>
    <w:rsid w:val="00CB1CCF"/>
    <w:rsid w:val="00CC3A2C"/>
    <w:rsid w:val="00CD2909"/>
    <w:rsid w:val="00D11689"/>
    <w:rsid w:val="00D176AD"/>
    <w:rsid w:val="00D46212"/>
    <w:rsid w:val="00D53FAE"/>
    <w:rsid w:val="00D57CAF"/>
    <w:rsid w:val="00D60785"/>
    <w:rsid w:val="00D73887"/>
    <w:rsid w:val="00D814DB"/>
    <w:rsid w:val="00D84141"/>
    <w:rsid w:val="00D911E6"/>
    <w:rsid w:val="00DB52D5"/>
    <w:rsid w:val="00DB5661"/>
    <w:rsid w:val="00DB6C08"/>
    <w:rsid w:val="00DC1FEF"/>
    <w:rsid w:val="00DE4E0E"/>
    <w:rsid w:val="00DF2D13"/>
    <w:rsid w:val="00E00EC8"/>
    <w:rsid w:val="00E013A2"/>
    <w:rsid w:val="00E27C82"/>
    <w:rsid w:val="00E60664"/>
    <w:rsid w:val="00E72E22"/>
    <w:rsid w:val="00E83436"/>
    <w:rsid w:val="00E85DA0"/>
    <w:rsid w:val="00EA59D1"/>
    <w:rsid w:val="00EC22DE"/>
    <w:rsid w:val="00EC34DD"/>
    <w:rsid w:val="00EF07AE"/>
    <w:rsid w:val="00EF37A2"/>
    <w:rsid w:val="00EF479B"/>
    <w:rsid w:val="00EF4D0C"/>
    <w:rsid w:val="00F456B4"/>
    <w:rsid w:val="00F60FE0"/>
    <w:rsid w:val="00FC7383"/>
    <w:rsid w:val="00FE3221"/>
    <w:rsid w:val="00FE5DE4"/>
    <w:rsid w:val="00FEE2E7"/>
    <w:rsid w:val="00FF7851"/>
    <w:rsid w:val="042E52DF"/>
    <w:rsid w:val="0556C44B"/>
    <w:rsid w:val="05DBC7BD"/>
    <w:rsid w:val="067B5FB1"/>
    <w:rsid w:val="076F5D23"/>
    <w:rsid w:val="0D9F9E73"/>
    <w:rsid w:val="0F1A2E99"/>
    <w:rsid w:val="0F61F46D"/>
    <w:rsid w:val="107305C0"/>
    <w:rsid w:val="16CBDE52"/>
    <w:rsid w:val="16DFF1A0"/>
    <w:rsid w:val="1868AD53"/>
    <w:rsid w:val="18772BE1"/>
    <w:rsid w:val="188CAFAF"/>
    <w:rsid w:val="18EE060A"/>
    <w:rsid w:val="19B4920A"/>
    <w:rsid w:val="1C346E72"/>
    <w:rsid w:val="1CAEF9A3"/>
    <w:rsid w:val="23AFC307"/>
    <w:rsid w:val="25BC7FEA"/>
    <w:rsid w:val="28C92564"/>
    <w:rsid w:val="2BE6C9D8"/>
    <w:rsid w:val="2D264C86"/>
    <w:rsid w:val="2D9B3A1D"/>
    <w:rsid w:val="3243B422"/>
    <w:rsid w:val="3335DE14"/>
    <w:rsid w:val="35C1A3B1"/>
    <w:rsid w:val="37558B3A"/>
    <w:rsid w:val="3771DBD7"/>
    <w:rsid w:val="3785E3A7"/>
    <w:rsid w:val="38CF97F3"/>
    <w:rsid w:val="38D67948"/>
    <w:rsid w:val="3A00B0A2"/>
    <w:rsid w:val="3BD8045F"/>
    <w:rsid w:val="3C21ED8F"/>
    <w:rsid w:val="3D60E540"/>
    <w:rsid w:val="3E1109BC"/>
    <w:rsid w:val="44A19305"/>
    <w:rsid w:val="48773750"/>
    <w:rsid w:val="48985EE9"/>
    <w:rsid w:val="492DE790"/>
    <w:rsid w:val="4B9C67FE"/>
    <w:rsid w:val="50BEA555"/>
    <w:rsid w:val="55B30571"/>
    <w:rsid w:val="5627B925"/>
    <w:rsid w:val="56A0D2E8"/>
    <w:rsid w:val="617D4CB7"/>
    <w:rsid w:val="64D9910E"/>
    <w:rsid w:val="682B1B3C"/>
    <w:rsid w:val="6921D0E1"/>
    <w:rsid w:val="69B64638"/>
    <w:rsid w:val="69EAA027"/>
    <w:rsid w:val="6A57C59B"/>
    <w:rsid w:val="6AD40830"/>
    <w:rsid w:val="6B59A214"/>
    <w:rsid w:val="70ED35FC"/>
    <w:rsid w:val="71DF9AFC"/>
    <w:rsid w:val="762FBDFB"/>
    <w:rsid w:val="7CF1D647"/>
    <w:rsid w:val="7E95E5F5"/>
    <w:rsid w:val="7F6D25EB"/>
    <w:rsid w:val="7FD11531"/>
    <w:rsid w:val="7FDA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64B6"/>
  <w15:chartTrackingRefBased/>
  <w15:docId w15:val="{B4A25866-54F4-D640-8059-CD389859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A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49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49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49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49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A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4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49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49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49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49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49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49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49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49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49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49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49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49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4909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1A49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A4909"/>
  </w:style>
  <w:style w:type="character" w:styleId="Numrodepage">
    <w:name w:val="page number"/>
    <w:basedOn w:val="Policepardfaut"/>
    <w:uiPriority w:val="99"/>
    <w:semiHidden/>
    <w:unhideWhenUsed/>
    <w:rsid w:val="001A4909"/>
  </w:style>
  <w:style w:type="paragraph" w:styleId="En-tte">
    <w:name w:val="header"/>
    <w:basedOn w:val="Normal"/>
    <w:link w:val="En-tteCar"/>
    <w:uiPriority w:val="99"/>
    <w:unhideWhenUsed/>
    <w:rsid w:val="001A49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A4909"/>
  </w:style>
  <w:style w:type="paragraph" w:styleId="NormalWeb">
    <w:name w:val="Normal (Web)"/>
    <w:basedOn w:val="Normal"/>
    <w:uiPriority w:val="99"/>
    <w:semiHidden/>
    <w:unhideWhenUsed/>
    <w:rsid w:val="001A49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826E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826E8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2826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aire">
    <w:name w:val="annotation text"/>
    <w:basedOn w:val="Normal"/>
    <w:link w:val="CommentaireCar"/>
    <w:uiPriority w:val="99"/>
    <w:semiHidden/>
    <w:unhideWhenUsed/>
    <w:rsid w:val="00D7388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73887"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D7388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 2013 –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Defontaine Juliette</dc:creator>
  <cp:keywords/>
  <dc:description/>
  <cp:lastModifiedBy>Defontaine Juliette</cp:lastModifiedBy>
  <cp:revision>2</cp:revision>
  <dcterms:created xsi:type="dcterms:W3CDTF">2025-11-21T12:54:00Z</dcterms:created>
  <dcterms:modified xsi:type="dcterms:W3CDTF">2025-11-21T12:54:00Z</dcterms:modified>
</cp:coreProperties>
</file>