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Exemples de sites internet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pour le choix des couleurs et l’apparition des blocs sur la home : </w:t>
      </w:r>
      <w:hyperlink r:id="rId6">
        <w:r w:rsidDel="00000000" w:rsidR="00000000" w:rsidRPr="00000000">
          <w:rPr>
            <w:color w:val="1155cc"/>
            <w:u w:val="single"/>
            <w:rtl w:val="0"/>
          </w:rPr>
          <w:t xml:space="preserve">https://www.happinessmaker.fr</w:t>
        </w:r>
      </w:hyperlink>
      <w:r w:rsidDel="00000000" w:rsidR="00000000" w:rsidRPr="00000000">
        <w:rPr>
          <w:rtl w:val="0"/>
        </w:rPr>
        <w:t xml:space="preserve"> </w:t>
      </w:r>
    </w:p>
    <w:p w:rsidR="00000000" w:rsidDel="00000000" w:rsidP="00000000" w:rsidRDefault="00000000" w:rsidRPr="00000000" w14:paraId="00000004">
      <w:pPr>
        <w:numPr>
          <w:ilvl w:val="0"/>
          <w:numId w:val="3"/>
        </w:numPr>
        <w:ind w:left="720" w:hanging="360"/>
        <w:rPr>
          <w:u w:val="none"/>
        </w:rPr>
      </w:pPr>
      <w:hyperlink r:id="rId7">
        <w:r w:rsidDel="00000000" w:rsidR="00000000" w:rsidRPr="00000000">
          <w:rPr>
            <w:color w:val="1155cc"/>
            <w:u w:val="single"/>
            <w:rtl w:val="0"/>
          </w:rPr>
          <w:t xml:space="preserve">https://www.lajoliesophrologie.com/à-propos</w:t>
        </w:r>
      </w:hyperlink>
      <w:r w:rsidDel="00000000" w:rsidR="00000000" w:rsidRPr="00000000">
        <w:rPr>
          <w:rtl w:val="0"/>
        </w:rPr>
        <w:t xml:space="preserve"> design et couleur (mais trop gros la home)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Clareté de l’info : </w:t>
      </w:r>
      <w:hyperlink r:id="rId8">
        <w:r w:rsidDel="00000000" w:rsidR="00000000" w:rsidRPr="00000000">
          <w:rPr>
            <w:color w:val="1155cc"/>
            <w:u w:val="single"/>
            <w:rtl w:val="0"/>
          </w:rPr>
          <w:t xml:space="preserve">https://celinemestre-sophrologue.fr/</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spacing w:after="240" w:before="240" w:lineRule="auto"/>
        <w:ind w:left="720" w:hanging="360"/>
      </w:pPr>
      <w:r w:rsidDel="00000000" w:rsidR="00000000" w:rsidRPr="00000000">
        <w:rPr>
          <w:rtl w:val="0"/>
        </w:rPr>
        <w:t xml:space="preserve">Site de sophrologue :</w:t>
      </w:r>
    </w:p>
    <w:p w:rsidR="00000000" w:rsidDel="00000000" w:rsidP="00000000" w:rsidRDefault="00000000" w:rsidRPr="00000000" w14:paraId="00000008">
      <w:pPr>
        <w:spacing w:after="240" w:before="240" w:lineRule="auto"/>
        <w:ind w:left="0" w:firstLine="0"/>
        <w:rPr/>
      </w:pPr>
      <w:hyperlink r:id="rId9">
        <w:r w:rsidDel="00000000" w:rsidR="00000000" w:rsidRPr="00000000">
          <w:rPr>
            <w:color w:val="1155cc"/>
            <w:u w:val="single"/>
            <w:rtl w:val="0"/>
          </w:rPr>
          <w:t xml:space="preserve">https://www.sophrologie-richely.com/</w:t>
        </w:r>
      </w:hyperlink>
      <w:r w:rsidDel="00000000" w:rsidR="00000000" w:rsidRPr="00000000">
        <w:rPr>
          <w:rtl w:val="0"/>
        </w:rPr>
        <w:t xml:space="preserve"> </w:t>
      </w:r>
    </w:p>
    <w:p w:rsidR="00000000" w:rsidDel="00000000" w:rsidP="00000000" w:rsidRDefault="00000000" w:rsidRPr="00000000" w14:paraId="00000009">
      <w:pPr>
        <w:spacing w:after="240" w:before="240" w:lineRule="auto"/>
        <w:ind w:left="0" w:firstLine="0"/>
        <w:rPr/>
      </w:pPr>
      <w:hyperlink r:id="rId10">
        <w:r w:rsidDel="00000000" w:rsidR="00000000" w:rsidRPr="00000000">
          <w:rPr>
            <w:color w:val="1155cc"/>
            <w:u w:val="single"/>
            <w:rtl w:val="0"/>
          </w:rPr>
          <w:t xml:space="preserve">https://www.stephane-sophrologue.fr/</w:t>
        </w:r>
      </w:hyperlink>
      <w:r w:rsidDel="00000000" w:rsidR="00000000" w:rsidRPr="00000000">
        <w:rPr>
          <w:rtl w:val="0"/>
        </w:rPr>
      </w:r>
    </w:p>
    <w:p w:rsidR="00000000" w:rsidDel="00000000" w:rsidP="00000000" w:rsidRDefault="00000000" w:rsidRPr="00000000" w14:paraId="0000000A">
      <w:pPr>
        <w:spacing w:after="240" w:before="240" w:lineRule="auto"/>
        <w:ind w:left="0" w:firstLine="0"/>
        <w:rPr/>
      </w:pPr>
      <w:hyperlink r:id="rId11">
        <w:r w:rsidDel="00000000" w:rsidR="00000000" w:rsidRPr="00000000">
          <w:rPr>
            <w:color w:val="1155cc"/>
            <w:u w:val="single"/>
            <w:rtl w:val="0"/>
          </w:rPr>
          <w:t xml:space="preserve">https://www.sophro-equilibre.fr/</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Nom du site : </w:t>
      </w:r>
    </w:p>
    <w:p w:rsidR="00000000" w:rsidDel="00000000" w:rsidP="00000000" w:rsidRDefault="00000000" w:rsidRPr="00000000" w14:paraId="0000000D">
      <w:pPr>
        <w:rPr/>
      </w:pPr>
      <w:r w:rsidDel="00000000" w:rsidR="00000000" w:rsidRPr="00000000">
        <w:rPr>
          <w:rtl w:val="0"/>
        </w:rPr>
        <w:t xml:space="preserve">daphnefenaux-sophrologie.fr</w:t>
      </w:r>
    </w:p>
    <w:p w:rsidR="00000000" w:rsidDel="00000000" w:rsidP="00000000" w:rsidRDefault="00000000" w:rsidRPr="00000000" w14:paraId="0000000E">
      <w:pPr>
        <w:rPr/>
      </w:pPr>
      <w:r w:rsidDel="00000000" w:rsidR="00000000" w:rsidRPr="00000000">
        <w:rPr>
          <w:rtl w:val="0"/>
        </w:rPr>
        <w:t xml:space="preserve">Police : roboto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Menu</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La sophrologie caycédienne</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Qu’est ce que c’est ?</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Les différents champs d’application</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Accompagnements</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Les consultations</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Ateliers collectifs</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Programme pour entreprise</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Qui suis-je ?</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Vos témoignages</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Tarifs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Contact et plan d’accès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Home : </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Bandeau illustration</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Ma démarche</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Les accompagnements (trois rectangles)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Témoignages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Contact &amp; plan d’accès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ind w:left="0" w:firstLine="0"/>
        <w:rPr>
          <w:b w:val="1"/>
          <w:sz w:val="26"/>
          <w:szCs w:val="26"/>
          <w:u w:val="single"/>
        </w:rPr>
      </w:pPr>
      <w:r w:rsidDel="00000000" w:rsidR="00000000" w:rsidRPr="00000000">
        <w:rPr>
          <w:b w:val="1"/>
          <w:sz w:val="26"/>
          <w:szCs w:val="26"/>
          <w:u w:val="single"/>
          <w:rtl w:val="0"/>
        </w:rPr>
        <w:t xml:space="preserve">HOME </w:t>
      </w:r>
    </w:p>
    <w:p w:rsidR="00000000" w:rsidDel="00000000" w:rsidP="00000000" w:rsidRDefault="00000000" w:rsidRPr="00000000" w14:paraId="0000002A">
      <w:pPr>
        <w:ind w:left="0" w:firstLine="0"/>
        <w:rPr>
          <w:b w:val="1"/>
          <w:sz w:val="26"/>
          <w:szCs w:val="26"/>
          <w:u w:val="single"/>
        </w:rPr>
      </w:pPr>
      <w:r w:rsidDel="00000000" w:rsidR="00000000" w:rsidRPr="00000000">
        <w:rPr>
          <w:rtl w:val="0"/>
        </w:rPr>
      </w:r>
    </w:p>
    <w:p w:rsidR="00000000" w:rsidDel="00000000" w:rsidP="00000000" w:rsidRDefault="00000000" w:rsidRPr="00000000" w14:paraId="0000002B">
      <w:pPr>
        <w:ind w:left="0" w:firstLine="0"/>
        <w:rPr>
          <w:b w:val="1"/>
          <w:u w:val="single"/>
        </w:rPr>
      </w:pPr>
      <w:r w:rsidDel="00000000" w:rsidR="00000000" w:rsidRPr="00000000">
        <w:rPr>
          <w:b w:val="1"/>
          <w:u w:val="single"/>
          <w:rtl w:val="0"/>
        </w:rPr>
        <w:t xml:space="preserve">Bandeau : </w:t>
      </w:r>
    </w:p>
    <w:p w:rsidR="00000000" w:rsidDel="00000000" w:rsidP="00000000" w:rsidRDefault="00000000" w:rsidRPr="00000000" w14:paraId="0000002C">
      <w:pPr>
        <w:ind w:left="0" w:firstLine="0"/>
        <w:rPr>
          <w:b w:val="1"/>
          <w:sz w:val="26"/>
          <w:szCs w:val="26"/>
          <w:u w:val="single"/>
        </w:rPr>
      </w:pPr>
      <w:r w:rsidDel="00000000" w:rsidR="00000000" w:rsidRPr="00000000">
        <w:rPr>
          <w:rtl w:val="0"/>
        </w:rPr>
        <w:t xml:space="preserve">Vidéo nature en mouvement </w:t>
      </w:r>
      <w:r w:rsidDel="00000000" w:rsidR="00000000" w:rsidRPr="00000000">
        <w:rPr>
          <w:rtl w:val="0"/>
        </w:rPr>
        <w:t xml:space="preserve">avec la phrase “Se mettre en mouvement pour un retour à soi”</w:t>
      </w:r>
      <w:r w:rsidDel="00000000" w:rsidR="00000000" w:rsidRPr="00000000">
        <w:rPr>
          <w:rtl w:val="0"/>
        </w:rPr>
      </w:r>
    </w:p>
    <w:p w:rsidR="00000000" w:rsidDel="00000000" w:rsidP="00000000" w:rsidRDefault="00000000" w:rsidRPr="00000000" w14:paraId="0000002D">
      <w:pPr>
        <w:ind w:left="0" w:firstLine="0"/>
        <w:rPr>
          <w:b w:val="1"/>
          <w:sz w:val="26"/>
          <w:szCs w:val="26"/>
          <w:u w:val="single"/>
        </w:rPr>
      </w:pPr>
      <w:r w:rsidDel="00000000" w:rsidR="00000000" w:rsidRPr="00000000">
        <w:rPr>
          <w:rtl w:val="0"/>
        </w:rPr>
      </w:r>
    </w:p>
    <w:p w:rsidR="00000000" w:rsidDel="00000000" w:rsidP="00000000" w:rsidRDefault="00000000" w:rsidRPr="00000000" w14:paraId="0000002E">
      <w:pPr>
        <w:ind w:left="0" w:firstLine="0"/>
        <w:rPr>
          <w:b w:val="1"/>
          <w:u w:val="single"/>
        </w:rPr>
      </w:pPr>
      <w:r w:rsidDel="00000000" w:rsidR="00000000" w:rsidRPr="00000000">
        <w:rPr>
          <w:b w:val="1"/>
          <w:u w:val="single"/>
          <w:rtl w:val="0"/>
        </w:rPr>
        <w:t xml:space="preserve">Ma démarche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Je vous accompagne dans votre cheminement grâce à la sophrologie, selon la problématique rencontrée. La sophrologie caycédienne a été créée par le Pr Alphonso Caycedo, neuropsychiatre. Cette méthode, dite psychocorporelle, a pour objectif de cultiver le potentiel et la sérénité de chacun, par l'entraînement sophrologique.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La sophrologie se base sur la mise en mouvement de la conscience, c’est-à-dire  l’observation des phénomènes du corps et de l’esprit. En sophrologie, on ne s’intéresse pas au “pourquoi”, on observe et accueille simplement ce qu'il se passe en nous.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u w:val="single"/>
        </w:rPr>
      </w:pPr>
      <w:r w:rsidDel="00000000" w:rsidR="00000000" w:rsidRPr="00000000">
        <w:rPr>
          <w:b w:val="1"/>
          <w:u w:val="single"/>
          <w:rtl w:val="0"/>
        </w:rPr>
        <w:t xml:space="preserve">Les accompagnements </w:t>
      </w:r>
    </w:p>
    <w:p w:rsidR="00000000" w:rsidDel="00000000" w:rsidP="00000000" w:rsidRDefault="00000000" w:rsidRPr="00000000" w14:paraId="00000035">
      <w:pPr>
        <w:ind w:left="0" w:firstLine="0"/>
        <w:rPr/>
      </w:pPr>
      <w:r w:rsidDel="00000000" w:rsidR="00000000" w:rsidRPr="00000000">
        <w:rPr>
          <w:rtl w:val="0"/>
        </w:rPr>
        <w:t xml:space="preserve">Trois rectangles cliquables qui renvoient aux trois pages :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Accompagnement individuel</w:t>
      </w:r>
    </w:p>
    <w:p w:rsidR="00000000" w:rsidDel="00000000" w:rsidP="00000000" w:rsidRDefault="00000000" w:rsidRPr="00000000" w14:paraId="00000038">
      <w:pPr>
        <w:ind w:left="0" w:firstLine="0"/>
        <w:rPr/>
      </w:pPr>
      <w:r w:rsidDel="00000000" w:rsidR="00000000" w:rsidRPr="00000000">
        <w:rPr>
          <w:rtl w:val="0"/>
        </w:rPr>
        <w:t xml:space="preserve">Ateliers collectifs</w:t>
      </w:r>
    </w:p>
    <w:p w:rsidR="00000000" w:rsidDel="00000000" w:rsidP="00000000" w:rsidRDefault="00000000" w:rsidRPr="00000000" w14:paraId="00000039">
      <w:pPr>
        <w:ind w:left="0" w:firstLine="0"/>
        <w:rPr/>
      </w:pPr>
      <w:r w:rsidDel="00000000" w:rsidR="00000000" w:rsidRPr="00000000">
        <w:rPr>
          <w:rtl w:val="0"/>
        </w:rPr>
        <w:t xml:space="preserve">Programme pour entreprise</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u w:val="single"/>
        </w:rPr>
      </w:pPr>
      <w:r w:rsidDel="00000000" w:rsidR="00000000" w:rsidRPr="00000000">
        <w:rPr>
          <w:b w:val="1"/>
          <w:u w:val="single"/>
          <w:rtl w:val="0"/>
        </w:rPr>
        <w:t xml:space="preserve">Témoignages</w:t>
      </w:r>
    </w:p>
    <w:p w:rsidR="00000000" w:rsidDel="00000000" w:rsidP="00000000" w:rsidRDefault="00000000" w:rsidRPr="00000000" w14:paraId="0000003D">
      <w:pPr>
        <w:ind w:left="0" w:firstLine="0"/>
        <w:rPr>
          <w:i w:val="1"/>
          <w:highlight w:val="yellow"/>
        </w:rPr>
      </w:pPr>
      <w:r w:rsidDel="00000000" w:rsidR="00000000" w:rsidRPr="00000000">
        <w:rPr>
          <w:i w:val="1"/>
          <w:highlight w:val="yellow"/>
          <w:rtl w:val="0"/>
        </w:rPr>
        <w:t xml:space="preserve">(cf plus bas)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u w:val="single"/>
        </w:rPr>
      </w:pPr>
      <w:r w:rsidDel="00000000" w:rsidR="00000000" w:rsidRPr="00000000">
        <w:rPr>
          <w:b w:val="1"/>
          <w:u w:val="single"/>
          <w:rtl w:val="0"/>
        </w:rPr>
        <w:t xml:space="preserve">Contact et plan d’accès</w:t>
      </w:r>
    </w:p>
    <w:p w:rsidR="00000000" w:rsidDel="00000000" w:rsidP="00000000" w:rsidRDefault="00000000" w:rsidRPr="00000000" w14:paraId="00000040">
      <w:pPr>
        <w:ind w:left="0" w:firstLine="0"/>
        <w:rPr>
          <w:i w:val="1"/>
          <w:highlight w:val="yellow"/>
        </w:rPr>
      </w:pPr>
      <w:r w:rsidDel="00000000" w:rsidR="00000000" w:rsidRPr="00000000">
        <w:rPr>
          <w:i w:val="1"/>
          <w:highlight w:val="yellow"/>
          <w:rtl w:val="0"/>
        </w:rPr>
        <w:t xml:space="preserve">(cf plus bas)</w:t>
      </w:r>
    </w:p>
    <w:p w:rsidR="00000000" w:rsidDel="00000000" w:rsidP="00000000" w:rsidRDefault="00000000" w:rsidRPr="00000000" w14:paraId="00000041">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2">
      <w:pPr>
        <w:ind w:left="0" w:firstLine="0"/>
        <w:rPr>
          <w:b w:val="1"/>
          <w:u w:val="single"/>
        </w:rPr>
      </w:pPr>
      <w:r w:rsidDel="00000000" w:rsidR="00000000" w:rsidRPr="00000000">
        <w:rPr>
          <w:b w:val="1"/>
          <w:u w:val="single"/>
          <w:rtl w:val="0"/>
        </w:rPr>
        <w:t xml:space="preserve">Accompagnements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1"/>
          <w:numId w:val="5"/>
        </w:numPr>
        <w:ind w:left="1440" w:hanging="360"/>
        <w:rPr/>
      </w:pPr>
      <w:r w:rsidDel="00000000" w:rsidR="00000000" w:rsidRPr="00000000">
        <w:rPr>
          <w:u w:val="single"/>
          <w:rtl w:val="0"/>
        </w:rPr>
        <w:t xml:space="preserve">Les consultations individuelles</w:t>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Les consultations individuelles s’organisent de la manière suivante :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i w:val="1"/>
          <w:highlight w:val="yellow"/>
        </w:rPr>
      </w:pPr>
      <w:r w:rsidDel="00000000" w:rsidR="00000000" w:rsidRPr="00000000">
        <w:rPr>
          <w:i w:val="1"/>
          <w:highlight w:val="yellow"/>
          <w:rtl w:val="0"/>
        </w:rPr>
        <w:t xml:space="preserve">mise en page avec deux carrés :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color w:val="4a86e8"/>
          <w:sz w:val="28"/>
          <w:szCs w:val="28"/>
        </w:rPr>
      </w:pPr>
      <w:r w:rsidDel="00000000" w:rsidR="00000000" w:rsidRPr="00000000">
        <w:rPr>
          <w:b w:val="1"/>
          <w:color w:val="4a86e8"/>
          <w:sz w:val="28"/>
          <w:szCs w:val="28"/>
          <w:rtl w:val="0"/>
        </w:rPr>
        <w:t xml:space="preserve">1.</w:t>
      </w:r>
    </w:p>
    <w:p w:rsidR="00000000" w:rsidDel="00000000" w:rsidP="00000000" w:rsidRDefault="00000000" w:rsidRPr="00000000" w14:paraId="0000004C">
      <w:pPr>
        <w:ind w:left="0" w:firstLine="0"/>
        <w:rPr/>
      </w:pPr>
      <w:r w:rsidDel="00000000" w:rsidR="00000000" w:rsidRPr="00000000">
        <w:rPr>
          <w:rtl w:val="0"/>
        </w:rPr>
        <w:t xml:space="preserve">Une première consultation d’environ 1h30, dont les objectifs sont les suivants :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Prendre connaissance </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Comprendre la problématique rencontrée</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Fixer un ou des objectifs</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Découvrir la sophrologie par une première pratique courte</w:t>
      </w:r>
    </w:p>
    <w:p w:rsidR="00000000" w:rsidDel="00000000" w:rsidP="00000000" w:rsidRDefault="00000000" w:rsidRPr="00000000" w14:paraId="00000052">
      <w:pPr>
        <w:rPr>
          <w:b w:val="1"/>
          <w:color w:val="4a86e8"/>
          <w:sz w:val="28"/>
          <w:szCs w:val="28"/>
        </w:rPr>
      </w:pPr>
      <w:r w:rsidDel="00000000" w:rsidR="00000000" w:rsidRPr="00000000">
        <w:rPr>
          <w:rtl w:val="0"/>
        </w:rPr>
      </w:r>
    </w:p>
    <w:p w:rsidR="00000000" w:rsidDel="00000000" w:rsidP="00000000" w:rsidRDefault="00000000" w:rsidRPr="00000000" w14:paraId="00000053">
      <w:pPr>
        <w:rPr/>
      </w:pPr>
      <w:r w:rsidDel="00000000" w:rsidR="00000000" w:rsidRPr="00000000">
        <w:rPr>
          <w:b w:val="1"/>
          <w:color w:val="4a86e8"/>
          <w:sz w:val="28"/>
          <w:szCs w:val="28"/>
          <w:rtl w:val="0"/>
        </w:rPr>
        <w:t xml:space="preserve">2.</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Les séances suivantes seront composées de pratiques visant à accéder à votre objectif, de temps d’échange relatif à votre entraînement personnel.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i w:val="1"/>
          <w:highlight w:val="yellow"/>
        </w:rPr>
      </w:pPr>
      <w:r w:rsidDel="00000000" w:rsidR="00000000" w:rsidRPr="00000000">
        <w:rPr>
          <w:i w:val="1"/>
          <w:highlight w:val="yellow"/>
          <w:rtl w:val="0"/>
        </w:rPr>
        <w:t xml:space="preserve">En dessous des deux carrés, centré : </w:t>
      </w:r>
    </w:p>
    <w:p w:rsidR="00000000" w:rsidDel="00000000" w:rsidP="00000000" w:rsidRDefault="00000000" w:rsidRPr="00000000" w14:paraId="00000057">
      <w:pPr>
        <w:rPr/>
      </w:pPr>
      <w:r w:rsidDel="00000000" w:rsidR="00000000" w:rsidRPr="00000000">
        <w:rPr>
          <w:rtl w:val="0"/>
        </w:rPr>
        <w:t xml:space="preserve">Selon vos objectifs et votre situation personnelle, le nombre de séances peut varier entre 5 et 7 séances, ou plus.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i w:val="1"/>
          <w:highlight w:val="yellow"/>
        </w:rPr>
      </w:pPr>
      <w:r w:rsidDel="00000000" w:rsidR="00000000" w:rsidRPr="00000000">
        <w:rPr>
          <w:i w:val="1"/>
          <w:highlight w:val="yellow"/>
          <w:rtl w:val="0"/>
        </w:rPr>
        <w:t xml:space="preserve">Il faut que je crée les deux textes pour les ateliers collectifs et programmes pour entreprise.</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D">
      <w:pPr>
        <w:ind w:left="0" w:firstLine="0"/>
        <w:rPr>
          <w:b w:val="1"/>
          <w:sz w:val="30"/>
          <w:szCs w:val="30"/>
          <w:u w:val="single"/>
        </w:rPr>
      </w:pPr>
      <w:r w:rsidDel="00000000" w:rsidR="00000000" w:rsidRPr="00000000">
        <w:rPr>
          <w:b w:val="1"/>
          <w:sz w:val="30"/>
          <w:szCs w:val="30"/>
          <w:u w:val="single"/>
          <w:rtl w:val="0"/>
        </w:rPr>
        <w:t xml:space="preserve">La sophrologie caycédienne</w:t>
      </w:r>
    </w:p>
    <w:p w:rsidR="00000000" w:rsidDel="00000000" w:rsidP="00000000" w:rsidRDefault="00000000" w:rsidRPr="00000000" w14:paraId="0000005E">
      <w:pPr>
        <w:ind w:left="0" w:firstLine="0"/>
        <w:rPr>
          <w:b w:val="1"/>
          <w:sz w:val="30"/>
          <w:szCs w:val="30"/>
          <w:u w:val="single"/>
        </w:rPr>
      </w:pPr>
      <w:r w:rsidDel="00000000" w:rsidR="00000000" w:rsidRPr="00000000">
        <w:rPr>
          <w:rtl w:val="0"/>
        </w:rPr>
      </w:r>
    </w:p>
    <w:p w:rsidR="00000000" w:rsidDel="00000000" w:rsidP="00000000" w:rsidRDefault="00000000" w:rsidRPr="00000000" w14:paraId="0000005F">
      <w:pPr>
        <w:ind w:left="0" w:firstLine="0"/>
        <w:rPr>
          <w:b w:val="1"/>
          <w:color w:val="4a86e8"/>
          <w:sz w:val="24"/>
          <w:szCs w:val="24"/>
          <w:u w:val="single"/>
        </w:rPr>
      </w:pPr>
      <w:r w:rsidDel="00000000" w:rsidR="00000000" w:rsidRPr="00000000">
        <w:rPr>
          <w:b w:val="1"/>
          <w:color w:val="4a86e8"/>
          <w:sz w:val="24"/>
          <w:szCs w:val="24"/>
          <w:u w:val="single"/>
          <w:rtl w:val="0"/>
        </w:rPr>
        <w:t xml:space="preserve">Qu’est ce que c’est ?</w:t>
      </w:r>
    </w:p>
    <w:p w:rsidR="00000000" w:rsidDel="00000000" w:rsidP="00000000" w:rsidRDefault="00000000" w:rsidRPr="00000000" w14:paraId="00000060">
      <w:pPr>
        <w:ind w:left="0" w:firstLine="0"/>
        <w:rPr>
          <w:b w:val="1"/>
          <w:sz w:val="30"/>
          <w:szCs w:val="30"/>
          <w:u w:val="single"/>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u w:val="single"/>
          <w:rtl w:val="0"/>
        </w:rPr>
        <w:t xml:space="preserve">Un entraînement du corp et de l’esprit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La Sophrologie Caycédienne est un entraînement personnel basé sur des techniques de relaxation dynamique et d’activation du corps et de l’esprit, pour renforcer leur présence dan le moment présent. Elle a pour objectif le renforcement des attitudes positives au quotidien.</w:t>
      </w:r>
    </w:p>
    <w:p w:rsidR="00000000" w:rsidDel="00000000" w:rsidP="00000000" w:rsidRDefault="00000000" w:rsidRPr="00000000" w14:paraId="00000063">
      <w:pPr>
        <w:rPr/>
      </w:pPr>
      <w:r w:rsidDel="00000000" w:rsidR="00000000" w:rsidRPr="00000000">
        <w:rPr>
          <w:rtl w:val="0"/>
        </w:rPr>
        <w:t xml:space="preserve">Elle participe activement à la gestion du stress et des émotions négatives qu’elles soient d’origine professionnelle ou personnelle. La pratique régulière de la Sophrologie Caycédienne permet d’optimiser ses propres capacités au quotidien, de façon autonome et dans le respect de la personnalité de chacun.</w:t>
      </w:r>
    </w:p>
    <w:p w:rsidR="00000000" w:rsidDel="00000000" w:rsidP="00000000" w:rsidRDefault="00000000" w:rsidRPr="00000000" w14:paraId="00000064">
      <w:pPr>
        <w:rPr/>
      </w:pPr>
      <w:r w:rsidDel="00000000" w:rsidR="00000000" w:rsidRPr="00000000">
        <w:rPr>
          <w:rtl w:val="0"/>
        </w:rPr>
        <w:t xml:space="preserve">Elle comporte des applications spécifiques dans les branches clinique, sociale, pédagogique et peut également être utilisée dans l’entreprise comme dans les milieux artistiques et sportifs.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u w:val="single"/>
          <w:rtl w:val="0"/>
        </w:rPr>
        <w:t xml:space="preserve">Découvre sérénité et mieux-être</w:t>
      </w:r>
    </w:p>
    <w:p w:rsidR="00000000" w:rsidDel="00000000" w:rsidP="00000000" w:rsidRDefault="00000000" w:rsidRPr="00000000" w14:paraId="00000067">
      <w:pPr>
        <w:rPr/>
      </w:pPr>
      <w:r w:rsidDel="00000000" w:rsidR="00000000" w:rsidRPr="00000000">
        <w:rPr>
          <w:rtl w:val="0"/>
        </w:rPr>
        <w:t xml:space="preserve">“Une nouvelle conscience de soi” : la pratique régulière de la Sophrologie Caycédienne favorise le développement de la perception positive du corps, de l’esprit, des états émotionnels et des valeurs personnelles. Cette découverte permet peu à peu une transformation positive de l’attitude envers soi-même et envers les autres.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Selon les objectifs recherchés les techniques sophrologiques sont porteuses de sensations de vitalité et d’énergie ou au contraire de relâchement des tensions et de sérénité. Certaines permettent d’activer la concentration sur un objectif précis ou un souhait personnel.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i w:val="1"/>
          <w:sz w:val="12"/>
          <w:szCs w:val="12"/>
        </w:rPr>
      </w:pPr>
      <w:r w:rsidDel="00000000" w:rsidR="00000000" w:rsidRPr="00000000">
        <w:rPr>
          <w:i w:val="1"/>
          <w:color w:val="040c28"/>
          <w:sz w:val="20"/>
          <w:szCs w:val="20"/>
          <w:rtl w:val="0"/>
        </w:rPr>
        <w:t xml:space="preserve">© Sofrocay</w:t>
      </w:r>
      <w:r w:rsidDel="00000000" w:rsidR="00000000" w:rsidRPr="00000000">
        <w:rPr>
          <w:rtl w:val="0"/>
        </w:rPr>
      </w:r>
    </w:p>
    <w:p w:rsidR="00000000" w:rsidDel="00000000" w:rsidP="00000000" w:rsidRDefault="00000000" w:rsidRPr="00000000" w14:paraId="0000006C">
      <w:pPr>
        <w:ind w:left="0" w:firstLine="0"/>
        <w:rPr>
          <w:b w:val="1"/>
          <w:sz w:val="30"/>
          <w:szCs w:val="30"/>
          <w:u w:val="single"/>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color w:val="ff0000"/>
        </w:rPr>
      </w:pPr>
      <w:r w:rsidDel="00000000" w:rsidR="00000000" w:rsidRPr="00000000">
        <w:rPr>
          <w:color w:val="ff0000"/>
          <w:rtl w:val="0"/>
        </w:rPr>
        <w:t xml:space="preserve">(non-finalisé)</w:t>
      </w:r>
    </w:p>
    <w:p w:rsidR="00000000" w:rsidDel="00000000" w:rsidP="00000000" w:rsidRDefault="00000000" w:rsidRPr="00000000" w14:paraId="00000070">
      <w:pPr>
        <w:ind w:left="0" w:firstLine="0"/>
        <w:rPr>
          <w:b w:val="1"/>
          <w:color w:val="ff0000"/>
          <w:sz w:val="24"/>
          <w:szCs w:val="24"/>
          <w:u w:val="single"/>
        </w:rPr>
      </w:pPr>
      <w:r w:rsidDel="00000000" w:rsidR="00000000" w:rsidRPr="00000000">
        <w:rPr>
          <w:b w:val="1"/>
          <w:color w:val="ff0000"/>
          <w:sz w:val="24"/>
          <w:szCs w:val="24"/>
          <w:u w:val="single"/>
          <w:rtl w:val="0"/>
        </w:rPr>
        <w:t xml:space="preserve">Les différents champs d’application </w:t>
      </w:r>
    </w:p>
    <w:p w:rsidR="00000000" w:rsidDel="00000000" w:rsidP="00000000" w:rsidRDefault="00000000" w:rsidRPr="00000000" w14:paraId="00000071">
      <w:pPr>
        <w:rPr>
          <w:color w:val="ff0000"/>
        </w:rPr>
      </w:pPr>
      <w:r w:rsidDel="00000000" w:rsidR="00000000" w:rsidRPr="00000000">
        <w:rPr>
          <w:rtl w:val="0"/>
        </w:rPr>
      </w:r>
    </w:p>
    <w:p w:rsidR="00000000" w:rsidDel="00000000" w:rsidP="00000000" w:rsidRDefault="00000000" w:rsidRPr="00000000" w14:paraId="00000072">
      <w:pPr>
        <w:numPr>
          <w:ilvl w:val="0"/>
          <w:numId w:val="7"/>
        </w:numPr>
        <w:ind w:left="720" w:hanging="360"/>
        <w:rPr>
          <w:color w:val="ff0000"/>
        </w:rPr>
      </w:pPr>
      <w:r w:rsidDel="00000000" w:rsidR="00000000" w:rsidRPr="00000000">
        <w:rPr>
          <w:color w:val="ff0000"/>
          <w:rtl w:val="0"/>
        </w:rPr>
        <w:t xml:space="preserve">Gestion des émotions</w:t>
      </w:r>
    </w:p>
    <w:p w:rsidR="00000000" w:rsidDel="00000000" w:rsidP="00000000" w:rsidRDefault="00000000" w:rsidRPr="00000000" w14:paraId="00000073">
      <w:pPr>
        <w:numPr>
          <w:ilvl w:val="0"/>
          <w:numId w:val="7"/>
        </w:numPr>
        <w:ind w:left="720" w:hanging="360"/>
        <w:rPr>
          <w:color w:val="ff0000"/>
        </w:rPr>
      </w:pPr>
      <w:r w:rsidDel="00000000" w:rsidR="00000000" w:rsidRPr="00000000">
        <w:rPr>
          <w:color w:val="ff0000"/>
          <w:rtl w:val="0"/>
        </w:rPr>
        <w:t xml:space="preserve">Gestion du stress</w:t>
      </w:r>
    </w:p>
    <w:p w:rsidR="00000000" w:rsidDel="00000000" w:rsidP="00000000" w:rsidRDefault="00000000" w:rsidRPr="00000000" w14:paraId="00000074">
      <w:pPr>
        <w:numPr>
          <w:ilvl w:val="0"/>
          <w:numId w:val="7"/>
        </w:numPr>
        <w:ind w:left="720" w:hanging="360"/>
        <w:rPr>
          <w:color w:val="ff0000"/>
        </w:rPr>
      </w:pPr>
      <w:r w:rsidDel="00000000" w:rsidR="00000000" w:rsidRPr="00000000">
        <w:rPr>
          <w:color w:val="ff0000"/>
          <w:rtl w:val="0"/>
        </w:rPr>
        <w:t xml:space="preserve">Dépressions – Burn-out – Bore-out</w:t>
      </w:r>
    </w:p>
    <w:p w:rsidR="00000000" w:rsidDel="00000000" w:rsidP="00000000" w:rsidRDefault="00000000" w:rsidRPr="00000000" w14:paraId="00000075">
      <w:pPr>
        <w:numPr>
          <w:ilvl w:val="0"/>
          <w:numId w:val="7"/>
        </w:numPr>
        <w:ind w:left="720" w:hanging="360"/>
        <w:rPr>
          <w:color w:val="ff0000"/>
        </w:rPr>
      </w:pPr>
      <w:r w:rsidDel="00000000" w:rsidR="00000000" w:rsidRPr="00000000">
        <w:rPr>
          <w:color w:val="ff0000"/>
          <w:rtl w:val="0"/>
        </w:rPr>
        <w:t xml:space="preserve">Angoisses – Peurs </w:t>
      </w:r>
    </w:p>
    <w:p w:rsidR="00000000" w:rsidDel="00000000" w:rsidP="00000000" w:rsidRDefault="00000000" w:rsidRPr="00000000" w14:paraId="00000076">
      <w:pPr>
        <w:numPr>
          <w:ilvl w:val="0"/>
          <w:numId w:val="7"/>
        </w:numPr>
        <w:ind w:left="720" w:hanging="360"/>
        <w:rPr>
          <w:color w:val="ff0000"/>
        </w:rPr>
      </w:pPr>
      <w:r w:rsidDel="00000000" w:rsidR="00000000" w:rsidRPr="00000000">
        <w:rPr>
          <w:color w:val="ff0000"/>
          <w:rtl w:val="0"/>
        </w:rPr>
        <w:t xml:space="preserve">Confiance et estime de soi</w:t>
      </w:r>
    </w:p>
    <w:p w:rsidR="00000000" w:rsidDel="00000000" w:rsidP="00000000" w:rsidRDefault="00000000" w:rsidRPr="00000000" w14:paraId="00000077">
      <w:pPr>
        <w:numPr>
          <w:ilvl w:val="0"/>
          <w:numId w:val="7"/>
        </w:numPr>
        <w:ind w:left="720" w:hanging="360"/>
        <w:rPr>
          <w:color w:val="ff0000"/>
        </w:rPr>
      </w:pPr>
      <w:r w:rsidDel="00000000" w:rsidR="00000000" w:rsidRPr="00000000">
        <w:rPr>
          <w:color w:val="ff0000"/>
          <w:rtl w:val="0"/>
        </w:rPr>
        <w:t xml:space="preserve">Maternité – PMA – Adoption</w:t>
      </w:r>
    </w:p>
    <w:p w:rsidR="00000000" w:rsidDel="00000000" w:rsidP="00000000" w:rsidRDefault="00000000" w:rsidRPr="00000000" w14:paraId="00000078">
      <w:pPr>
        <w:numPr>
          <w:ilvl w:val="0"/>
          <w:numId w:val="7"/>
        </w:numPr>
        <w:ind w:left="720" w:hanging="360"/>
        <w:rPr>
          <w:color w:val="ff0000"/>
        </w:rPr>
      </w:pPr>
      <w:r w:rsidDel="00000000" w:rsidR="00000000" w:rsidRPr="00000000">
        <w:rPr>
          <w:color w:val="ff0000"/>
          <w:rtl w:val="0"/>
        </w:rPr>
        <w:t xml:space="preserve">Préparation mentale examens-concours</w:t>
      </w:r>
    </w:p>
    <w:p w:rsidR="00000000" w:rsidDel="00000000" w:rsidP="00000000" w:rsidRDefault="00000000" w:rsidRPr="00000000" w14:paraId="00000079">
      <w:pPr>
        <w:numPr>
          <w:ilvl w:val="0"/>
          <w:numId w:val="7"/>
        </w:numPr>
        <w:ind w:left="720" w:hanging="360"/>
        <w:rPr>
          <w:color w:val="ff0000"/>
        </w:rPr>
      </w:pPr>
      <w:r w:rsidDel="00000000" w:rsidR="00000000" w:rsidRPr="00000000">
        <w:rPr>
          <w:color w:val="ff0000"/>
          <w:rtl w:val="0"/>
        </w:rPr>
        <w:t xml:space="preserve">Épreuves de vie – changements importants</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7A">
      <w:pPr>
        <w:numPr>
          <w:ilvl w:val="0"/>
          <w:numId w:val="7"/>
        </w:numPr>
        <w:ind w:left="720" w:hanging="360"/>
        <w:rPr>
          <w:color w:val="ff0000"/>
        </w:rPr>
      </w:pPr>
      <w:r w:rsidDel="00000000" w:rsidR="00000000" w:rsidRPr="00000000">
        <w:rPr>
          <w:color w:val="ff0000"/>
          <w:rtl w:val="0"/>
        </w:rPr>
        <w:t xml:space="preserve">Troubles du sommeil</w:t>
      </w:r>
    </w:p>
    <w:p w:rsidR="00000000" w:rsidDel="00000000" w:rsidP="00000000" w:rsidRDefault="00000000" w:rsidRPr="00000000" w14:paraId="0000007B">
      <w:pPr>
        <w:numPr>
          <w:ilvl w:val="0"/>
          <w:numId w:val="7"/>
        </w:numPr>
        <w:ind w:left="720" w:hanging="360"/>
        <w:rPr>
          <w:color w:val="ff0000"/>
        </w:rPr>
      </w:pPr>
      <w:r w:rsidDel="00000000" w:rsidR="00000000" w:rsidRPr="00000000">
        <w:rPr>
          <w:color w:val="ff0000"/>
          <w:rtl w:val="0"/>
        </w:rPr>
        <w:t xml:space="preserve">Addictions – arrêt du tabac</w:t>
      </w:r>
    </w:p>
    <w:p w:rsidR="00000000" w:rsidDel="00000000" w:rsidP="00000000" w:rsidRDefault="00000000" w:rsidRPr="00000000" w14:paraId="0000007C">
      <w:pPr>
        <w:numPr>
          <w:ilvl w:val="0"/>
          <w:numId w:val="7"/>
        </w:numPr>
        <w:ind w:left="720" w:hanging="360"/>
        <w:rPr>
          <w:color w:val="ff0000"/>
        </w:rPr>
      </w:pPr>
      <w:r w:rsidDel="00000000" w:rsidR="00000000" w:rsidRPr="00000000">
        <w:rPr>
          <w:color w:val="ff0000"/>
          <w:rtl w:val="0"/>
        </w:rPr>
        <w:t xml:space="preserve">Troubles apprentissage concentration et mémoire</w:t>
      </w:r>
    </w:p>
    <w:p w:rsidR="00000000" w:rsidDel="00000000" w:rsidP="00000000" w:rsidRDefault="00000000" w:rsidRPr="00000000" w14:paraId="0000007D">
      <w:pPr>
        <w:numPr>
          <w:ilvl w:val="0"/>
          <w:numId w:val="7"/>
        </w:numPr>
        <w:ind w:left="720" w:hanging="360"/>
        <w:rPr>
          <w:color w:val="ff0000"/>
        </w:rPr>
      </w:pPr>
      <w:hyperlink r:id="rId12">
        <w:r w:rsidDel="00000000" w:rsidR="00000000" w:rsidRPr="00000000">
          <w:rPr>
            <w:color w:val="ff0000"/>
            <w:sz w:val="21"/>
            <w:szCs w:val="21"/>
            <w:rtl w:val="0"/>
          </w:rPr>
          <w:t xml:space="preserve">Gestion des douleurs</w:t>
        </w:r>
      </w:hyperlink>
      <w:r w:rsidDel="00000000" w:rsidR="00000000" w:rsidRPr="00000000">
        <w:fldChar w:fldCharType="begin"/>
        <w:instrText xml:space="preserve"> HYPERLINK "https://www.sophie-varaine.fr/douleurs-traumatiques/" </w:instrText>
        <w:fldChar w:fldCharType="separate"/>
      </w:r>
      <w:r w:rsidDel="00000000" w:rsidR="00000000" w:rsidRPr="00000000">
        <w:rPr>
          <w:rtl w:val="0"/>
        </w:rPr>
      </w:r>
    </w:p>
    <w:p w:rsidR="00000000" w:rsidDel="00000000" w:rsidP="00000000" w:rsidRDefault="00000000" w:rsidRPr="00000000" w14:paraId="0000007E">
      <w:pPr>
        <w:numPr>
          <w:ilvl w:val="0"/>
          <w:numId w:val="7"/>
        </w:numPr>
        <w:ind w:left="720" w:hanging="360"/>
        <w:rPr>
          <w:color w:val="ff0000"/>
        </w:rPr>
      </w:pPr>
      <w:r w:rsidDel="00000000" w:rsidR="00000000" w:rsidRPr="00000000">
        <w:fldChar w:fldCharType="end"/>
      </w:r>
      <w:r w:rsidDel="00000000" w:rsidR="00000000" w:rsidRPr="00000000">
        <w:rPr>
          <w:color w:val="ff0000"/>
          <w:rtl w:val="0"/>
        </w:rPr>
        <w:t xml:space="preserve">Douleurs traumatiques</w:t>
      </w:r>
    </w:p>
    <w:p w:rsidR="00000000" w:rsidDel="00000000" w:rsidP="00000000" w:rsidRDefault="00000000" w:rsidRPr="00000000" w14:paraId="0000007F">
      <w:pPr>
        <w:numPr>
          <w:ilvl w:val="0"/>
          <w:numId w:val="7"/>
        </w:numPr>
        <w:ind w:left="720" w:hanging="360"/>
        <w:rPr>
          <w:color w:val="ff0000"/>
        </w:rPr>
      </w:pPr>
      <w:r w:rsidDel="00000000" w:rsidR="00000000" w:rsidRPr="00000000">
        <w:rPr>
          <w:color w:val="ff0000"/>
          <w:rtl w:val="0"/>
        </w:rPr>
        <w:t xml:space="preserve">Fibromyalgie</w:t>
      </w:r>
    </w:p>
    <w:p w:rsidR="00000000" w:rsidDel="00000000" w:rsidP="00000000" w:rsidRDefault="00000000" w:rsidRPr="00000000" w14:paraId="00000080">
      <w:pPr>
        <w:numPr>
          <w:ilvl w:val="0"/>
          <w:numId w:val="7"/>
        </w:numPr>
        <w:ind w:left="720" w:hanging="360"/>
        <w:rPr>
          <w:color w:val="ff0000"/>
        </w:rPr>
      </w:pPr>
      <w:r w:rsidDel="00000000" w:rsidR="00000000" w:rsidRPr="00000000">
        <w:rPr>
          <w:color w:val="ff0000"/>
          <w:rtl w:val="0"/>
        </w:rPr>
        <w:t xml:space="preserve">Endométriose</w:t>
      </w:r>
    </w:p>
    <w:p w:rsidR="00000000" w:rsidDel="00000000" w:rsidP="00000000" w:rsidRDefault="00000000" w:rsidRPr="00000000" w14:paraId="00000081">
      <w:pPr>
        <w:numPr>
          <w:ilvl w:val="0"/>
          <w:numId w:val="7"/>
        </w:numPr>
        <w:ind w:left="720" w:hanging="360"/>
        <w:rPr>
          <w:color w:val="ff0000"/>
        </w:rPr>
      </w:pPr>
      <w:r w:rsidDel="00000000" w:rsidR="00000000" w:rsidRPr="00000000">
        <w:rPr>
          <w:color w:val="ff0000"/>
          <w:rtl w:val="0"/>
        </w:rPr>
        <w:t xml:space="preserve">Acouphènes, hyperacousie, vertiges Ménière</w:t>
      </w:r>
    </w:p>
    <w:p w:rsidR="00000000" w:rsidDel="00000000" w:rsidP="00000000" w:rsidRDefault="00000000" w:rsidRPr="00000000" w14:paraId="00000082">
      <w:pPr>
        <w:numPr>
          <w:ilvl w:val="0"/>
          <w:numId w:val="7"/>
        </w:numPr>
        <w:ind w:left="720" w:hanging="360"/>
        <w:rPr>
          <w:color w:val="ff0000"/>
        </w:rPr>
      </w:pPr>
      <w:r w:rsidDel="00000000" w:rsidR="00000000" w:rsidRPr="00000000">
        <w:rPr>
          <w:color w:val="ff0000"/>
          <w:rtl w:val="0"/>
        </w:rPr>
        <w:t xml:space="preserve">Cancérologie et traitements lourds</w:t>
      </w:r>
    </w:p>
    <w:p w:rsidR="00000000" w:rsidDel="00000000" w:rsidP="00000000" w:rsidRDefault="00000000" w:rsidRPr="00000000" w14:paraId="00000083">
      <w:pPr>
        <w:numPr>
          <w:ilvl w:val="0"/>
          <w:numId w:val="7"/>
        </w:numPr>
        <w:ind w:left="720" w:hanging="360"/>
        <w:rPr>
          <w:color w:val="ff0000"/>
        </w:rPr>
      </w:pPr>
      <w:r w:rsidDel="00000000" w:rsidR="00000000" w:rsidRPr="00000000">
        <w:rPr>
          <w:color w:val="ff0000"/>
          <w:rtl w:val="0"/>
        </w:rPr>
        <w:t xml:space="preserve">Diabète de type 1 et type 2</w:t>
      </w:r>
    </w:p>
    <w:p w:rsidR="00000000" w:rsidDel="00000000" w:rsidP="00000000" w:rsidRDefault="00000000" w:rsidRPr="00000000" w14:paraId="00000084">
      <w:pPr>
        <w:numPr>
          <w:ilvl w:val="0"/>
          <w:numId w:val="7"/>
        </w:numPr>
        <w:ind w:left="720" w:hanging="360"/>
        <w:rPr>
          <w:color w:val="ff0000"/>
        </w:rPr>
      </w:pPr>
      <w:r w:rsidDel="00000000" w:rsidR="00000000" w:rsidRPr="00000000">
        <w:rPr>
          <w:color w:val="ff0000"/>
          <w:rtl w:val="0"/>
        </w:rPr>
        <w:t xml:space="preserve">Sclérose en plaques</w:t>
      </w:r>
    </w:p>
    <w:p w:rsidR="00000000" w:rsidDel="00000000" w:rsidP="00000000" w:rsidRDefault="00000000" w:rsidRPr="00000000" w14:paraId="00000085">
      <w:pPr>
        <w:numPr>
          <w:ilvl w:val="0"/>
          <w:numId w:val="7"/>
        </w:numPr>
        <w:ind w:left="720" w:hanging="360"/>
        <w:rPr>
          <w:color w:val="ff0000"/>
        </w:rPr>
      </w:pPr>
      <w:r w:rsidDel="00000000" w:rsidR="00000000" w:rsidRPr="00000000">
        <w:rPr>
          <w:color w:val="ff0000"/>
          <w:rtl w:val="0"/>
        </w:rPr>
        <w:t xml:space="preserve">Polyarthrite rhumatoïde</w:t>
      </w:r>
    </w:p>
    <w:p w:rsidR="00000000" w:rsidDel="00000000" w:rsidP="00000000" w:rsidRDefault="00000000" w:rsidRPr="00000000" w14:paraId="00000086">
      <w:pPr>
        <w:numPr>
          <w:ilvl w:val="0"/>
          <w:numId w:val="7"/>
        </w:numPr>
        <w:ind w:left="720" w:hanging="360"/>
        <w:rPr>
          <w:color w:val="ff0000"/>
        </w:rPr>
      </w:pPr>
      <w:r w:rsidDel="00000000" w:rsidR="00000000" w:rsidRPr="00000000">
        <w:rPr>
          <w:color w:val="ff0000"/>
          <w:rtl w:val="0"/>
        </w:rPr>
        <w:t xml:space="preserve">Maladie de Crohn</w:t>
      </w:r>
    </w:p>
    <w:p w:rsidR="00000000" w:rsidDel="00000000" w:rsidP="00000000" w:rsidRDefault="00000000" w:rsidRPr="00000000" w14:paraId="00000087">
      <w:pPr>
        <w:numPr>
          <w:ilvl w:val="0"/>
          <w:numId w:val="7"/>
        </w:numPr>
        <w:ind w:left="720" w:hanging="360"/>
        <w:rPr>
          <w:color w:val="ff0000"/>
        </w:rPr>
      </w:pPr>
      <w:r w:rsidDel="00000000" w:rsidR="00000000" w:rsidRPr="00000000">
        <w:rPr>
          <w:color w:val="ff0000"/>
          <w:rtl w:val="0"/>
        </w:rPr>
        <w:t xml:space="preserve">Hypertension artérielle</w:t>
      </w:r>
      <w:r w:rsidDel="00000000" w:rsidR="00000000" w:rsidRPr="00000000">
        <w:rPr>
          <w:rtl w:val="0"/>
        </w:rPr>
      </w:r>
    </w:p>
    <w:p w:rsidR="00000000" w:rsidDel="00000000" w:rsidP="00000000" w:rsidRDefault="00000000" w:rsidRPr="00000000" w14:paraId="00000088">
      <w:pPr>
        <w:numPr>
          <w:ilvl w:val="0"/>
          <w:numId w:val="7"/>
        </w:numPr>
        <w:ind w:left="720" w:hanging="360"/>
        <w:rPr>
          <w:color w:val="ff0000"/>
        </w:rPr>
      </w:pPr>
      <w:r w:rsidDel="00000000" w:rsidR="00000000" w:rsidRPr="00000000">
        <w:rPr>
          <w:color w:val="ff0000"/>
          <w:rtl w:val="0"/>
        </w:rPr>
        <w:t xml:space="preserve">Migraines</w:t>
      </w:r>
    </w:p>
    <w:p w:rsidR="00000000" w:rsidDel="00000000" w:rsidP="00000000" w:rsidRDefault="00000000" w:rsidRPr="00000000" w14:paraId="00000089">
      <w:pPr>
        <w:numPr>
          <w:ilvl w:val="0"/>
          <w:numId w:val="7"/>
        </w:numPr>
        <w:ind w:left="720" w:hanging="360"/>
        <w:rPr>
          <w:color w:val="ff0000"/>
        </w:rPr>
      </w:pPr>
      <w:r w:rsidDel="00000000" w:rsidR="00000000" w:rsidRPr="00000000">
        <w:rPr>
          <w:color w:val="ff0000"/>
          <w:rtl w:val="0"/>
        </w:rPr>
        <w:t xml:space="preserve">Maladies de peau</w:t>
      </w:r>
    </w:p>
    <w:p w:rsidR="00000000" w:rsidDel="00000000" w:rsidP="00000000" w:rsidRDefault="00000000" w:rsidRPr="00000000" w14:paraId="0000008A">
      <w:pPr>
        <w:numPr>
          <w:ilvl w:val="0"/>
          <w:numId w:val="7"/>
        </w:numPr>
        <w:ind w:left="720" w:hanging="360"/>
        <w:rPr>
          <w:color w:val="ff0000"/>
        </w:rPr>
      </w:pPr>
      <w:r w:rsidDel="00000000" w:rsidR="00000000" w:rsidRPr="00000000">
        <w:rPr>
          <w:color w:val="ff0000"/>
          <w:rtl w:val="0"/>
        </w:rPr>
        <w:t xml:space="preserve">Préparation et accompagnement chirurgie</w:t>
      </w:r>
    </w:p>
    <w:p w:rsidR="00000000" w:rsidDel="00000000" w:rsidP="00000000" w:rsidRDefault="00000000" w:rsidRPr="00000000" w14:paraId="0000008B">
      <w:pPr>
        <w:ind w:left="720" w:firstLine="0"/>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8C">
      <w:pPr>
        <w:rPr>
          <w:b w:val="1"/>
          <w:sz w:val="30"/>
          <w:szCs w:val="30"/>
          <w:u w:val="single"/>
        </w:rPr>
      </w:pPr>
      <w:r w:rsidDel="00000000" w:rsidR="00000000" w:rsidRPr="00000000">
        <w:rPr>
          <w:b w:val="1"/>
          <w:sz w:val="30"/>
          <w:szCs w:val="30"/>
          <w:u w:val="single"/>
          <w:rtl w:val="0"/>
        </w:rPr>
        <w:t xml:space="preserve">Qui suis-je ?</w:t>
      </w:r>
    </w:p>
    <w:p w:rsidR="00000000" w:rsidDel="00000000" w:rsidP="00000000" w:rsidRDefault="00000000" w:rsidRPr="00000000" w14:paraId="0000008D">
      <w:pPr>
        <w:rPr>
          <w:b w:val="1"/>
          <w:sz w:val="30"/>
          <w:szCs w:val="30"/>
          <w:u w:val="single"/>
        </w:rPr>
      </w:pPr>
      <w:r w:rsidDel="00000000" w:rsidR="00000000" w:rsidRPr="00000000">
        <w:rPr>
          <w:rtl w:val="0"/>
        </w:rPr>
      </w:r>
    </w:p>
    <w:p w:rsidR="00000000" w:rsidDel="00000000" w:rsidP="00000000" w:rsidRDefault="00000000" w:rsidRPr="00000000" w14:paraId="0000008E">
      <w:pPr>
        <w:rPr>
          <w:b w:val="1"/>
          <w:i w:val="1"/>
          <w:color w:val="0000ff"/>
          <w:sz w:val="30"/>
          <w:szCs w:val="30"/>
          <w:u w:val="single"/>
        </w:rPr>
      </w:pPr>
      <w:r w:rsidDel="00000000" w:rsidR="00000000" w:rsidRPr="00000000">
        <w:rPr>
          <w:b w:val="1"/>
          <w:i w:val="1"/>
          <w:color w:val="0000ff"/>
          <w:rtl w:val="0"/>
        </w:rPr>
        <w:t xml:space="preserve">A une époque du “toujours plus” et “toujours plus vite”, il me paraît primordial de revenir à l’essentiel.</w:t>
      </w:r>
      <w:r w:rsidDel="00000000" w:rsidR="00000000" w:rsidRPr="00000000">
        <w:rPr>
          <w:rtl w:val="0"/>
        </w:rPr>
      </w:r>
    </w:p>
    <w:p w:rsidR="00000000" w:rsidDel="00000000" w:rsidP="00000000" w:rsidRDefault="00000000" w:rsidRPr="00000000" w14:paraId="0000008F">
      <w:pPr>
        <w:rPr>
          <w:b w:val="1"/>
          <w:sz w:val="30"/>
          <w:szCs w:val="30"/>
          <w:u w:val="single"/>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Fille de médecin et de sage-femme, j’ai incontestabllement hérité mon envie d’aider l’autre de mes parents. Être disponible, donner les clés pour une meilleure santé et un mieux-être, accompagner, voilà ce qui m’anime depuis mon adolescence.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S’investir dans une relation d’aide demande une maturité. Le besoin d’acquérir de l’expérience, tant sur le plan professionnel que personnel, s’est tout d’abord présenté à moi. Mon expérience professionnelle s’est orientée autour de la santé et de la prévention. J’ai acquis mon expérience dans ce domaine au sein de la Fondation PiLeJe, dont l’objectif est de promouvoir la santé durable en abordant les thématiques de la nutrition, l’activité physique et la gestion du stress et du sommeil.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Au contact des professionnels de santé, la construction de projet et l'organisation d’action destiné au grand public étaient au cœur de mon quotidien.</w:t>
      </w:r>
    </w:p>
    <w:p w:rsidR="00000000" w:rsidDel="00000000" w:rsidP="00000000" w:rsidRDefault="00000000" w:rsidRPr="00000000" w14:paraId="00000095">
      <w:pPr>
        <w:rPr/>
      </w:pPr>
      <w:r w:rsidDel="00000000" w:rsidR="00000000" w:rsidRPr="00000000">
        <w:rPr>
          <w:rtl w:val="0"/>
        </w:rPr>
        <w:t xml:space="preserve">Dans ce cadre, j’ai redécouvert la sophrologie à travers l’organisation d’ateliers autour de plusieurs thématiques : initiation à la sophrologie, appréhension des émotions, problématiques liées au sommeil, cohérence cardiaque…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Auparavant, je m’étais tournée vers un sophrologue en consultation individuelle, pour une problématique liée à mon parcours personnel.</w:t>
      </w:r>
    </w:p>
    <w:p w:rsidR="00000000" w:rsidDel="00000000" w:rsidP="00000000" w:rsidRDefault="00000000" w:rsidRPr="00000000" w14:paraId="00000098">
      <w:pPr>
        <w:rPr/>
      </w:pPr>
      <w:r w:rsidDel="00000000" w:rsidR="00000000" w:rsidRPr="00000000">
        <w:rPr>
          <w:rtl w:val="0"/>
        </w:rPr>
        <w:t xml:space="preserve">A travers cette expérience, la</w:t>
      </w:r>
      <w:r w:rsidDel="00000000" w:rsidR="00000000" w:rsidRPr="00000000">
        <w:rPr>
          <w:rtl w:val="0"/>
        </w:rPr>
        <w:t xml:space="preserve"> sophrologie m’est apparue </w:t>
      </w:r>
      <w:r w:rsidDel="00000000" w:rsidR="00000000" w:rsidRPr="00000000">
        <w:rPr>
          <w:rtl w:val="0"/>
        </w:rPr>
        <w:t xml:space="preserve">comme un véritable outil accessible et adaptable à tous, riche pour soi et dans son rapport au monde.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 travers la mise en place de consultation, je prends l’engagement envers mes clients de poser un cadre de travail et d’échange </w:t>
      </w:r>
      <w:r w:rsidDel="00000000" w:rsidR="00000000" w:rsidRPr="00000000">
        <w:rPr>
          <w:b w:val="1"/>
          <w:rtl w:val="0"/>
        </w:rPr>
        <w:t xml:space="preserve">respectueux et d’écoute</w:t>
      </w:r>
      <w:r w:rsidDel="00000000" w:rsidR="00000000" w:rsidRPr="00000000">
        <w:rPr>
          <w:rtl w:val="0"/>
        </w:rPr>
        <w:t xml:space="preserve">, qui permettra à chacun de se sentir accompagné dans la découverte et la pratique de la sophrologie.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u w:val="single"/>
        </w:rPr>
      </w:pPr>
      <w:r w:rsidDel="00000000" w:rsidR="00000000" w:rsidRPr="00000000">
        <w:rPr>
          <w:b w:val="1"/>
          <w:u w:val="single"/>
          <w:rtl w:val="0"/>
        </w:rPr>
        <w:t xml:space="preserve">Formation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rtl w:val="0"/>
        </w:rPr>
        <w:t xml:space="preserve">J’ai été certifiée sophrologue après une formation menée au sein de l'Académie de Sophrologie Caycédienne de Paris (</w:t>
      </w:r>
      <w:r w:rsidDel="00000000" w:rsidR="00000000" w:rsidRPr="00000000">
        <w:rPr>
          <w:highlight w:val="white"/>
          <w:rtl w:val="0"/>
        </w:rPr>
        <w:t xml:space="preserve">membre de la Fédération Française des Écoles de Sophrologie Caycédienne).</w:t>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highlight w:val="white"/>
          <w:rtl w:val="0"/>
        </w:rPr>
        <w:t xml:space="preserve">Je me suis formée en tant que secouriste en santé mentale.</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0" w:firstLine="0"/>
        <w:rPr>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A9">
      <w:pPr>
        <w:ind w:left="0" w:firstLine="0"/>
        <w:rPr>
          <w:b w:val="1"/>
          <w:sz w:val="30"/>
          <w:szCs w:val="30"/>
          <w:u w:val="single"/>
        </w:rPr>
      </w:pPr>
      <w:r w:rsidDel="00000000" w:rsidR="00000000" w:rsidRPr="00000000">
        <w:rPr>
          <w:b w:val="1"/>
          <w:sz w:val="30"/>
          <w:szCs w:val="30"/>
          <w:u w:val="single"/>
          <w:rtl w:val="0"/>
        </w:rPr>
        <w:t xml:space="preserve">Vos témoignages : </w:t>
      </w:r>
    </w:p>
    <w:p w:rsidR="00000000" w:rsidDel="00000000" w:rsidP="00000000" w:rsidRDefault="00000000" w:rsidRPr="00000000" w14:paraId="000000AA">
      <w:pPr>
        <w:ind w:left="0" w:firstLine="0"/>
        <w:rPr>
          <w:b w:val="1"/>
          <w:sz w:val="30"/>
          <w:szCs w:val="30"/>
          <w:u w:val="single"/>
        </w:rPr>
      </w:pPr>
      <w:r w:rsidDel="00000000" w:rsidR="00000000" w:rsidRPr="00000000">
        <w:rPr>
          <w:rtl w:val="0"/>
        </w:rPr>
      </w:r>
    </w:p>
    <w:p w:rsidR="00000000" w:rsidDel="00000000" w:rsidP="00000000" w:rsidRDefault="00000000" w:rsidRPr="00000000" w14:paraId="000000AB">
      <w:pPr>
        <w:ind w:left="0" w:firstLine="0"/>
        <w:rPr/>
      </w:pPr>
      <w:hyperlink r:id="rId13">
        <w:r w:rsidDel="00000000" w:rsidR="00000000" w:rsidRPr="00000000">
          <w:rPr>
            <w:color w:val="1155cc"/>
            <w:u w:val="single"/>
            <w:rtl w:val="0"/>
          </w:rPr>
          <w:t xml:space="preserve">https://www.sylvie-guitton-sophrologie.fr/prendre-rendez-vous-sophrologue-caycedienne-a-paris-13</w:t>
        </w:r>
      </w:hyperlink>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Quelque chose comme ça qui coulisse tout seule (mais possibilité avec la souris quand même) et en plus moderne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possibilité de laisser directement un avis sur le site ?</w:t>
      </w:r>
      <w:r w:rsidDel="00000000" w:rsidR="00000000" w:rsidRPr="00000000">
        <w:rPr>
          <w:rtl w:val="0"/>
        </w:rPr>
      </w:r>
    </w:p>
    <w:p w:rsidR="00000000" w:rsidDel="00000000" w:rsidP="00000000" w:rsidRDefault="00000000" w:rsidRPr="00000000" w14:paraId="000000B0">
      <w:pPr>
        <w:ind w:left="0" w:firstLine="0"/>
        <w:rPr>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B1">
      <w:pPr>
        <w:ind w:left="0" w:firstLine="0"/>
        <w:rPr>
          <w:b w:val="1"/>
          <w:sz w:val="30"/>
          <w:szCs w:val="30"/>
          <w:u w:val="single"/>
        </w:rPr>
      </w:pPr>
      <w:r w:rsidDel="00000000" w:rsidR="00000000" w:rsidRPr="00000000">
        <w:rPr>
          <w:b w:val="1"/>
          <w:sz w:val="30"/>
          <w:szCs w:val="30"/>
          <w:u w:val="single"/>
          <w:rtl w:val="0"/>
        </w:rPr>
        <w:t xml:space="preserve">TARIFS : </w:t>
      </w:r>
    </w:p>
    <w:p w:rsidR="00000000" w:rsidDel="00000000" w:rsidP="00000000" w:rsidRDefault="00000000" w:rsidRPr="00000000" w14:paraId="000000B2">
      <w:pPr>
        <w:ind w:left="0" w:firstLine="0"/>
        <w:rPr>
          <w:b w:val="1"/>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Première consultation (1h30) : 70</w:t>
      </w:r>
    </w:p>
    <w:p w:rsidR="00000000" w:rsidDel="00000000" w:rsidP="00000000" w:rsidRDefault="00000000" w:rsidRPr="00000000" w14:paraId="000000B4">
      <w:pPr>
        <w:ind w:left="0" w:firstLine="0"/>
        <w:rPr/>
      </w:pPr>
      <w:r w:rsidDel="00000000" w:rsidR="00000000" w:rsidRPr="00000000">
        <w:rPr>
          <w:rtl w:val="0"/>
        </w:rPr>
        <w:t xml:space="preserve">Consultation de suivi (1h) : 60</w:t>
      </w:r>
    </w:p>
    <w:p w:rsidR="00000000" w:rsidDel="00000000" w:rsidP="00000000" w:rsidRDefault="00000000" w:rsidRPr="00000000" w14:paraId="000000B5">
      <w:pPr>
        <w:ind w:left="0" w:firstLine="0"/>
        <w:rPr>
          <w:b w:val="1"/>
        </w:rPr>
      </w:pPr>
      <w:r w:rsidDel="00000000" w:rsidR="00000000" w:rsidRPr="00000000">
        <w:rPr>
          <w:rtl w:val="0"/>
        </w:rPr>
      </w:r>
    </w:p>
    <w:p w:rsidR="00000000" w:rsidDel="00000000" w:rsidP="00000000" w:rsidRDefault="00000000" w:rsidRPr="00000000" w14:paraId="000000B6">
      <w:pPr>
        <w:ind w:left="0" w:firstLine="0"/>
        <w:rPr>
          <w:b w:val="1"/>
        </w:rPr>
      </w:pPr>
      <w:r w:rsidDel="00000000" w:rsidR="00000000" w:rsidRPr="00000000">
        <w:rPr>
          <w:b w:val="1"/>
          <w:i w:val="1"/>
          <w:rtl w:val="0"/>
        </w:rPr>
        <w:t xml:space="preserve">Certaines mutuelles prennent en charge les séances de sophrologie. </w:t>
      </w:r>
      <w:r w:rsidDel="00000000" w:rsidR="00000000" w:rsidRPr="00000000">
        <w:br w:type="page"/>
      </w:r>
      <w:r w:rsidDel="00000000" w:rsidR="00000000" w:rsidRPr="00000000">
        <w:rPr>
          <w:rtl w:val="0"/>
        </w:rPr>
      </w:r>
    </w:p>
    <w:p w:rsidR="00000000" w:rsidDel="00000000" w:rsidP="00000000" w:rsidRDefault="00000000" w:rsidRPr="00000000" w14:paraId="000000B7">
      <w:pPr>
        <w:ind w:left="0" w:firstLine="0"/>
        <w:rPr>
          <w:b w:val="1"/>
          <w:sz w:val="30"/>
          <w:szCs w:val="30"/>
          <w:u w:val="single"/>
        </w:rPr>
      </w:pPr>
      <w:r w:rsidDel="00000000" w:rsidR="00000000" w:rsidRPr="00000000">
        <w:rPr>
          <w:b w:val="1"/>
          <w:sz w:val="30"/>
          <w:szCs w:val="30"/>
          <w:u w:val="single"/>
          <w:rtl w:val="0"/>
        </w:rPr>
        <w:t xml:space="preserve">Contact et plan d’accès : </w:t>
      </w:r>
    </w:p>
    <w:p w:rsidR="00000000" w:rsidDel="00000000" w:rsidP="00000000" w:rsidRDefault="00000000" w:rsidRPr="00000000" w14:paraId="000000B8">
      <w:pPr>
        <w:ind w:left="0" w:firstLine="0"/>
        <w:rPr>
          <w:b w:val="1"/>
        </w:rPr>
      </w:pP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b w:val="1"/>
          <w:rtl w:val="0"/>
        </w:rPr>
        <w:t xml:space="preserve">Prise de rendez-vous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300" w:lineRule="auto"/>
        <w:rPr>
          <w:b w:val="1"/>
          <w:color w:val="0000ff"/>
          <w:sz w:val="26"/>
          <w:szCs w:val="26"/>
        </w:rPr>
      </w:pPr>
      <w:r w:rsidDel="00000000" w:rsidR="00000000" w:rsidRPr="00000000">
        <w:rPr>
          <w:b w:val="1"/>
          <w:color w:val="0000ff"/>
          <w:sz w:val="26"/>
          <w:szCs w:val="26"/>
          <w:rtl w:val="0"/>
        </w:rPr>
        <w:t xml:space="preserve">Consultations les vendredis et samedis</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300" w:lineRule="auto"/>
        <w:rPr>
          <w:highlight w:val="yellow"/>
        </w:rPr>
      </w:pPr>
      <w:r w:rsidDel="00000000" w:rsidR="00000000" w:rsidRPr="00000000">
        <w:rPr>
          <w:highlight w:val="yellow"/>
          <w:rtl w:val="0"/>
        </w:rPr>
        <w:t xml:space="preserve">Prendre rendez-vous avec crénolibre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Adresse du cabinet :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10 allée de Bouvines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93320 Les Pavillons sous Bois</w:t>
      </w: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Tél : 06 86 27 08 45</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300" w:lineRule="auto"/>
        <w:rPr>
          <w:highlight w:val="yellow"/>
        </w:rPr>
      </w:pPr>
      <w:r w:rsidDel="00000000" w:rsidR="00000000" w:rsidRPr="00000000">
        <w:rPr>
          <w:rtl w:val="0"/>
        </w:rPr>
        <w:t xml:space="preserve">Mail : </w:t>
      </w:r>
      <w:hyperlink r:id="rId14">
        <w:r w:rsidDel="00000000" w:rsidR="00000000" w:rsidRPr="00000000">
          <w:rPr>
            <w:color w:val="1155cc"/>
            <w:u w:val="single"/>
            <w:rtl w:val="0"/>
          </w:rPr>
          <w:t xml:space="preserve">daphnefenaux-sophro@gmail.com</w:t>
        </w:r>
      </w:hyperlink>
      <w:r w:rsidDel="00000000" w:rsidR="00000000" w:rsidRPr="00000000">
        <w:rPr>
          <w:rtl w:val="0"/>
        </w:rPr>
        <w:t xml:space="preserve"> </w:t>
      </w:r>
      <w:r w:rsidDel="00000000" w:rsidR="00000000" w:rsidRPr="00000000">
        <w:rPr>
          <w:highlight w:val="yellow"/>
          <w:rtl w:val="0"/>
        </w:rPr>
        <w:t xml:space="preserve">(ou possible nom de domaine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 Plan sur maps)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 remettre en dessous les 3 carrés des 3 types d’accompagnement)</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br w:type="page"/>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300" w:lineRule="auto"/>
        <w:rPr>
          <w:b w:val="1"/>
          <w:sz w:val="28"/>
          <w:szCs w:val="28"/>
          <w:u w:val="single"/>
        </w:rPr>
      </w:pPr>
      <w:r w:rsidDel="00000000" w:rsidR="00000000" w:rsidRPr="00000000">
        <w:rPr>
          <w:b w:val="1"/>
          <w:sz w:val="28"/>
          <w:szCs w:val="28"/>
          <w:u w:val="single"/>
          <w:rtl w:val="0"/>
        </w:rPr>
        <w:t xml:space="preserve">Mentions légales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300" w:lineRule="auto"/>
        <w:rPr>
          <w:b w:val="1"/>
          <w:color w:val="ff0000"/>
          <w:sz w:val="28"/>
          <w:szCs w:val="28"/>
          <w:u w:val="single"/>
        </w:rPr>
      </w:pPr>
      <w:r w:rsidDel="00000000" w:rsidR="00000000" w:rsidRPr="00000000">
        <w:rPr>
          <w:b w:val="1"/>
          <w:color w:val="ff0000"/>
          <w:sz w:val="28"/>
          <w:szCs w:val="28"/>
          <w:u w:val="single"/>
          <w:rtl w:val="0"/>
        </w:rPr>
        <w:t xml:space="preserve">Il en faut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300" w:lineRule="auto"/>
        <w:rPr>
          <w:b w:val="1"/>
          <w:sz w:val="28"/>
          <w:szCs w:val="28"/>
          <w:u w:val="single"/>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300" w:lineRule="auto"/>
        <w:rPr>
          <w:b w:val="1"/>
          <w:sz w:val="28"/>
          <w:szCs w:val="28"/>
          <w:u w:val="single"/>
        </w:rPr>
      </w:pPr>
      <w:r w:rsidDel="00000000" w:rsidR="00000000" w:rsidRPr="00000000">
        <w:rPr>
          <w:rtl w:val="0"/>
        </w:rPr>
      </w:r>
    </w:p>
    <w:p w:rsidR="00000000" w:rsidDel="00000000" w:rsidP="00000000" w:rsidRDefault="00000000" w:rsidRPr="00000000" w14:paraId="000000CB">
      <w:pPr>
        <w:ind w:left="0" w:firstLine="0"/>
        <w:rPr>
          <w:b w:val="1"/>
          <w:highlight w:val="black"/>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ophro-equilibre.fr/" TargetMode="External"/><Relationship Id="rId10" Type="http://schemas.openxmlformats.org/officeDocument/2006/relationships/hyperlink" Target="https://www.stephane-sophrologue.fr/" TargetMode="External"/><Relationship Id="rId13" Type="http://schemas.openxmlformats.org/officeDocument/2006/relationships/hyperlink" Target="https://www.sylvie-guitton-sophrologie.fr/prendre-rendez-vous-sophrologue-caycedienne-a-paris-13" TargetMode="External"/><Relationship Id="rId12" Type="http://schemas.openxmlformats.org/officeDocument/2006/relationships/hyperlink" Target="https://www.sophie-varaine.fr/gestion-des-douleu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ophrologie-richely.com/" TargetMode="External"/><Relationship Id="rId14" Type="http://schemas.openxmlformats.org/officeDocument/2006/relationships/hyperlink" Target="mailto:daphnefenaux-sophro@gmail.com" TargetMode="External"/><Relationship Id="rId5" Type="http://schemas.openxmlformats.org/officeDocument/2006/relationships/styles" Target="styles.xml"/><Relationship Id="rId6" Type="http://schemas.openxmlformats.org/officeDocument/2006/relationships/hyperlink" Target="https://www.happinessmaker.fr" TargetMode="External"/><Relationship Id="rId7" Type="http://schemas.openxmlformats.org/officeDocument/2006/relationships/hyperlink" Target="https://www.lajoliesophrologie.com/%C3%A0-propos" TargetMode="External"/><Relationship Id="rId8" Type="http://schemas.openxmlformats.org/officeDocument/2006/relationships/hyperlink" Target="https://celinemestre-sophrologue.fr/seances-adul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