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bfed2cc5be2b95779ec23dda60dff4b2dd3b2b"/>
    <w:p>
      <w:pPr>
        <w:pStyle w:val="Heading1"/>
      </w:pPr>
      <w:r>
        <w:t xml:space="preserve">Accuracy Report: Safe Coding-Project Scanner v1.0.0</w:t>
      </w:r>
    </w:p>
    <w:p>
      <w:pPr>
        <w:pStyle w:val="FirstParagraph"/>
      </w:pPr>
      <w:r>
        <w:t xml:space="preserve">All results below come from actual scanner runs (</w:t>
      </w:r>
      <w:r>
        <w:rPr>
          <w:rStyle w:val="VerbatimChar"/>
        </w:rPr>
        <w:t xml:space="preserve">python -m scanner scan &lt;fixture&gt; --output json</w:t>
      </w:r>
      <w:r>
        <w:t xml:space="preserve">), not hand predictions. The pytest suite (49 tests) asserts these results, so a regression fails CI.</w:t>
      </w:r>
    </w:p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t xml:space="preserve">TP = expected and detected · TN = correctly not detected · FP = detected but benign or not expected · FN = expected but missed.</w:t>
      </w:r>
    </w:p>
    <w:bookmarkStart w:id="20" w:name="fixture-results"/>
    <w:p>
      <w:pPr>
        <w:pStyle w:val="Heading3"/>
      </w:pPr>
      <w:r>
        <w:t xml:space="preserve">1. Fixture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(all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Overall: CLEAN, score 0, 7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VSCODE_AUTO_TASK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vscode-task-project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.vscode/tasks.json:11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finding. Score 25, level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ENCODED_CONTENT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encoded-script-project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encoded_loader.py:9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the</w:t>
            </w:r>
            <w:r>
              <w:t xml:space="preserve"> </w:t>
            </w:r>
            <w:r>
              <w:rPr>
                <w:rStyle w:val="VerbatimChar"/>
              </w:rPr>
              <w:t xml:space="preserve">b64decode(</w:t>
            </w:r>
            <w:r>
              <w:t xml:space="preserve"> </w:t>
            </w:r>
            <w:r>
              <w:t xml:space="preserve">call. The 48-character blob is below the 60-character long-string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DYNAMIC_EVAL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encoded-script-project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encoded_loader.py:9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20, level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PKG_INSTALL_SCRIPT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install-hook-project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package.json:7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postinstall</w:t>
            </w:r>
            <w:r>
              <w:t xml:space="preserve"> </w:t>
            </w:r>
            <w:r>
              <w:t xml:space="preserve">hook. Score 25, level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NETWORK_IN_SETUP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install-hook-project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(no</w:t>
            </w:r>
            <w:r>
              <w:t xml:space="preserve"> </w:t>
            </w:r>
            <w:r>
              <w:rPr>
                <w:rStyle w:val="VerbatimChar"/>
              </w:rPr>
              <w:t xml:space="preserve">setup.py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only runs</w:t>
            </w:r>
            <w:r>
              <w:t xml:space="preserve"> </w:t>
            </w:r>
            <w:r>
              <w:rPr>
                <w:rStyle w:val="VerbatimChar"/>
              </w:rPr>
              <w:t xml:space="preserve">echo</w:t>
            </w:r>
            <w:r>
              <w:t xml:space="preserve">. The network regex does not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PKG_INSTALL_SCRIPT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multi-warning-project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package.json:6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VSCODE_AUTO_TASK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multi-warning-project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.vscode/tasks.json:9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ENCODED_CONTENT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multi-warning-project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payload.py:5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base64 literal (≥60 characters) on line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DYNAMIC_EVAL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multi-warning-project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payload.py:9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multi-warning-project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setup.py:8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~/.ssh/id_rsa</w:t>
            </w:r>
            <w:r>
              <w:t xml:space="preserve"> </w:t>
            </w: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NETWORK_IN_SETUP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multi-warning-project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setup.py:6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requests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requests.get</w:t>
            </w:r>
            <w:r>
              <w:t xml:space="preserve"> </w:t>
            </w:r>
            <w:r>
              <w:t xml:space="preserve">is on line 13; only the first match is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(composite)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multi-warning-project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(score 145)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rule triggered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Fixture totals:</w:t>
      </w:r>
      <w:r>
        <w:t xml:space="preserve"> </w:t>
      </w:r>
      <w:r>
        <w:t xml:space="preserve">11 TP, 0 FP, 0 FN; clean-project and install-hook-project network check were true negatives.</w:t>
      </w:r>
    </w:p>
    <w:bookmarkEnd w:id="20"/>
    <w:bookmarkStart w:id="21" w:name="Xbf6e22ac609ed7c300c89569b058db8bb07a141"/>
    <w:p>
      <w:pPr>
        <w:pStyle w:val="Heading3"/>
      </w:pPr>
      <w:r>
        <w:t xml:space="preserve">2. Rule-level unit cases (tmp_path SIMULATION repos)</w:t>
      </w:r>
    </w:p>
    <w:p>
      <w:pPr>
        <w:pStyle w:val="FirstParagraph"/>
      </w:pPr>
      <w:r>
        <w:t xml:space="preserve">Rules not covered by the five fixtures each have a simulated positive case in</w:t>
      </w:r>
      <w:r>
        <w:t xml:space="preserve"> </w:t>
      </w:r>
      <w:r>
        <w:rPr>
          <w:rStyle w:val="VerbatimChar"/>
        </w:rPr>
        <w:t xml:space="preserve">tests/test_scanner.py::test_rule_detects_simulated_case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SETUP_PY_CMDCLASS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setup(cmdclass={'install': X})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VSCODE_SETTINGS_EXEC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terminal.integrated.defaultProfile.linux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SHELL_IN_SETUP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subprocess.run([...])</w:t>
            </w:r>
            <w:r>
              <w:t xml:space="preserve"> </w:t>
            </w:r>
            <w:r>
              <w:t xml:space="preserve">in setup.py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OBFUSCATED_JS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eval(atob('...'))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key path in a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NETWORK_IN_SETUP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urllib.request</w:t>
            </w:r>
            <w:r>
              <w:t xml:space="preserve"> </w:t>
            </w:r>
            <w:r>
              <w:t xml:space="preserve">in setup.py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UNUSUAL_DEPENDENCY_URL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git+http://example.invalid/...</w:t>
            </w:r>
            <w:r>
              <w:t xml:space="preserve"> </w:t>
            </w:r>
            <w:r>
              <w:t xml:space="preserve">in 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MAKEFILE_PHONY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all:</w:t>
            </w:r>
            <w:r>
              <w:t xml:space="preserve"> </w:t>
            </w:r>
            <w:r>
              <w:t xml:space="preserve">+ tab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CI_SECRETS_EXPOSURE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${{ secrets.X }} &gt; leak.txt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POLYGLOT_FILE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HIDDEN_EXECUTABLE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executable</w:t>
            </w:r>
            <w:r>
              <w:t xml:space="preserve"> </w:t>
            </w:r>
            <w:r>
              <w:rPr>
                <w:rStyle w:val="VerbatimChar"/>
              </w:rPr>
              <w:t xml:space="preserve">.helper</w:t>
            </w:r>
            <w:r>
              <w:t xml:space="preserve"> </w:t>
            </w:r>
            <w:r>
              <w:t xml:space="preserve">with shebang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</w:tr>
    </w:tbl>
    <w:bookmarkEnd w:id="21"/>
    <w:bookmarkStart w:id="22" w:name="false-positive-and-false-negative-probes"/>
    <w:p>
      <w:pPr>
        <w:pStyle w:val="Heading3"/>
      </w:pPr>
      <w:r>
        <w:t xml:space="preserve">3. False-positive and false-negative probes</w:t>
      </w:r>
    </w:p>
    <w:p>
      <w:pPr>
        <w:pStyle w:val="FirstParagraph"/>
      </w:pPr>
      <w:r>
        <w:t xml:space="preserve">These are benign or evasive inputs scanned on purpose to measure the rules’ limits: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Rule(s) fired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husky</w:t>
            </w:r>
            <w:r>
              <w:t xml:space="preserve"> </w:t>
            </w:r>
            <w:r>
              <w:rPr>
                <w:rStyle w:val="VerbatimChar"/>
              </w:rPr>
              <w:t xml:space="preserve">"prepare": "husky install"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PKG_INSTALL_SCRIPT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(by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Legitimate. Flagged because any automatic hook needs a human to read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"postinstall": "node scripts/download-binary.js"</w:t>
            </w:r>
            <w:r>
              <w:t xml:space="preserve"> </w:t>
            </w:r>
            <w:r>
              <w:t xml:space="preserve">(esbuild/puppeteer style, as in many create-react-app dependency trees)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PKG_INSTALL_SCRIPT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(by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reasoning. Network use inside the called JS file 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followed (see limitations)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require('dotenv').config({ path: '.env' 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common legitimate pattern, but rated CRITICAL. The biggest FP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${{ secrets.DOCKER_PASSWORD }} \| docker login --password-stdin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CI_SECRETS_EXPOSURE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Docker login idiom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Makefile</w:t>
            </w:r>
            <w:r>
              <w:t xml:space="preserve"> </w:t>
            </w:r>
            <w:r>
              <w:rPr>
                <w:rStyle w:val="VerbatimChar"/>
              </w:rPr>
              <w:t xml:space="preserve">all: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gcc -o app main.c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MAKEFILE_PHONY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(by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Nearly every C project matches. MEDIUM means</w:t>
            </w:r>
            <w:r>
              <w:t xml:space="preserve"> </w:t>
            </w:r>
            <w:r>
              <w:t xml:space="preserve">“</w:t>
            </w:r>
            <w:r>
              <w:t xml:space="preserve">review</w:t>
            </w:r>
            <w:r>
              <w:t xml:space="preserve">”</w:t>
            </w:r>
            <w:r>
              <w:t xml:space="preserve">, not</w:t>
            </w:r>
            <w:r>
              <w:t xml:space="preserve"> </w:t>
            </w:r>
            <w:r>
              <w:t xml:space="preserve">“</w:t>
            </w:r>
            <w:r>
              <w:t xml:space="preserve">malicious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PNG icon as base64 string in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Expected. The reviewer decodes it and sees image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--extra-index-url https://pkgs.example.invalid/simple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UNUSUAL_DEPENDENCY_URL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Dependency-confusion risk. Private registries will also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path built by concatenation:</w:t>
            </w:r>
            <w:r>
              <w:t xml:space="preserve"> </w:t>
            </w:r>
            <w:r>
              <w:rPr>
                <w:rStyle w:val="VerbatimChar"/>
              </w:rPr>
              <w:t xml:space="preserve">"." + "ss" + "h"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splitting defeats the keyword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importlib.import_module("req" + "uests")</w:t>
            </w:r>
            <w:r>
              <w:t xml:space="preserve"> </w:t>
            </w:r>
            <w:r>
              <w:t xml:space="preserve">in setup.py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imports hide network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process.env.PORT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re.compile(...)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cursor.exec(...)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Guarded by lookbehinds (</w:t>
            </w:r>
            <w:r>
              <w:rPr>
                <w:rStyle w:val="VerbatimChar"/>
              </w:rPr>
              <w:t xml:space="preserve">(?&lt;![\w.])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PNG header with no script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rules-adjusted-during-testing"/>
    <w:p>
      <w:pPr>
        <w:pStyle w:val="Heading3"/>
      </w:pPr>
      <w:r>
        <w:t xml:space="preserve">4. Rules adjusted during testing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DYNAMIC_EVAL:</w:t>
      </w:r>
      <w:r>
        <w:t xml:space="preserve"> </w:t>
      </w:r>
      <w:r>
        <w:t xml:space="preserve">added the lookbehind</w:t>
      </w:r>
      <w:r>
        <w:t xml:space="preserve"> </w:t>
      </w:r>
      <w:r>
        <w:rPr>
          <w:rStyle w:val="VerbatimChar"/>
        </w:rPr>
        <w:t xml:space="preserve">(?&lt;![\w.])</w:t>
      </w:r>
      <w:r>
        <w:t xml:space="preserve"> </w:t>
      </w:r>
      <w:r>
        <w:t xml:space="preserve">so method calls such as</w:t>
      </w:r>
      <w:r>
        <w:t xml:space="preserve"> </w:t>
      </w:r>
      <w:r>
        <w:rPr>
          <w:rStyle w:val="VerbatimChar"/>
        </w:rPr>
        <w:t xml:space="preserve">cursor.exec(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regex.exec(</w:t>
      </w:r>
      <w:r>
        <w:t xml:space="preserve"> </w:t>
      </w:r>
      <w:r>
        <w:t xml:space="preserve">do not match. Comment lines are skipped. Files under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and files named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are excluded, as the spec requires.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CREDENTIAL_ACCESS: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pattern now requires a path-like boundary (quote, slash, whitespace,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(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no longer match. CI workflow files are excluded because</w:t>
      </w:r>
      <w:r>
        <w:t xml:space="preserve"> </w:t>
      </w:r>
      <w:r>
        <w:rPr>
          <w:rStyle w:val="VerbatimChar"/>
        </w:rPr>
        <w:t xml:space="preserve">secrets.GITHUB_TOKEN</w:t>
      </w:r>
      <w:r>
        <w:t xml:space="preserve"> </w:t>
      </w:r>
      <w:r>
        <w:t xml:space="preserve">is normal there. CI_SECRETS_EXPOSURE handles misuse in those files instead.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ENCODED_CONTENT:</w:t>
      </w:r>
      <w:r>
        <w:t xml:space="preserve"> </w:t>
      </w:r>
      <w:r>
        <w:t xml:space="preserve">long-base64 matches must contain digits, upper case and lower case, so long identifiers and paths don’t match. Bare hex needs 100+ characters so SHA-256 digests (64 characters) don’t match.</w:t>
      </w:r>
      <w:r>
        <w:t xml:space="preserve"> </w:t>
      </w:r>
      <w:r>
        <w:rPr>
          <w:rStyle w:val="VerbatimChar"/>
        </w:rPr>
        <w:t xml:space="preserve">base64 -d</w:t>
      </w:r>
      <w:r>
        <w:t xml:space="preserve"> </w:t>
      </w:r>
      <w:r>
        <w:t xml:space="preserve">is only checked in shell scripts. This stopped the remediation text from matching itself.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NETWORK_IN_SETUP: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only the</w:t>
      </w:r>
      <w:r>
        <w:t xml:space="preserve"> </w:t>
      </w:r>
      <w:r>
        <w:rPr>
          <w:iCs/>
          <w:i/>
        </w:rPr>
        <w:t xml:space="preserve">install lifecycle</w:t>
      </w:r>
      <w:r>
        <w:t xml:space="preserve"> </w:t>
      </w:r>
      <w:r>
        <w:t xml:space="preserve">script values are checked, so a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script using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is not flagged.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UNUSUAL_DEPENDENCY_URL: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only dependency sections are parsed, so</w:t>
      </w:r>
      <w:r>
        <w:t xml:space="preserve"> </w:t>
      </w:r>
      <w:r>
        <w:rPr>
          <w:rStyle w:val="VerbatimChar"/>
        </w:rPr>
        <w:t xml:space="preserve">homepage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URLs no longer match.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CI_SECRETS_EXPOSURE: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was removed from the</w:t>
      </w:r>
      <w:r>
        <w:t xml:space="preserve"> </w:t>
      </w:r>
      <w:r>
        <w:t xml:space="preserve">“</w:t>
      </w:r>
      <w:r>
        <w:t xml:space="preserve">write</w:t>
      </w:r>
      <w:r>
        <w:t xml:space="preserve">”</w:t>
      </w:r>
      <w:r>
        <w:t xml:space="preserve"> </w:t>
      </w:r>
      <w:r>
        <w:t xml:space="preserve">verbs, because sending a secret in an auth header to an API is normal.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Composite rule:</w:t>
      </w:r>
      <w:r>
        <w:t xml:space="preserve"> </w:t>
      </w:r>
      <w:r>
        <w:t xml:space="preserve">the HIGH/CRITICAL finding must be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finding from the credential or network trigger. Otherwise a single CREDENTIAL_ACCESS finding would trigger itself. Two install-time behaviours (for example a preinstall hook plus urllib in setup.py) still escalate to CRITICAL even though their score is only 50.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Self-scan hygiene:</w:t>
      </w:r>
      <w:r>
        <w:t xml:space="preserve"> </w:t>
      </w:r>
      <w:r>
        <w:t xml:space="preserve">keyword regexes use one-character classes (for example</w:t>
      </w:r>
      <w:r>
        <w:t xml:space="preserve"> </w:t>
      </w:r>
      <w:r>
        <w:rPr>
          <w:rStyle w:val="VerbatimChar"/>
        </w:rPr>
        <w:t xml:space="preserve">id_rs[a]</w:t>
      </w:r>
      <w:r>
        <w:t xml:space="preserve">) so the scanner’s own source does not match itself. A self-scan with</w:t>
      </w:r>
      <w:r>
        <w:t xml:space="preserve"> </w:t>
      </w:r>
      <w:r>
        <w:rPr>
          <w:rStyle w:val="VerbatimChar"/>
        </w:rPr>
        <w:t xml:space="preserve">--exclude tests/fixtures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CLEAN</w:t>
      </w:r>
      <w:r>
        <w:t xml:space="preserve"> </w:t>
      </w:r>
      <w:r>
        <w:t xml:space="preserve">(0 findings), which the CI gate requires.</w:t>
      </w:r>
    </w:p>
    <w:bookmarkEnd w:id="23"/>
    <w:bookmarkStart w:id="24" w:name="known-false-positive-scenarios"/>
    <w:p>
      <w:pPr>
        <w:pStyle w:val="Heading3"/>
      </w:pPr>
      <w:r>
        <w:t xml:space="preserve">5. Known false-positive scenarios</w:t>
      </w:r>
    </w:p>
    <w:p>
      <w:pPr>
        <w:numPr>
          <w:ilvl w:val="0"/>
          <w:numId w:val="1002"/>
        </w:numPr>
        <w:pStyle w:val="Compact"/>
      </w:pPr>
      <w:r>
        <w:t xml:space="preserve">Legitimate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/</w:t>
      </w:r>
      <w:r>
        <w:rPr>
          <w:rStyle w:val="VerbatimChar"/>
        </w:rPr>
        <w:t xml:space="preserve">prepare</w:t>
      </w:r>
      <w:r>
        <w:t xml:space="preserve"> </w:t>
      </w:r>
      <w:r>
        <w:t xml:space="preserve">hooks (husky, node-gyp native builds, esbuild/puppeteer/electron binary downloaders, packages in create-react-app dependency trees).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dotenv</w:t>
      </w:r>
      <w:r>
        <w:t xml:space="preserve"> </w:t>
      </w:r>
      <w:r>
        <w:t xml:space="preserve">loaders that reference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These are rated CRITICAL, so always check context.</w:t>
      </w:r>
    </w:p>
    <w:p>
      <w:pPr>
        <w:numPr>
          <w:ilvl w:val="0"/>
          <w:numId w:val="1002"/>
        </w:numPr>
        <w:pStyle w:val="Compact"/>
      </w:pPr>
      <w:r>
        <w:t xml:space="preserve">Teams that auto-start a dev server with a</w:t>
      </w:r>
      <w:r>
        <w:t xml:space="preserve"> </w:t>
      </w:r>
      <w:r>
        <w:rPr>
          <w:rStyle w:val="VerbatimChar"/>
        </w:rPr>
        <w:t xml:space="preserve">folderOpen</w:t>
      </w:r>
      <w:r>
        <w:t xml:space="preserve"> </w:t>
      </w:r>
      <w:r>
        <w:t xml:space="preserve">task.</w:t>
      </w:r>
    </w:p>
    <w:p>
      <w:pPr>
        <w:numPr>
          <w:ilvl w:val="0"/>
          <w:numId w:val="1002"/>
        </w:numPr>
        <w:pStyle w:val="Compact"/>
      </w:pPr>
      <w:r>
        <w:t xml:space="preserve">C extension builds that customise</w:t>
      </w:r>
      <w:r>
        <w:t xml:space="preserve"> </w:t>
      </w:r>
      <w:r>
        <w:rPr>
          <w:rStyle w:val="VerbatimChar"/>
        </w:rPr>
        <w:t xml:space="preserve">build_ext</w:t>
      </w:r>
      <w:r>
        <w:t xml:space="preserve"> </w:t>
      </w:r>
      <w:r>
        <w:t xml:space="preserve">(SETUP_PY_CMDCLASS / SHELL_IN_SETUP).</w:t>
      </w:r>
    </w:p>
    <w:p>
      <w:pPr>
        <w:numPr>
          <w:ilvl w:val="0"/>
          <w:numId w:val="1002"/>
        </w:numPr>
        <w:pStyle w:val="Compact"/>
      </w:pPr>
      <w:r>
        <w:t xml:space="preserve">Private corporate registries (Artifactory, Nexus) flagged by UNUSUAL_DEPENDENCY_URL.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docker login --password-stdin</w:t>
      </w:r>
      <w:r>
        <w:t xml:space="preserve"> </w:t>
      </w:r>
      <w:r>
        <w:t xml:space="preserve">piping in CI.</w:t>
      </w:r>
    </w:p>
    <w:p>
      <w:pPr>
        <w:numPr>
          <w:ilvl w:val="0"/>
          <w:numId w:val="1002"/>
        </w:numPr>
        <w:pStyle w:val="Compact"/>
      </w:pPr>
      <w:r>
        <w:t xml:space="preserve">Base64-embedded fonts, icons and test vectors.</w:t>
      </w:r>
    </w:p>
    <w:bookmarkEnd w:id="24"/>
    <w:bookmarkStart w:id="25" w:name="limitations"/>
    <w:p>
      <w:pPr>
        <w:pStyle w:val="Heading3"/>
      </w:pPr>
      <w:r>
        <w:t xml:space="preserve">6. Limitations</w:t>
      </w:r>
    </w:p>
    <w:p>
      <w:pPr>
        <w:numPr>
          <w:ilvl w:val="0"/>
          <w:numId w:val="1003"/>
        </w:numPr>
        <w:pStyle w:val="Compact"/>
      </w:pPr>
      <w:r>
        <w:t xml:space="preserve">Static scanning cannot detect every threat.</w:t>
      </w:r>
    </w:p>
    <w:p>
      <w:pPr>
        <w:numPr>
          <w:ilvl w:val="0"/>
          <w:numId w:val="1003"/>
        </w:numPr>
        <w:pStyle w:val="Compact"/>
      </w:pPr>
      <w:r>
        <w:t xml:space="preserve">Obfuscated behaviour may evade rules (string splitting, dynamic imports and multi-stage loaders were shown above to be false negatives).</w:t>
      </w:r>
    </w:p>
    <w:p>
      <w:pPr>
        <w:numPr>
          <w:ilvl w:val="0"/>
          <w:numId w:val="1003"/>
        </w:numPr>
        <w:pStyle w:val="Compact"/>
      </w:pPr>
      <w:r>
        <w:t xml:space="preserve">Legitimate developer tools sometimes resemble malicious behaviour (see section 5).</w:t>
      </w:r>
    </w:p>
    <w:p>
      <w:pPr>
        <w:numPr>
          <w:ilvl w:val="0"/>
          <w:numId w:val="1003"/>
        </w:numPr>
        <w:pStyle w:val="Compact"/>
      </w:pPr>
      <w:r>
        <w:t xml:space="preserve">A clean result is not a guarantee of safety.</w:t>
      </w:r>
    </w:p>
    <w:p>
      <w:pPr>
        <w:numPr>
          <w:ilvl w:val="0"/>
          <w:numId w:val="1003"/>
        </w:numPr>
        <w:pStyle w:val="Compact"/>
      </w:pPr>
      <w:r>
        <w:t xml:space="preserve">Dynamic analysis should occur only in a controlled sandbox.</w:t>
      </w:r>
    </w:p>
    <w:p>
      <w:pPr>
        <w:pStyle w:val="FirstParagraph"/>
      </w:pPr>
      <w:r>
        <w:t xml:space="preserve">Additional engineering limits: the scanner reports only the first match per rule per file. It does not follow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 </w:t>
      </w:r>
      <w:r>
        <w:t xml:space="preserve">into the scripts that hook calls. Files over 2 MB are only checked by binary-safe rules. Minified or bundled JS is not deobfuscated.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2026-10-06T13:36:27Z</dcterms:created>
  <dcterms:modified xsi:type="dcterms:W3CDTF">2026-10-06T13:36:27Z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