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707" w:rsidRPr="007A2BFF" w:rsidRDefault="00740707" w:rsidP="00740707">
      <w:pPr>
        <w:spacing w:line="240" w:lineRule="auto"/>
        <w:ind w:left="-709"/>
        <w:rPr>
          <w:rFonts w:ascii="Times New Roman" w:hAnsi="Times New Roman" w:cs="Times New Roman"/>
          <w:sz w:val="20"/>
          <w:lang w:val="en-US"/>
        </w:rPr>
      </w:pPr>
    </w:p>
    <w:tbl>
      <w:tblPr>
        <w:tblStyle w:val="Taulaambquadrcula"/>
        <w:tblW w:w="9923" w:type="dxa"/>
        <w:tblInd w:w="-60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276"/>
        <w:gridCol w:w="1701"/>
        <w:gridCol w:w="1570"/>
        <w:gridCol w:w="1690"/>
        <w:gridCol w:w="1134"/>
      </w:tblGrid>
      <w:tr w:rsidR="004C04F1" w:rsidRPr="004C04F1" w:rsidTr="00582F2A">
        <w:trPr>
          <w:trHeight w:val="305"/>
        </w:trPr>
        <w:tc>
          <w:tcPr>
            <w:tcW w:w="9923" w:type="dxa"/>
            <w:gridSpan w:val="6"/>
            <w:tcBorders>
              <w:top w:val="nil"/>
              <w:bottom w:val="single" w:sz="4" w:space="0" w:color="auto"/>
            </w:tcBorders>
            <w:vAlign w:val="bottom"/>
          </w:tcPr>
          <w:p w:rsidR="00740707" w:rsidRPr="004C04F1" w:rsidRDefault="00740707" w:rsidP="00582F2A">
            <w:pPr>
              <w:spacing w:line="240" w:lineRule="auto"/>
              <w:ind w:left="-108"/>
              <w:jc w:val="left"/>
              <w:rPr>
                <w:rFonts w:ascii="Times New Roman" w:hAnsi="Times New Roman" w:cs="Times New Roman"/>
                <w:sz w:val="20"/>
                <w:szCs w:val="20"/>
                <w:lang w:val="en-US"/>
              </w:rPr>
            </w:pPr>
            <w:r w:rsidRPr="004C04F1">
              <w:rPr>
                <w:rFonts w:ascii="Times New Roman" w:hAnsi="Times New Roman" w:cs="Times New Roman"/>
                <w:sz w:val="20"/>
                <w:lang w:val="en-US"/>
              </w:rPr>
              <w:t>Supple</w:t>
            </w:r>
            <w:bookmarkStart w:id="0" w:name="_GoBack"/>
            <w:bookmarkEnd w:id="0"/>
            <w:r w:rsidRPr="004C04F1">
              <w:rPr>
                <w:rFonts w:ascii="Times New Roman" w:hAnsi="Times New Roman" w:cs="Times New Roman"/>
                <w:sz w:val="20"/>
                <w:lang w:val="en-US"/>
              </w:rPr>
              <w:t>mental Table 1. Risk of osteoporotic fracture according to quartiles of DGI and DGL</w:t>
            </w:r>
          </w:p>
        </w:tc>
      </w:tr>
      <w:tr w:rsidR="004C04F1" w:rsidRPr="004C04F1" w:rsidTr="00582F2A">
        <w:trPr>
          <w:trHeight w:val="305"/>
        </w:trPr>
        <w:tc>
          <w:tcPr>
            <w:tcW w:w="2552" w:type="dxa"/>
            <w:tcBorders>
              <w:top w:val="single" w:sz="4" w:space="0" w:color="auto"/>
              <w:bottom w:val="single" w:sz="4" w:space="0" w:color="auto"/>
            </w:tcBorders>
          </w:tcPr>
          <w:p w:rsidR="00740707" w:rsidRPr="004C04F1" w:rsidRDefault="00740707" w:rsidP="00582F2A">
            <w:pPr>
              <w:spacing w:line="240" w:lineRule="auto"/>
              <w:rPr>
                <w:rFonts w:ascii="Times New Roman" w:hAnsi="Times New Roman" w:cs="Times New Roman"/>
                <w:sz w:val="20"/>
                <w:szCs w:val="20"/>
                <w:lang w:val="en-US"/>
              </w:rPr>
            </w:pPr>
          </w:p>
        </w:tc>
        <w:tc>
          <w:tcPr>
            <w:tcW w:w="1276" w:type="dxa"/>
            <w:tcBorders>
              <w:top w:val="single" w:sz="4" w:space="0" w:color="auto"/>
              <w:bottom w:val="single" w:sz="4" w:space="0" w:color="auto"/>
            </w:tcBorders>
          </w:tcPr>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Q1</w:t>
            </w:r>
          </w:p>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(n = 217)</w:t>
            </w:r>
          </w:p>
        </w:tc>
        <w:tc>
          <w:tcPr>
            <w:tcW w:w="1701" w:type="dxa"/>
            <w:tcBorders>
              <w:top w:val="single" w:sz="4" w:space="0" w:color="auto"/>
              <w:bottom w:val="single" w:sz="4" w:space="0" w:color="auto"/>
            </w:tcBorders>
          </w:tcPr>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 xml:space="preserve">Q2 </w:t>
            </w:r>
          </w:p>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(n = 218)</w:t>
            </w:r>
          </w:p>
        </w:tc>
        <w:tc>
          <w:tcPr>
            <w:tcW w:w="1570" w:type="dxa"/>
            <w:tcBorders>
              <w:top w:val="single" w:sz="4" w:space="0" w:color="auto"/>
              <w:bottom w:val="single" w:sz="4" w:space="0" w:color="auto"/>
            </w:tcBorders>
          </w:tcPr>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 xml:space="preserve">Q3 </w:t>
            </w:r>
          </w:p>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(n = 218)</w:t>
            </w:r>
          </w:p>
        </w:tc>
        <w:tc>
          <w:tcPr>
            <w:tcW w:w="1690" w:type="dxa"/>
            <w:tcBorders>
              <w:top w:val="single" w:sz="4" w:space="0" w:color="auto"/>
              <w:bottom w:val="single" w:sz="4" w:space="0" w:color="auto"/>
            </w:tcBorders>
          </w:tcPr>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Q4</w:t>
            </w:r>
          </w:p>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 xml:space="preserve"> (n = 217)</w:t>
            </w:r>
          </w:p>
        </w:tc>
        <w:tc>
          <w:tcPr>
            <w:tcW w:w="1134" w:type="dxa"/>
            <w:tcBorders>
              <w:top w:val="single" w:sz="4" w:space="0" w:color="auto"/>
              <w:bottom w:val="single" w:sz="4" w:space="0" w:color="auto"/>
            </w:tcBorders>
            <w:vAlign w:val="center"/>
          </w:tcPr>
          <w:p w:rsidR="00740707" w:rsidRPr="004C04F1" w:rsidRDefault="00740707" w:rsidP="00582F2A">
            <w:pPr>
              <w:spacing w:line="240"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P for trend</w:t>
            </w:r>
          </w:p>
        </w:tc>
      </w:tr>
      <w:tr w:rsidR="004C04F1" w:rsidRPr="004C04F1" w:rsidTr="00582F2A">
        <w:tc>
          <w:tcPr>
            <w:tcW w:w="2552" w:type="dxa"/>
            <w:tcBorders>
              <w:top w:val="single" w:sz="4" w:space="0" w:color="auto"/>
            </w:tcBorders>
            <w:vAlign w:val="center"/>
          </w:tcPr>
          <w:p w:rsidR="00740707" w:rsidRPr="004C04F1" w:rsidRDefault="00740707" w:rsidP="00582F2A">
            <w:pPr>
              <w:spacing w:line="276" w:lineRule="auto"/>
              <w:ind w:left="-108"/>
              <w:rPr>
                <w:rFonts w:ascii="Times New Roman" w:hAnsi="Times New Roman" w:cs="Times New Roman"/>
                <w:sz w:val="20"/>
                <w:szCs w:val="20"/>
                <w:lang w:val="en-US"/>
              </w:rPr>
            </w:pPr>
            <w:r w:rsidRPr="004C04F1">
              <w:rPr>
                <w:rFonts w:ascii="Times New Roman" w:eastAsia="Times New Roman" w:hAnsi="Times New Roman" w:cs="Times New Roman"/>
                <w:sz w:val="20"/>
                <w:szCs w:val="20"/>
                <w:lang w:val="en-US" w:eastAsia="es-ES"/>
              </w:rPr>
              <w:t>Fracture event, % (n)</w:t>
            </w:r>
          </w:p>
        </w:tc>
        <w:tc>
          <w:tcPr>
            <w:tcW w:w="1276" w:type="dxa"/>
            <w:tcBorders>
              <w:top w:val="single" w:sz="4" w:space="0" w:color="auto"/>
            </w:tcBorders>
          </w:tcPr>
          <w:p w:rsidR="00740707" w:rsidRPr="004C04F1" w:rsidRDefault="00740707" w:rsidP="00582F2A">
            <w:pPr>
              <w:spacing w:line="276" w:lineRule="auto"/>
              <w:ind w:left="-108"/>
              <w:jc w:val="center"/>
              <w:rPr>
                <w:rFonts w:ascii="Times New Roman" w:eastAsia="Times New Roman" w:hAnsi="Times New Roman" w:cs="Times New Roman"/>
                <w:sz w:val="20"/>
                <w:szCs w:val="20"/>
                <w:lang w:val="en-US" w:eastAsia="es-ES"/>
              </w:rPr>
            </w:pPr>
            <w:r w:rsidRPr="004C04F1">
              <w:rPr>
                <w:rFonts w:ascii="Times New Roman" w:eastAsia="Times New Roman" w:hAnsi="Times New Roman" w:cs="Times New Roman"/>
                <w:sz w:val="20"/>
                <w:szCs w:val="20"/>
                <w:lang w:val="en-US" w:eastAsia="es-ES"/>
              </w:rPr>
              <w:t>16.60 (36)</w:t>
            </w:r>
          </w:p>
        </w:tc>
        <w:tc>
          <w:tcPr>
            <w:tcW w:w="1701" w:type="dxa"/>
            <w:tcBorders>
              <w:top w:val="single" w:sz="4" w:space="0" w:color="auto"/>
            </w:tcBorders>
          </w:tcPr>
          <w:p w:rsidR="00740707" w:rsidRPr="004C04F1" w:rsidRDefault="00740707" w:rsidP="00582F2A">
            <w:pPr>
              <w:spacing w:line="276" w:lineRule="auto"/>
              <w:ind w:left="-108"/>
              <w:jc w:val="center"/>
              <w:rPr>
                <w:rFonts w:ascii="Times New Roman" w:eastAsia="Times New Roman" w:hAnsi="Times New Roman" w:cs="Times New Roman"/>
                <w:sz w:val="20"/>
                <w:szCs w:val="20"/>
                <w:lang w:val="en-US" w:eastAsia="es-ES"/>
              </w:rPr>
            </w:pPr>
            <w:r w:rsidRPr="004C04F1">
              <w:rPr>
                <w:rFonts w:ascii="Times New Roman" w:eastAsia="Times New Roman" w:hAnsi="Times New Roman" w:cs="Times New Roman"/>
                <w:sz w:val="20"/>
                <w:szCs w:val="20"/>
                <w:lang w:val="en-US" w:eastAsia="es-ES"/>
              </w:rPr>
              <w:t>11.90 (26)</w:t>
            </w:r>
          </w:p>
        </w:tc>
        <w:tc>
          <w:tcPr>
            <w:tcW w:w="1570" w:type="dxa"/>
            <w:tcBorders>
              <w:top w:val="single" w:sz="4" w:space="0" w:color="auto"/>
            </w:tcBorders>
          </w:tcPr>
          <w:p w:rsidR="00740707" w:rsidRPr="004C04F1" w:rsidRDefault="00740707" w:rsidP="00582F2A">
            <w:pPr>
              <w:spacing w:line="276" w:lineRule="auto"/>
              <w:ind w:left="-108"/>
              <w:jc w:val="center"/>
              <w:rPr>
                <w:rFonts w:ascii="Times New Roman" w:eastAsia="Times New Roman" w:hAnsi="Times New Roman" w:cs="Times New Roman"/>
                <w:sz w:val="20"/>
                <w:szCs w:val="20"/>
                <w:lang w:val="en-US" w:eastAsia="es-ES"/>
              </w:rPr>
            </w:pPr>
            <w:r w:rsidRPr="004C04F1">
              <w:rPr>
                <w:rFonts w:ascii="Times New Roman" w:eastAsia="Times New Roman" w:hAnsi="Times New Roman" w:cs="Times New Roman"/>
                <w:sz w:val="20"/>
                <w:szCs w:val="20"/>
                <w:lang w:val="en-US" w:eastAsia="es-ES"/>
              </w:rPr>
              <w:t>12.80 (28)</w:t>
            </w:r>
          </w:p>
        </w:tc>
        <w:tc>
          <w:tcPr>
            <w:tcW w:w="1690" w:type="dxa"/>
            <w:tcBorders>
              <w:top w:val="single" w:sz="4" w:space="0" w:color="auto"/>
            </w:tcBorders>
          </w:tcPr>
          <w:p w:rsidR="00740707" w:rsidRPr="004C04F1" w:rsidRDefault="00740707" w:rsidP="00582F2A">
            <w:pPr>
              <w:spacing w:line="276" w:lineRule="auto"/>
              <w:ind w:left="-108"/>
              <w:jc w:val="center"/>
              <w:rPr>
                <w:rFonts w:ascii="Times New Roman" w:eastAsia="Times New Roman" w:hAnsi="Times New Roman" w:cs="Times New Roman"/>
                <w:sz w:val="20"/>
                <w:szCs w:val="20"/>
                <w:lang w:val="en-US" w:eastAsia="es-ES"/>
              </w:rPr>
            </w:pPr>
            <w:r w:rsidRPr="004C04F1">
              <w:rPr>
                <w:rFonts w:ascii="Times New Roman" w:eastAsia="Times New Roman" w:hAnsi="Times New Roman" w:cs="Times New Roman"/>
                <w:sz w:val="20"/>
                <w:szCs w:val="20"/>
                <w:lang w:val="en-US" w:eastAsia="es-ES"/>
              </w:rPr>
              <w:t>11.10 (24)</w:t>
            </w:r>
          </w:p>
        </w:tc>
        <w:tc>
          <w:tcPr>
            <w:tcW w:w="1134" w:type="dxa"/>
            <w:tcBorders>
              <w:top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p>
        </w:tc>
      </w:tr>
      <w:tr w:rsidR="004C04F1" w:rsidRPr="004C04F1" w:rsidTr="00582F2A">
        <w:tc>
          <w:tcPr>
            <w:tcW w:w="2552" w:type="dxa"/>
            <w:vAlign w:val="center"/>
          </w:tcPr>
          <w:p w:rsidR="00740707" w:rsidRPr="004C04F1" w:rsidRDefault="00740707" w:rsidP="00582F2A">
            <w:pPr>
              <w:spacing w:line="276" w:lineRule="auto"/>
              <w:ind w:left="-108"/>
              <w:rPr>
                <w:rFonts w:ascii="Times New Roman" w:hAnsi="Times New Roman" w:cs="Times New Roman"/>
                <w:sz w:val="20"/>
                <w:szCs w:val="20"/>
                <w:lang w:val="en-US"/>
              </w:rPr>
            </w:pPr>
            <w:r w:rsidRPr="004C04F1">
              <w:rPr>
                <w:rFonts w:ascii="Times New Roman" w:eastAsia="Times New Roman" w:hAnsi="Times New Roman" w:cs="Times New Roman"/>
                <w:sz w:val="20"/>
                <w:szCs w:val="20"/>
                <w:lang w:val="en-US" w:eastAsia="es-ES"/>
              </w:rPr>
              <w:t>Crude model DGI</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0.69 (0.42, 1.14)</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0.75 (0.46, 1.22)</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0.66 (0.40, 1.11)</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0.151</w:t>
            </w:r>
          </w:p>
        </w:tc>
      </w:tr>
      <w:tr w:rsidR="004C04F1" w:rsidRPr="004C04F1" w:rsidTr="00582F2A">
        <w:tc>
          <w:tcPr>
            <w:tcW w:w="2552" w:type="dxa"/>
            <w:vAlign w:val="center"/>
          </w:tcPr>
          <w:p w:rsidR="00740707" w:rsidRPr="004C04F1" w:rsidRDefault="005164F1" w:rsidP="00582F2A">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DGI</w:t>
            </w:r>
            <w:r w:rsidRPr="004C04F1">
              <w:rPr>
                <w:rFonts w:ascii="Times New Roman" w:eastAsia="Times New Roman" w:hAnsi="Times New Roman" w:cs="Times New Roman"/>
                <w:sz w:val="20"/>
                <w:szCs w:val="20"/>
                <w:vertAlign w:val="superscript"/>
                <w:lang w:val="en-US" w:eastAsia="es-ES"/>
              </w:rPr>
              <w:t>1</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0.75 (0.45, 1.25)</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0.86 (0.52, 1.42)</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0.86 (0.51, 1.47)</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0.714</w:t>
            </w:r>
          </w:p>
        </w:tc>
      </w:tr>
      <w:tr w:rsidR="004C04F1" w:rsidRPr="004C04F1" w:rsidTr="00582F2A">
        <w:tc>
          <w:tcPr>
            <w:tcW w:w="2552" w:type="dxa"/>
            <w:vAlign w:val="center"/>
          </w:tcPr>
          <w:p w:rsidR="00740707" w:rsidRPr="004C04F1" w:rsidRDefault="005164F1" w:rsidP="005164F1">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DGI</w:t>
            </w:r>
            <w:r w:rsidRPr="004C04F1">
              <w:rPr>
                <w:rFonts w:ascii="Times New Roman" w:eastAsia="Times New Roman" w:hAnsi="Times New Roman" w:cs="Times New Roman"/>
                <w:sz w:val="20"/>
                <w:szCs w:val="20"/>
                <w:vertAlign w:val="superscript"/>
                <w:lang w:val="en-US" w:eastAsia="es-ES"/>
              </w:rPr>
              <w:t>2</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0.79 (0.47, 1.32)</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0.91 (0.54, 1.51)</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0.86 (0.48, 1.55)</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0.738</w:t>
            </w:r>
          </w:p>
        </w:tc>
      </w:tr>
      <w:tr w:rsidR="004C04F1" w:rsidRPr="004C04F1" w:rsidTr="00582F2A">
        <w:tc>
          <w:tcPr>
            <w:tcW w:w="2552" w:type="dxa"/>
            <w:vAlign w:val="center"/>
          </w:tcPr>
          <w:p w:rsidR="00740707" w:rsidRPr="004C04F1" w:rsidRDefault="005164F1" w:rsidP="005164F1">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DGI</w:t>
            </w:r>
            <w:r w:rsidRPr="004C04F1">
              <w:rPr>
                <w:rFonts w:ascii="Times New Roman" w:eastAsia="Times New Roman" w:hAnsi="Times New Roman" w:cs="Times New Roman"/>
                <w:sz w:val="20"/>
                <w:szCs w:val="20"/>
                <w:vertAlign w:val="superscript"/>
                <w:lang w:val="en-US" w:eastAsia="es-ES"/>
              </w:rPr>
              <w:t>3</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0.92 (0.54, 1.57)</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1.21 (0.69, 2.12)</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1.48 (0.73, 3.00)</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0.221</w:t>
            </w:r>
          </w:p>
        </w:tc>
      </w:tr>
      <w:tr w:rsidR="004C04F1" w:rsidRPr="004C04F1" w:rsidTr="00582F2A">
        <w:tc>
          <w:tcPr>
            <w:tcW w:w="2552" w:type="dxa"/>
          </w:tcPr>
          <w:p w:rsidR="00740707" w:rsidRPr="004C04F1" w:rsidRDefault="00740707" w:rsidP="00582F2A">
            <w:pPr>
              <w:spacing w:line="276" w:lineRule="auto"/>
              <w:ind w:left="-108"/>
              <w:rPr>
                <w:rFonts w:ascii="Times New Roman" w:hAnsi="Times New Roman" w:cs="Times New Roman"/>
                <w:sz w:val="20"/>
                <w:szCs w:val="20"/>
                <w:lang w:val="en-US"/>
              </w:rPr>
            </w:pP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p>
        </w:tc>
      </w:tr>
      <w:tr w:rsidR="004C04F1" w:rsidRPr="004C04F1" w:rsidTr="00582F2A">
        <w:tc>
          <w:tcPr>
            <w:tcW w:w="2552" w:type="dxa"/>
            <w:vAlign w:val="center"/>
          </w:tcPr>
          <w:p w:rsidR="00740707" w:rsidRPr="004C04F1" w:rsidRDefault="00740707" w:rsidP="00582F2A">
            <w:pPr>
              <w:spacing w:line="276" w:lineRule="auto"/>
              <w:ind w:left="-108"/>
              <w:rPr>
                <w:rFonts w:ascii="Times New Roman" w:hAnsi="Times New Roman" w:cs="Times New Roman"/>
                <w:sz w:val="20"/>
                <w:szCs w:val="20"/>
                <w:lang w:val="en-US"/>
              </w:rPr>
            </w:pPr>
            <w:r w:rsidRPr="004C04F1">
              <w:rPr>
                <w:rFonts w:ascii="Times New Roman" w:eastAsia="Times New Roman" w:hAnsi="Times New Roman" w:cs="Times New Roman"/>
                <w:sz w:val="20"/>
                <w:szCs w:val="20"/>
                <w:lang w:val="en-US" w:eastAsia="es-ES"/>
              </w:rPr>
              <w:t>Fracture event, % (n)</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18.40 (40)</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12.40 (27)</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11.50 (25)</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10.10 (22)</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p>
        </w:tc>
      </w:tr>
      <w:tr w:rsidR="004C04F1" w:rsidRPr="004C04F1" w:rsidTr="00582F2A">
        <w:tc>
          <w:tcPr>
            <w:tcW w:w="2552" w:type="dxa"/>
            <w:vAlign w:val="center"/>
          </w:tcPr>
          <w:p w:rsidR="00740707" w:rsidRPr="004C04F1" w:rsidRDefault="00740707" w:rsidP="00582F2A">
            <w:pPr>
              <w:spacing w:line="276" w:lineRule="auto"/>
              <w:ind w:left="-108"/>
              <w:rPr>
                <w:rFonts w:ascii="Times New Roman" w:hAnsi="Times New Roman" w:cs="Times New Roman"/>
                <w:sz w:val="20"/>
                <w:szCs w:val="20"/>
                <w:lang w:val="en-US"/>
              </w:rPr>
            </w:pPr>
            <w:r w:rsidRPr="004C04F1">
              <w:rPr>
                <w:rFonts w:ascii="Times New Roman" w:eastAsia="Times New Roman" w:hAnsi="Times New Roman" w:cs="Times New Roman"/>
                <w:sz w:val="20"/>
                <w:szCs w:val="20"/>
                <w:lang w:val="en-US" w:eastAsia="es-ES"/>
              </w:rPr>
              <w:t>Crude model DGL</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0.65 (0.40, 1.05)</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0.60 (0.36, 0.98)</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0.55 (0.33, 0.92)</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0.024</w:t>
            </w:r>
          </w:p>
        </w:tc>
      </w:tr>
      <w:tr w:rsidR="004C04F1" w:rsidRPr="004C04F1" w:rsidTr="00582F2A">
        <w:tc>
          <w:tcPr>
            <w:tcW w:w="2552" w:type="dxa"/>
            <w:vAlign w:val="center"/>
          </w:tcPr>
          <w:p w:rsidR="00740707" w:rsidRPr="004C04F1" w:rsidRDefault="00740707" w:rsidP="005164F1">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DGL</w:t>
            </w:r>
            <w:r w:rsidR="005164F1" w:rsidRPr="004C04F1">
              <w:rPr>
                <w:rFonts w:ascii="Times New Roman" w:eastAsia="Times New Roman" w:hAnsi="Times New Roman" w:cs="Times New Roman"/>
                <w:sz w:val="20"/>
                <w:szCs w:val="20"/>
                <w:vertAlign w:val="superscript"/>
                <w:lang w:val="en-US" w:eastAsia="es-ES"/>
              </w:rPr>
              <w:t>1</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0.68 (0.41, 1.11)</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0.67 (0.40, 1.11)</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0.78 (0.45, 1.33)</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0.372</w:t>
            </w:r>
          </w:p>
        </w:tc>
      </w:tr>
      <w:tr w:rsidR="004C04F1" w:rsidRPr="004C04F1" w:rsidTr="00582F2A">
        <w:tc>
          <w:tcPr>
            <w:tcW w:w="2552" w:type="dxa"/>
            <w:vAlign w:val="center"/>
          </w:tcPr>
          <w:p w:rsidR="00740707" w:rsidRPr="004C04F1" w:rsidRDefault="00740707" w:rsidP="005164F1">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DGL</w:t>
            </w:r>
            <w:r w:rsidR="005164F1" w:rsidRPr="004C04F1">
              <w:rPr>
                <w:rFonts w:ascii="Times New Roman" w:eastAsia="Times New Roman" w:hAnsi="Times New Roman" w:cs="Times New Roman"/>
                <w:sz w:val="20"/>
                <w:szCs w:val="20"/>
                <w:vertAlign w:val="superscript"/>
                <w:lang w:val="en-US" w:eastAsia="es-ES"/>
              </w:rPr>
              <w:t>2</w:t>
            </w:r>
          </w:p>
        </w:tc>
        <w:tc>
          <w:tcPr>
            <w:tcW w:w="1276"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0.70 (0.42, 1.15)</w:t>
            </w:r>
          </w:p>
        </w:tc>
        <w:tc>
          <w:tcPr>
            <w:tcW w:w="157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0.68 (0.41, 1.14)</w:t>
            </w:r>
          </w:p>
        </w:tc>
        <w:tc>
          <w:tcPr>
            <w:tcW w:w="1690"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0.82 (0.47, 1.45)</w:t>
            </w:r>
          </w:p>
        </w:tc>
        <w:tc>
          <w:tcPr>
            <w:tcW w:w="1134" w:type="dxa"/>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0.470</w:t>
            </w:r>
          </w:p>
        </w:tc>
      </w:tr>
      <w:tr w:rsidR="004C04F1" w:rsidRPr="004C04F1" w:rsidTr="00582F2A">
        <w:tc>
          <w:tcPr>
            <w:tcW w:w="2552" w:type="dxa"/>
            <w:tcBorders>
              <w:bottom w:val="single" w:sz="4" w:space="0" w:color="auto"/>
            </w:tcBorders>
            <w:vAlign w:val="center"/>
          </w:tcPr>
          <w:p w:rsidR="00740707" w:rsidRPr="004C04F1" w:rsidRDefault="00740707" w:rsidP="005164F1">
            <w:pPr>
              <w:spacing w:line="276" w:lineRule="auto"/>
              <w:ind w:left="-108"/>
              <w:rPr>
                <w:rFonts w:ascii="Times New Roman" w:hAnsi="Times New Roman" w:cs="Times New Roman"/>
                <w:sz w:val="20"/>
                <w:szCs w:val="20"/>
                <w:vertAlign w:val="superscript"/>
                <w:lang w:val="en-US"/>
              </w:rPr>
            </w:pPr>
            <w:r w:rsidRPr="004C04F1">
              <w:rPr>
                <w:rFonts w:ascii="Times New Roman" w:eastAsia="Times New Roman" w:hAnsi="Times New Roman" w:cs="Times New Roman"/>
                <w:sz w:val="20"/>
                <w:szCs w:val="20"/>
                <w:lang w:val="en-US" w:eastAsia="es-ES"/>
              </w:rPr>
              <w:t>Multivariable model DGL</w:t>
            </w:r>
            <w:r w:rsidR="005164F1" w:rsidRPr="004C04F1">
              <w:rPr>
                <w:rFonts w:ascii="Times New Roman" w:eastAsia="Times New Roman" w:hAnsi="Times New Roman" w:cs="Times New Roman"/>
                <w:sz w:val="20"/>
                <w:szCs w:val="20"/>
                <w:vertAlign w:val="superscript"/>
                <w:lang w:val="en-US" w:eastAsia="es-ES"/>
              </w:rPr>
              <w:t>3</w:t>
            </w:r>
          </w:p>
        </w:tc>
        <w:tc>
          <w:tcPr>
            <w:tcW w:w="1276" w:type="dxa"/>
            <w:tcBorders>
              <w:bottom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 (ref)</w:t>
            </w:r>
          </w:p>
        </w:tc>
        <w:tc>
          <w:tcPr>
            <w:tcW w:w="1701" w:type="dxa"/>
            <w:tcBorders>
              <w:bottom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0.86 (0.47, 1.59)</w:t>
            </w:r>
          </w:p>
        </w:tc>
        <w:tc>
          <w:tcPr>
            <w:tcW w:w="1570" w:type="dxa"/>
            <w:tcBorders>
              <w:bottom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1.04 (0.46, 2.34)</w:t>
            </w:r>
          </w:p>
        </w:tc>
        <w:tc>
          <w:tcPr>
            <w:tcW w:w="1690" w:type="dxa"/>
            <w:tcBorders>
              <w:bottom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2.00 (0.57, 6.98)</w:t>
            </w:r>
          </w:p>
        </w:tc>
        <w:tc>
          <w:tcPr>
            <w:tcW w:w="1134" w:type="dxa"/>
            <w:tcBorders>
              <w:bottom w:val="single" w:sz="4" w:space="0" w:color="auto"/>
            </w:tcBorders>
          </w:tcPr>
          <w:p w:rsidR="00740707" w:rsidRPr="004C04F1" w:rsidRDefault="00740707" w:rsidP="00582F2A">
            <w:pPr>
              <w:spacing w:line="276" w:lineRule="auto"/>
              <w:jc w:val="center"/>
              <w:rPr>
                <w:rFonts w:ascii="Times New Roman" w:hAnsi="Times New Roman" w:cs="Times New Roman"/>
                <w:sz w:val="20"/>
                <w:szCs w:val="20"/>
                <w:lang w:val="en-US"/>
              </w:rPr>
            </w:pPr>
            <w:r w:rsidRPr="004C04F1">
              <w:rPr>
                <w:rFonts w:ascii="Times New Roman" w:hAnsi="Times New Roman" w:cs="Times New Roman"/>
                <w:sz w:val="20"/>
                <w:szCs w:val="20"/>
                <w:lang w:val="en-US"/>
              </w:rPr>
              <w:t>0.270</w:t>
            </w:r>
          </w:p>
        </w:tc>
      </w:tr>
      <w:tr w:rsidR="004C04F1" w:rsidRPr="004C04F1" w:rsidTr="00582F2A">
        <w:tc>
          <w:tcPr>
            <w:tcW w:w="9923" w:type="dxa"/>
            <w:gridSpan w:val="6"/>
            <w:tcBorders>
              <w:top w:val="single" w:sz="4" w:space="0" w:color="auto"/>
              <w:bottom w:val="nil"/>
            </w:tcBorders>
            <w:vAlign w:val="center"/>
          </w:tcPr>
          <w:p w:rsidR="00740707" w:rsidRPr="004C04F1" w:rsidRDefault="00740707" w:rsidP="00582F2A">
            <w:pPr>
              <w:spacing w:line="276" w:lineRule="auto"/>
              <w:ind w:left="-108"/>
              <w:rPr>
                <w:rFonts w:ascii="Times New Roman" w:hAnsi="Times New Roman" w:cs="Times New Roman"/>
                <w:sz w:val="18"/>
                <w:szCs w:val="18"/>
                <w:lang w:val="en-US"/>
              </w:rPr>
            </w:pPr>
            <w:r w:rsidRPr="004C04F1">
              <w:rPr>
                <w:rFonts w:ascii="Times New Roman" w:hAnsi="Times New Roman" w:cs="Times New Roman"/>
                <w:sz w:val="18"/>
                <w:szCs w:val="18"/>
                <w:lang w:val="en-US"/>
              </w:rPr>
              <w:t xml:space="preserve">Cox regression models were used to evaluate the risk of osteoporotic fracture event by quartiles of the dietary glycemic index and quartiles of glycemic load. Results were expressed as Hazard Ratios (95% CI). </w:t>
            </w:r>
          </w:p>
        </w:tc>
      </w:tr>
      <w:tr w:rsidR="004C04F1" w:rsidRPr="004C04F1" w:rsidTr="00582F2A">
        <w:tc>
          <w:tcPr>
            <w:tcW w:w="9923" w:type="dxa"/>
            <w:gridSpan w:val="6"/>
            <w:tcBorders>
              <w:top w:val="nil"/>
              <w:bottom w:val="nil"/>
            </w:tcBorders>
            <w:vAlign w:val="bottom"/>
          </w:tcPr>
          <w:p w:rsidR="00740707" w:rsidRPr="004C04F1" w:rsidRDefault="005164F1" w:rsidP="00582F2A">
            <w:pPr>
              <w:spacing w:line="276" w:lineRule="auto"/>
              <w:ind w:left="-108"/>
              <w:rPr>
                <w:rFonts w:ascii="Times New Roman" w:hAnsi="Times New Roman" w:cs="Times New Roman"/>
                <w:sz w:val="18"/>
                <w:szCs w:val="18"/>
                <w:lang w:val="en-US"/>
              </w:rPr>
            </w:pPr>
            <w:r w:rsidRPr="004C04F1">
              <w:rPr>
                <w:rFonts w:ascii="Times New Roman" w:hAnsi="Times New Roman" w:cs="Times New Roman"/>
                <w:sz w:val="18"/>
                <w:szCs w:val="18"/>
                <w:vertAlign w:val="superscript"/>
                <w:lang w:val="en-US"/>
              </w:rPr>
              <w:t>1</w:t>
            </w:r>
            <w:r w:rsidR="00740707" w:rsidRPr="004C04F1">
              <w:rPr>
                <w:rFonts w:ascii="Times New Roman" w:hAnsi="Times New Roman" w:cs="Times New Roman"/>
                <w:sz w:val="18"/>
                <w:szCs w:val="18"/>
                <w:lang w:val="en-US"/>
              </w:rPr>
              <w:t xml:space="preserve"> Model: Adjusted for age (years), sex, body mass index (BMI) (kg/m²), educational level (illiterate/primary education, secondary education, academic /graduate), leisure time physical activity (Metabolic Equivalent of Task (MET)-minutes/day), the intervention group and smoking status (never, former, current smoker).</w:t>
            </w:r>
          </w:p>
        </w:tc>
      </w:tr>
      <w:tr w:rsidR="004C04F1" w:rsidRPr="004C04F1" w:rsidTr="00582F2A">
        <w:tc>
          <w:tcPr>
            <w:tcW w:w="9923" w:type="dxa"/>
            <w:gridSpan w:val="6"/>
            <w:tcBorders>
              <w:top w:val="nil"/>
              <w:bottom w:val="nil"/>
            </w:tcBorders>
            <w:vAlign w:val="bottom"/>
          </w:tcPr>
          <w:p w:rsidR="00740707" w:rsidRPr="004C04F1" w:rsidRDefault="005164F1" w:rsidP="00582F2A">
            <w:pPr>
              <w:spacing w:line="276" w:lineRule="auto"/>
              <w:ind w:left="-108"/>
              <w:rPr>
                <w:rFonts w:ascii="Times New Roman" w:hAnsi="Times New Roman" w:cs="Times New Roman"/>
                <w:sz w:val="18"/>
                <w:szCs w:val="18"/>
                <w:lang w:val="en-US"/>
              </w:rPr>
            </w:pPr>
            <w:r w:rsidRPr="004C04F1">
              <w:rPr>
                <w:rFonts w:ascii="Times New Roman" w:hAnsi="Times New Roman" w:cs="Times New Roman"/>
                <w:sz w:val="18"/>
                <w:szCs w:val="18"/>
                <w:vertAlign w:val="superscript"/>
                <w:lang w:val="en-US"/>
              </w:rPr>
              <w:t>2</w:t>
            </w:r>
            <w:r w:rsidR="00740707" w:rsidRPr="004C04F1">
              <w:rPr>
                <w:rFonts w:ascii="Times New Roman" w:hAnsi="Times New Roman" w:cs="Times New Roman"/>
                <w:sz w:val="18"/>
                <w:szCs w:val="18"/>
                <w:lang w:val="en-US"/>
              </w:rPr>
              <w:t xml:space="preserve"> Model: Additionally adjusted for prevalence of previous fractures (yes/no), use of insulin (yes/no), use of oral antidiabetic drugs (yes/no), use of diuretic drugs (yes/no), use of glucocorticoid drugs (yes/no), use of osteoporotic drugs (yes/no) and use of estrogens drugs (yes/no).</w:t>
            </w:r>
          </w:p>
        </w:tc>
      </w:tr>
      <w:tr w:rsidR="004C04F1" w:rsidRPr="004C04F1" w:rsidTr="00582F2A">
        <w:tc>
          <w:tcPr>
            <w:tcW w:w="9923" w:type="dxa"/>
            <w:gridSpan w:val="6"/>
            <w:tcBorders>
              <w:top w:val="nil"/>
              <w:bottom w:val="nil"/>
            </w:tcBorders>
            <w:vAlign w:val="bottom"/>
          </w:tcPr>
          <w:p w:rsidR="00740707" w:rsidRPr="004C04F1" w:rsidRDefault="005164F1" w:rsidP="00582F2A">
            <w:pPr>
              <w:spacing w:line="276" w:lineRule="auto"/>
              <w:ind w:left="-108"/>
              <w:rPr>
                <w:rFonts w:ascii="Times New Roman" w:hAnsi="Times New Roman" w:cs="Times New Roman"/>
                <w:sz w:val="18"/>
                <w:szCs w:val="18"/>
                <w:lang w:val="en-US"/>
              </w:rPr>
            </w:pPr>
            <w:r w:rsidRPr="004C04F1">
              <w:rPr>
                <w:rFonts w:ascii="Times New Roman" w:hAnsi="Times New Roman" w:cs="Times New Roman"/>
                <w:sz w:val="18"/>
                <w:szCs w:val="18"/>
                <w:vertAlign w:val="superscript"/>
                <w:lang w:val="en-US"/>
              </w:rPr>
              <w:t>3</w:t>
            </w:r>
            <w:r w:rsidR="00740707" w:rsidRPr="004C04F1">
              <w:rPr>
                <w:rFonts w:ascii="Times New Roman" w:hAnsi="Times New Roman" w:cs="Times New Roman"/>
                <w:sz w:val="18"/>
                <w:szCs w:val="18"/>
                <w:lang w:val="en-US"/>
              </w:rPr>
              <w:t xml:space="preserve"> Model: Additionally adjusted for alcohol intake (g/day) (continuous, adding a quadratic term), total energy intake (kcal/day), saturated fatty acid intake (g/day), monounsaturated fatty acid intake (g/day), polyunsaturated fatty acid intake (g/day), fiber intake (g/day), protein intake (g/day), calcium intake (mg/day) and vitamin D intake (</w:t>
            </w:r>
            <w:proofErr w:type="spellStart"/>
            <w:r w:rsidR="00740707" w:rsidRPr="004C04F1">
              <w:rPr>
                <w:rFonts w:ascii="Times New Roman" w:hAnsi="Times New Roman" w:cs="Times New Roman"/>
                <w:sz w:val="18"/>
                <w:szCs w:val="18"/>
                <w:lang w:val="en-US"/>
              </w:rPr>
              <w:t>μg</w:t>
            </w:r>
            <w:proofErr w:type="spellEnd"/>
            <w:r w:rsidR="00740707" w:rsidRPr="004C04F1">
              <w:rPr>
                <w:rFonts w:ascii="Times New Roman" w:hAnsi="Times New Roman" w:cs="Times New Roman"/>
                <w:sz w:val="18"/>
                <w:szCs w:val="18"/>
                <w:lang w:val="en-US"/>
              </w:rPr>
              <w:t>/day).</w:t>
            </w:r>
          </w:p>
        </w:tc>
      </w:tr>
    </w:tbl>
    <w:p w:rsidR="006B437E" w:rsidRDefault="006B437E" w:rsidP="00740707">
      <w:pPr>
        <w:spacing w:after="200" w:line="276" w:lineRule="auto"/>
        <w:jc w:val="left"/>
        <w:rPr>
          <w:sz w:val="18"/>
          <w:szCs w:val="18"/>
          <w:lang w:val="en-US"/>
        </w:rPr>
      </w:pPr>
    </w:p>
    <w:p w:rsidR="006B437E" w:rsidRDefault="006B437E">
      <w:pPr>
        <w:spacing w:after="200" w:line="276" w:lineRule="auto"/>
        <w:jc w:val="left"/>
        <w:rPr>
          <w:sz w:val="18"/>
          <w:szCs w:val="18"/>
          <w:lang w:val="en-US"/>
        </w:rPr>
      </w:pPr>
      <w:r>
        <w:rPr>
          <w:sz w:val="18"/>
          <w:szCs w:val="18"/>
          <w:lang w:val="en-US"/>
        </w:rPr>
        <w:br w:type="page"/>
      </w:r>
    </w:p>
    <w:p w:rsidR="006B437E" w:rsidRDefault="00F80773" w:rsidP="006B437E">
      <w:r>
        <w:rPr>
          <w:noProof/>
          <w:lang w:eastAsia="es-ES"/>
        </w:rPr>
        <w:lastRenderedPageBreak/>
        <mc:AlternateContent>
          <mc:Choice Requires="wpg">
            <w:drawing>
              <wp:inline distT="0" distB="0" distL="0" distR="0">
                <wp:extent cx="5814106" cy="2674748"/>
                <wp:effectExtent l="0" t="0" r="15240" b="11430"/>
                <wp:docPr id="2" name="Agrupa 1"/>
                <wp:cNvGraphicFramePr/>
                <a:graphic xmlns:a="http://schemas.openxmlformats.org/drawingml/2006/main">
                  <a:graphicData uri="http://schemas.microsoft.com/office/word/2010/wordprocessingGroup">
                    <wpg:wgp>
                      <wpg:cNvGrpSpPr/>
                      <wpg:grpSpPr>
                        <a:xfrm>
                          <a:off x="0" y="0"/>
                          <a:ext cx="5814106" cy="2674748"/>
                          <a:chOff x="-128301" y="74960"/>
                          <a:chExt cx="6839294" cy="2929037"/>
                        </a:xfrm>
                      </wpg:grpSpPr>
                      <wps:wsp>
                        <wps:cNvPr id="3" name="Rectangle 3"/>
                        <wps:cNvSpPr/>
                        <wps:spPr>
                          <a:xfrm>
                            <a:off x="2362120" y="122805"/>
                            <a:ext cx="1752600" cy="604577"/>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4"/>
                        <wps:cNvSpPr/>
                        <wps:spPr>
                          <a:xfrm>
                            <a:off x="228600" y="1407103"/>
                            <a:ext cx="1447799" cy="530163"/>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pPr>
                              <w:r w:rsidRPr="00F80773">
                                <w:rPr>
                                  <w:color w:val="000000" w:themeColor="text1"/>
                                  <w:kern w:val="24"/>
                                </w:rPr>
                                <w:t>MedDiet-EVOO</w:t>
                              </w:r>
                            </w:p>
                            <w:p w:rsidR="00F80773" w:rsidRPr="00F80773" w:rsidRDefault="00F80773" w:rsidP="00F80773">
                              <w:pPr>
                                <w:pStyle w:val="NormalWeb"/>
                                <w:spacing w:before="0" w:beforeAutospacing="0" w:after="0" w:afterAutospacing="0"/>
                                <w:jc w:val="center"/>
                              </w:pPr>
                              <w:r w:rsidRPr="00F80773">
                                <w:rPr>
                                  <w:color w:val="000000" w:themeColor="text1"/>
                                  <w:kern w:val="24"/>
                                </w:rPr>
                                <w:t>(n = 291)</w:t>
                              </w:r>
                            </w:p>
                          </w:txbxContent>
                        </wps:txbx>
                        <wps:bodyPr rtlCol="0" anchor="ctr"/>
                      </wps:wsp>
                      <wps:wsp>
                        <wps:cNvPr id="5" name="Connector angular 5"/>
                        <wps:cNvCnPr>
                          <a:stCxn id="3" idx="2"/>
                          <a:endCxn id="4" idx="0"/>
                        </wps:cNvCnPr>
                        <wps:spPr>
                          <a:xfrm rot="5400000">
                            <a:off x="1755597" y="-75714"/>
                            <a:ext cx="679721" cy="2285913"/>
                          </a:xfrm>
                          <a:prstGeom prst="bentConnector3">
                            <a:avLst>
                              <a:gd name="adj1" fmla="val 50000"/>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6" name="Connector angular 6"/>
                        <wps:cNvCnPr>
                          <a:stCxn id="3" idx="2"/>
                          <a:endCxn id="10" idx="0"/>
                        </wps:cNvCnPr>
                        <wps:spPr>
                          <a:xfrm rot="16200000" flipH="1">
                            <a:off x="4079708" y="-113907"/>
                            <a:ext cx="679658" cy="2362234"/>
                          </a:xfrm>
                          <a:prstGeom prst="bentConnector3">
                            <a:avLst>
                              <a:gd name="adj1" fmla="val 50000"/>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7" name="Connector de fletxa recta 7"/>
                        <wps:cNvCnPr>
                          <a:stCxn id="3" idx="2"/>
                          <a:endCxn id="9" idx="0"/>
                        </wps:cNvCnPr>
                        <wps:spPr>
                          <a:xfrm>
                            <a:off x="3238414" y="727382"/>
                            <a:ext cx="88" cy="679721"/>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 name="QuadreDeText 24"/>
                        <wps:cNvSpPr txBox="1"/>
                        <wps:spPr>
                          <a:xfrm>
                            <a:off x="2362160" y="74960"/>
                            <a:ext cx="1752600" cy="843642"/>
                          </a:xfrm>
                          <a:prstGeom prst="rect">
                            <a:avLst/>
                          </a:prstGeom>
                          <a:noFill/>
                        </wps:spPr>
                        <wps:txbx>
                          <w:txbxContent>
                            <w:p w:rsidR="00E2737C" w:rsidRDefault="00E2737C" w:rsidP="00E2737C">
                              <w:pPr>
                                <w:pStyle w:val="NormalWeb"/>
                                <w:spacing w:before="0" w:beforeAutospacing="0" w:after="0" w:afterAutospacing="0"/>
                                <w:jc w:val="center"/>
                                <w:rPr>
                                  <w:color w:val="000000" w:themeColor="text1"/>
                                  <w:kern w:val="24"/>
                                  <w:lang w:val="en-US"/>
                                </w:rPr>
                              </w:pPr>
                              <w:r w:rsidRPr="00F80773" w:rsidDel="00E2737C">
                                <w:rPr>
                                  <w:color w:val="000000" w:themeColor="text1"/>
                                  <w:kern w:val="24"/>
                                  <w:lang w:val="en-US"/>
                                </w:rPr>
                                <w:t xml:space="preserve"> </w:t>
                              </w:r>
                              <w:r w:rsidR="00F80773" w:rsidRPr="00F80773">
                                <w:rPr>
                                  <w:color w:val="000000" w:themeColor="text1"/>
                                  <w:kern w:val="24"/>
                                  <w:lang w:val="en-US"/>
                                </w:rPr>
                                <w:t>PREDIMED</w:t>
                              </w:r>
                              <w:r w:rsidR="003E321B">
                                <w:rPr>
                                  <w:color w:val="000000" w:themeColor="text1"/>
                                  <w:kern w:val="24"/>
                                  <w:lang w:val="en-US"/>
                                </w:rPr>
                                <w:t xml:space="preserve"> Reus</w:t>
                              </w:r>
                              <w:r w:rsidR="00F80773" w:rsidRPr="00F80773">
                                <w:rPr>
                                  <w:color w:val="000000" w:themeColor="text1"/>
                                  <w:kern w:val="24"/>
                                  <w:lang w:val="en-US"/>
                                </w:rPr>
                                <w:t xml:space="preserve"> trial</w:t>
                              </w:r>
                            </w:p>
                            <w:p w:rsidR="00E2737C" w:rsidRPr="00F80773" w:rsidRDefault="00E2737C" w:rsidP="00E2737C">
                              <w:pPr>
                                <w:pStyle w:val="NormalWeb"/>
                                <w:spacing w:before="0" w:beforeAutospacing="0" w:after="0" w:afterAutospacing="0"/>
                                <w:jc w:val="center"/>
                              </w:pPr>
                              <w:r w:rsidRPr="00F80773">
                                <w:rPr>
                                  <w:color w:val="000000" w:themeColor="text1"/>
                                  <w:kern w:val="24"/>
                                  <w:lang w:val="en-US"/>
                                </w:rPr>
                                <w:t>(n = 870)</w:t>
                              </w:r>
                            </w:p>
                            <w:p w:rsidR="00F80773" w:rsidRPr="00F80773" w:rsidRDefault="00F80773" w:rsidP="00F80773">
                              <w:pPr>
                                <w:pStyle w:val="NormalWeb"/>
                                <w:spacing w:before="0" w:beforeAutospacing="0" w:after="0" w:afterAutospacing="0"/>
                                <w:jc w:val="center"/>
                              </w:pPr>
                            </w:p>
                          </w:txbxContent>
                        </wps:txbx>
                        <wps:bodyPr wrap="square" rtlCol="0">
                          <a:noAutofit/>
                        </wps:bodyPr>
                      </wps:wsp>
                      <wps:wsp>
                        <wps:cNvPr id="9" name="Rectangle 9"/>
                        <wps:cNvSpPr/>
                        <wps:spPr>
                          <a:xfrm>
                            <a:off x="2514601" y="1407103"/>
                            <a:ext cx="1447799" cy="530163"/>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pPr>
                              <w:r w:rsidRPr="00F80773">
                                <w:rPr>
                                  <w:color w:val="000000" w:themeColor="text1"/>
                                  <w:kern w:val="24"/>
                                </w:rPr>
                                <w:t>MedDiet-</w:t>
                              </w:r>
                              <w:proofErr w:type="spellStart"/>
                              <w:r w:rsidRPr="00F80773">
                                <w:rPr>
                                  <w:color w:val="000000" w:themeColor="text1"/>
                                  <w:kern w:val="24"/>
                                </w:rPr>
                                <w:t>Nuts</w:t>
                              </w:r>
                              <w:proofErr w:type="spellEnd"/>
                            </w:p>
                            <w:p w:rsidR="00F80773" w:rsidRPr="00F80773" w:rsidRDefault="00F80773" w:rsidP="00F80773">
                              <w:pPr>
                                <w:pStyle w:val="NormalWeb"/>
                                <w:spacing w:before="0" w:beforeAutospacing="0" w:after="0" w:afterAutospacing="0"/>
                                <w:jc w:val="center"/>
                              </w:pPr>
                              <w:r w:rsidRPr="00F80773">
                                <w:rPr>
                                  <w:color w:val="000000" w:themeColor="text1"/>
                                  <w:kern w:val="24"/>
                                </w:rPr>
                                <w:t>(n = 289)</w:t>
                              </w:r>
                            </w:p>
                          </w:txbxContent>
                        </wps:txbx>
                        <wps:bodyPr rtlCol="0" anchor="ctr"/>
                      </wps:wsp>
                      <wps:wsp>
                        <wps:cNvPr id="10" name="Rectangle 10"/>
                        <wps:cNvSpPr/>
                        <wps:spPr>
                          <a:xfrm>
                            <a:off x="4876760" y="1407040"/>
                            <a:ext cx="1447799" cy="530163"/>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pPr>
                              <w:proofErr w:type="spellStart"/>
                              <w:r w:rsidRPr="00F80773">
                                <w:rPr>
                                  <w:color w:val="000000" w:themeColor="text1"/>
                                  <w:kern w:val="24"/>
                                </w:rPr>
                                <w:t>Low</w:t>
                              </w:r>
                              <w:proofErr w:type="spellEnd"/>
                              <w:r w:rsidRPr="00F80773">
                                <w:rPr>
                                  <w:color w:val="000000" w:themeColor="text1"/>
                                  <w:kern w:val="24"/>
                                </w:rPr>
                                <w:t xml:space="preserve"> </w:t>
                              </w:r>
                              <w:proofErr w:type="spellStart"/>
                              <w:r w:rsidRPr="00F80773">
                                <w:rPr>
                                  <w:color w:val="000000" w:themeColor="text1"/>
                                  <w:kern w:val="24"/>
                                </w:rPr>
                                <w:t>fat</w:t>
                              </w:r>
                              <w:proofErr w:type="spellEnd"/>
                              <w:r w:rsidRPr="00F80773">
                                <w:rPr>
                                  <w:color w:val="000000" w:themeColor="text1"/>
                                  <w:kern w:val="24"/>
                                </w:rPr>
                                <w:t xml:space="preserve"> </w:t>
                              </w:r>
                              <w:proofErr w:type="spellStart"/>
                              <w:r w:rsidRPr="00F80773">
                                <w:rPr>
                                  <w:color w:val="000000" w:themeColor="text1"/>
                                  <w:kern w:val="24"/>
                                </w:rPr>
                                <w:t>diet</w:t>
                              </w:r>
                              <w:proofErr w:type="spellEnd"/>
                            </w:p>
                            <w:p w:rsidR="00F80773" w:rsidRPr="00F80773" w:rsidRDefault="00F80773" w:rsidP="00F80773">
                              <w:pPr>
                                <w:pStyle w:val="NormalWeb"/>
                                <w:spacing w:before="0" w:beforeAutospacing="0" w:after="0" w:afterAutospacing="0"/>
                                <w:jc w:val="center"/>
                              </w:pPr>
                              <w:r w:rsidRPr="00F80773">
                                <w:rPr>
                                  <w:color w:val="000000" w:themeColor="text1"/>
                                  <w:kern w:val="24"/>
                                </w:rPr>
                                <w:t>(n = 290)</w:t>
                              </w:r>
                            </w:p>
                          </w:txbxContent>
                        </wps:txbx>
                        <wps:bodyPr rtlCol="0" anchor="ctr"/>
                      </wps:wsp>
                      <wps:wsp>
                        <wps:cNvPr id="11" name="Rectangle 11"/>
                        <wps:cNvSpPr/>
                        <wps:spPr>
                          <a:xfrm>
                            <a:off x="-128301" y="2415473"/>
                            <a:ext cx="2171156" cy="587586"/>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40)</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251)</w:t>
                              </w:r>
                            </w:p>
                          </w:txbxContent>
                        </wps:txbx>
                        <wps:bodyPr rtlCol="0" anchor="ctr"/>
                      </wps:wsp>
                      <wps:wsp>
                        <wps:cNvPr id="12" name="Connector de fletxa recta 12"/>
                        <wps:cNvCnPr>
                          <a:stCxn id="4" idx="2"/>
                          <a:endCxn id="11" idx="0"/>
                        </wps:cNvCnPr>
                        <wps:spPr>
                          <a:xfrm>
                            <a:off x="952501" y="1937266"/>
                            <a:ext cx="4768" cy="47820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 name="Connector de fletxa recta 13"/>
                        <wps:cNvCnPr>
                          <a:stCxn id="9" idx="2"/>
                          <a:endCxn id="15" idx="0"/>
                        </wps:cNvCnPr>
                        <wps:spPr>
                          <a:xfrm flipH="1">
                            <a:off x="3236800" y="1937266"/>
                            <a:ext cx="1702" cy="47806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 name="Connector de fletxa recta 14"/>
                        <wps:cNvCnPr>
                          <a:stCxn id="10" idx="2"/>
                          <a:endCxn id="16" idx="0"/>
                        </wps:cNvCnPr>
                        <wps:spPr>
                          <a:xfrm>
                            <a:off x="5600655" y="1937177"/>
                            <a:ext cx="4979" cy="50396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 name="Rectangle 15"/>
                        <wps:cNvSpPr/>
                        <wps:spPr>
                          <a:xfrm>
                            <a:off x="2131707" y="2415328"/>
                            <a:ext cx="2210240" cy="588669"/>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37)</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252)</w:t>
                              </w:r>
                            </w:p>
                          </w:txbxContent>
                        </wps:txbx>
                        <wps:bodyPr rtlCol="0" anchor="ctr"/>
                      </wps:wsp>
                      <wps:wsp>
                        <wps:cNvPr id="16" name="Rectangle 16"/>
                        <wps:cNvSpPr/>
                        <wps:spPr>
                          <a:xfrm>
                            <a:off x="4500275" y="2441146"/>
                            <a:ext cx="2210718" cy="562483"/>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37)</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253)</w:t>
                              </w:r>
                            </w:p>
                          </w:txbxContent>
                        </wps:txbx>
                        <wps:bodyPr rtlCol="0" anchor="ctr"/>
                      </wps:wsp>
                    </wpg:wgp>
                  </a:graphicData>
                </a:graphic>
              </wp:inline>
            </w:drawing>
          </mc:Choice>
          <mc:Fallback xmlns:w15="http://schemas.microsoft.com/office/word/2012/wordml">
            <w:pict>
              <v:group id="Agrupa 1" o:spid="_x0000_s1026" style="width:457.8pt;height:210.6pt;mso-position-horizontal-relative:char;mso-position-vertical-relative:line" coordorigin="-1283,749" coordsize="68392,2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">
                <v:rect id="Rectangle 3" o:spid="_x0000_s1027" style="position:absolute;left:23621;top:1228;width:17526;height:6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e6F8MA&#10;AADaAAAADwAAAGRycy9kb3ducmV2LnhtbESPQWvCQBSE7wX/w/KEXoputFYkdRURAj0JtaG9PrKv&#10;Sdq8tyG7muTfu4WCx2FmvmG2+4EbdaXO104MLOYJKJLC2VpKA/lHNtuA8gHFYuOEDIzkYb+bPGwx&#10;ta6Xd7qeQ6kiRHyKBqoQ2lRrX1TE6OeuJYnet+sYQ5RdqW2HfYRzo5dJstaMtcSFCls6VlT8ni9s&#10;YPXlnz43Jz0mgfMf5jF7ufSZMY/T4fAKKtAQ7uH/9ps18Ax/V+IN0L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e6F8MAAADaAAAADwAAAAAAAAAAAAAAAACYAgAAZHJzL2Rv&#10;d25yZXYueG1sUEsFBgAAAAAEAAQA9QAAAIgDAAAAAA==&#10;" filled="f" strokecolor="black [3213]" strokeweight=".25pt"/>
                <v:rect id="Rectangle 4" o:spid="_x0000_s1028" style="position:absolute;left:2286;top:14071;width:14477;height:53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4iY8EA&#10;AADaAAAADwAAAGRycy9kb3ducmV2LnhtbESPQWvCQBSE74X+h+UJXopuKlokukopBDwJVbHXR/aZ&#10;RPPehuxqkn/fFQo9DjPfDLPe9lyrB7W+cmLgfZqAIsmdraQwcDpmkyUoH1As1k7IwEAetpvXlzWm&#10;1nXyTY9DKFQsEZ+igTKEJtXa5yUx+qlrSKJ3cS1jiLIttG2xi+Vc61mSfGjGSuJCiQ19lZTfDnc2&#10;MP/xb+flXg9J4NOVecgW9y4zZjzqP1egAvXhP/xH72zk4Hkl3gC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ImPBAAAA2gAAAA8AAAAAAAAAAAAAAAAAmAIAAGRycy9kb3du&#10;cmV2LnhtbFBLBQYAAAAABAAEAPUAAACGAwAAAAA=&#10;" filled="f" strokecolor="black [3213]" strokeweight=".25pt">
                  <v:textbox>
                    <w:txbxContent>
                      <w:p w:rsidR="00F80773" w:rsidRPr="00F80773" w:rsidRDefault="00F80773" w:rsidP="00F80773">
                        <w:pPr>
                          <w:pStyle w:val="NormalWeb"/>
                          <w:spacing w:before="0" w:beforeAutospacing="0" w:after="0" w:afterAutospacing="0"/>
                          <w:jc w:val="center"/>
                        </w:pPr>
                        <w:r w:rsidRPr="00F80773">
                          <w:rPr>
                            <w:color w:val="000000" w:themeColor="text1"/>
                            <w:kern w:val="24"/>
                          </w:rPr>
                          <w:t>MedDiet-EVOO</w:t>
                        </w:r>
                      </w:p>
                      <w:p w:rsidR="00F80773" w:rsidRPr="00F80773" w:rsidRDefault="00F80773" w:rsidP="00F80773">
                        <w:pPr>
                          <w:pStyle w:val="NormalWeb"/>
                          <w:spacing w:before="0" w:beforeAutospacing="0" w:after="0" w:afterAutospacing="0"/>
                          <w:jc w:val="center"/>
                        </w:pPr>
                        <w:r w:rsidRPr="00F80773">
                          <w:rPr>
                            <w:color w:val="000000" w:themeColor="text1"/>
                            <w:kern w:val="24"/>
                          </w:rPr>
                          <w:t>(n = 291)</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angular 5" o:spid="_x0000_s1029" type="#_x0000_t34" style="position:absolute;left:17556;top:-758;width:6798;height:22859;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DwI8EAAADaAAAADwAAAGRycy9kb3ducmV2LnhtbESPS4vCMBSF9wP+h3AFd2PqOIpUo4gg&#10;uJjF+NpfmmtbbG5CkrHVXz8RBJeH8/g4i1VnGnEjH2rLCkbDDARxYXXNpYLTcfs5AxEissbGMim4&#10;U4DVsvexwFzblvd0O8RSpBEOOSqoYnS5lKGoyGAYWkecvIv1BmOSvpTaY5vGTSO/smwqDdacCBU6&#10;2lRUXA9/JnHd+Pzgn+339NHe19347Ea/fqLUoN+t5yAidfEdfrV3WsEEnlfSD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EPAjwQAAANoAAAAPAAAAAAAAAAAAAAAA&#10;AKECAABkcnMvZG93bnJldi54bWxQSwUGAAAAAAQABAD5AAAAjwMAAAAA&#10;" strokecolor="black [3213]">
                  <v:stroke endarrow="open"/>
                </v:shape>
                <v:shape id="Connector angular 6" o:spid="_x0000_s1030" type="#_x0000_t34" style="position:absolute;left:40796;top:-1139;width:6797;height:23622;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5NW8IAAADaAAAADwAAAGRycy9kb3ducmV2LnhtbESP3YrCMBSE7wXfIRzBG9FUF4t2jSLC&#10;wu6V2voAh+b0h21OSpPVrk9vBMHLYWa+YTa73jTiSp2rLSuYzyIQxLnVNZcKLtnXdAXCeWSNjWVS&#10;8E8OdtvhYIOJtjc+0zX1pQgQdgkqqLxvEyldXpFBN7MtcfAK2xn0QXal1B3eAtw0chFFsTRYc1io&#10;sKVDRflv+mcUZJPohz+K5fHIk5RXhyJe30+xUuNRv/8E4an37/Cr/a0VxPC8Em6A3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o5NW8IAAADaAAAADwAAAAAAAAAAAAAA&#10;AAChAgAAZHJzL2Rvd25yZXYueG1sUEsFBgAAAAAEAAQA+QAAAJADAAAAAA==&#10;" strokecolor="black [3213]">
                  <v:stroke endarrow="open"/>
                </v:shape>
                <v:shapetype id="_x0000_t32" coordsize="21600,21600" o:spt="32" o:oned="t" path="m,l21600,21600e" filled="f">
                  <v:path arrowok="t" fillok="f" o:connecttype="none"/>
                  <o:lock v:ext="edit" shapetype="t"/>
                </v:shapetype>
                <v:shape id="Connector de fletxa recta 7" o:spid="_x0000_s1031" type="#_x0000_t32" style="position:absolute;left:32384;top:7273;width:1;height:67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j1fsEAAADaAAAADwAAAGRycy9kb3ducmV2LnhtbESPwWrDMBBE74H+g9hCb7GcGOriWgmh&#10;raHklsT0vFhb29haGUl13L+vAoUch5l5w5T7xYxiJud7ywo2SQqCuLG651ZBfanWLyB8QNY4WiYF&#10;v+Rhv3tYlVhoe+UTzefQighhX6CCLoSpkNI3HRn0iZ2Io/dtncEQpWuldniNcDPKbZo+S4M9x4UO&#10;J3rrqBnOP0ZBz1ng7XtW0fFjcHn7Ncw2q5V6elwOryACLeEe/m9/agU53K7EGyB3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PV+wQAAANoAAAAPAAAAAAAAAAAAAAAA&#10;AKECAABkcnMvZG93bnJldi54bWxQSwUGAAAAAAQABAD5AAAAjwMAAAAA&#10;" strokecolor="black [3213]">
                  <v:stroke endarrow="open"/>
                </v:shape>
                <v:shapetype id="_x0000_t202" coordsize="21600,21600" o:spt="202" path="m,l,21600r21600,l21600,xe">
                  <v:stroke joinstyle="miter"/>
                  <v:path gradientshapeok="t" o:connecttype="rect"/>
                </v:shapetype>
                <v:shape id="QuadreDeText 24" o:spid="_x0000_s1032" type="#_x0000_t202" style="position:absolute;left:23621;top:749;width:17526;height:8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uawr4A&#10;AADaAAAADwAAAGRycy9kb3ducmV2LnhtbERPy4rCMBTdC/5DuII7TRwc0WoUcRBczWB9gLtLc22L&#10;zU1poq1/P1kMzPJw3qtNZyvxosaXjjVMxgoEceZMybmG82k/moPwAdlg5Zg0vMnDZt3vrTAxruUj&#10;vdKQixjCPkENRQh1IqXPCrLox64mjtzdNRZDhE0uTYNtDLeV/FBqJi2WHBsKrGlXUPZIn1bD5ft+&#10;u07VT/5lP+vWdUqyXUith4NuuwQRqAv/4j/3wWiIW+OVeAPk+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t7msK+AAAA2gAAAA8AAAAAAAAAAAAAAAAAmAIAAGRycy9kb3ducmV2&#10;LnhtbFBLBQYAAAAABAAEAPUAAACDAwAAAAA=&#10;" filled="f" stroked="f">
                  <v:textbox>
                    <w:txbxContent>
                      <w:p w:rsidR="00E2737C" w:rsidRDefault="00E2737C" w:rsidP="00E2737C">
                        <w:pPr>
                          <w:pStyle w:val="NormalWeb"/>
                          <w:spacing w:before="0" w:beforeAutospacing="0" w:after="0" w:afterAutospacing="0"/>
                          <w:jc w:val="center"/>
                          <w:rPr>
                            <w:color w:val="000000" w:themeColor="text1"/>
                            <w:kern w:val="24"/>
                            <w:lang w:val="en-US"/>
                          </w:rPr>
                        </w:pPr>
                        <w:r w:rsidRPr="00F80773" w:rsidDel="00E2737C">
                          <w:rPr>
                            <w:color w:val="000000" w:themeColor="text1"/>
                            <w:kern w:val="24"/>
                            <w:lang w:val="en-US"/>
                          </w:rPr>
                          <w:t xml:space="preserve"> </w:t>
                        </w:r>
                        <w:r w:rsidR="00F80773" w:rsidRPr="00F80773">
                          <w:rPr>
                            <w:color w:val="000000" w:themeColor="text1"/>
                            <w:kern w:val="24"/>
                            <w:lang w:val="en-US"/>
                          </w:rPr>
                          <w:t>PREDIMED</w:t>
                        </w:r>
                        <w:r w:rsidR="003E321B">
                          <w:rPr>
                            <w:color w:val="000000" w:themeColor="text1"/>
                            <w:kern w:val="24"/>
                            <w:lang w:val="en-US"/>
                          </w:rPr>
                          <w:t xml:space="preserve"> Reus</w:t>
                        </w:r>
                        <w:r w:rsidR="00F80773" w:rsidRPr="00F80773">
                          <w:rPr>
                            <w:color w:val="000000" w:themeColor="text1"/>
                            <w:kern w:val="24"/>
                            <w:lang w:val="en-US"/>
                          </w:rPr>
                          <w:t xml:space="preserve"> trial</w:t>
                        </w:r>
                      </w:p>
                      <w:p w:rsidR="00E2737C" w:rsidRPr="00F80773" w:rsidRDefault="00E2737C" w:rsidP="00E2737C">
                        <w:pPr>
                          <w:pStyle w:val="NormalWeb"/>
                          <w:spacing w:before="0" w:beforeAutospacing="0" w:after="0" w:afterAutospacing="0"/>
                          <w:jc w:val="center"/>
                        </w:pPr>
                        <w:r w:rsidRPr="00F80773">
                          <w:rPr>
                            <w:color w:val="000000" w:themeColor="text1"/>
                            <w:kern w:val="24"/>
                            <w:lang w:val="en-US"/>
                          </w:rPr>
                          <w:t>(n = 870)</w:t>
                        </w:r>
                      </w:p>
                      <w:p w:rsidR="00F80773" w:rsidRPr="00F80773" w:rsidRDefault="00F80773" w:rsidP="00F80773">
                        <w:pPr>
                          <w:pStyle w:val="NormalWeb"/>
                          <w:spacing w:before="0" w:beforeAutospacing="0" w:after="0" w:afterAutospacing="0"/>
                          <w:jc w:val="center"/>
                        </w:pPr>
                      </w:p>
                    </w:txbxContent>
                  </v:textbox>
                </v:shape>
                <v:rect id="Rectangle 9" o:spid="_x0000_s1033" style="position:absolute;left:25146;top:14071;width:14478;height:53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N/cMA&#10;AADaAAAADwAAAGRycy9kb3ducmV2LnhtbESPQWvCQBSE7wX/w/KEXopulFo0dRURAj0JtaG9PrKv&#10;Sdq8tyG7muTfu4WCx2FmvmG2+4EbdaXO104MLOYJKJLC2VpKA/lHNluD8gHFYuOEDIzkYb+bPGwx&#10;ta6Xd7qeQ6kiRHyKBqoQ2lRrX1TE6OeuJYnet+sYQ5RdqW2HfYRzo5dJ8qIZa4kLFbZ0rKj4PV/Y&#10;wPOXf/pcn/SYBM5/mMdsdekzYx6nw+EVVKAh3MP/7TdrYAN/V+IN0L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v+N/cMAAADaAAAADwAAAAAAAAAAAAAAAACYAgAAZHJzL2Rv&#10;d25yZXYueG1sUEsFBgAAAAAEAAQA9QAAAIgDAAAAAA==&#10;" filled="f" strokecolor="black [3213]" strokeweight=".25pt">
                  <v:textbox>
                    <w:txbxContent>
                      <w:p w:rsidR="00F80773" w:rsidRPr="00F80773" w:rsidRDefault="00F80773" w:rsidP="00F80773">
                        <w:pPr>
                          <w:pStyle w:val="NormalWeb"/>
                          <w:spacing w:before="0" w:beforeAutospacing="0" w:after="0" w:afterAutospacing="0"/>
                          <w:jc w:val="center"/>
                        </w:pPr>
                        <w:proofErr w:type="spellStart"/>
                        <w:r w:rsidRPr="00F80773">
                          <w:rPr>
                            <w:color w:val="000000" w:themeColor="text1"/>
                            <w:kern w:val="24"/>
                          </w:rPr>
                          <w:t>MedDiet-Nuts</w:t>
                        </w:r>
                        <w:proofErr w:type="spellEnd"/>
                      </w:p>
                      <w:p w:rsidR="00F80773" w:rsidRPr="00F80773" w:rsidRDefault="00F80773" w:rsidP="00F80773">
                        <w:pPr>
                          <w:pStyle w:val="NormalWeb"/>
                          <w:spacing w:before="0" w:beforeAutospacing="0" w:after="0" w:afterAutospacing="0"/>
                          <w:jc w:val="center"/>
                        </w:pPr>
                        <w:r w:rsidRPr="00F80773">
                          <w:rPr>
                            <w:color w:val="000000" w:themeColor="text1"/>
                            <w:kern w:val="24"/>
                          </w:rPr>
                          <w:t>(n = 289)</w:t>
                        </w:r>
                      </w:p>
                    </w:txbxContent>
                  </v:textbox>
                </v:rect>
                <v:rect id="Rectangle 10" o:spid="_x0000_s1034" style="position:absolute;left:48767;top:14070;width:14478;height:53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kZpMMA&#10;AADbAAAADwAAAGRycy9kb3ducmV2LnhtbESPQUvDQBCF74L/YRnBi9iNoqWk3RYRAp4Ea6nXITtN&#10;0mZmQ3bbJP/eORR6m+G9ee+b1Wbk1lyoj00QBy+zDAxJGXwjlYPdb/G8ABMTisc2CDmYKMJmfX+3&#10;wtyHQX7osk2V0RCJOTqoU+pya2NZE2OchY5EtUPoGZOufWV9j4OGc2tfs2xuGRvRhho7+qypPG3P&#10;7ODtLz7tF992yhLvjsxT8X4eCuceH8aPJZhEY7qZr9dfXvGVXn/RAez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ikZpMMAAADbAAAADwAAAAAAAAAAAAAAAACYAgAAZHJzL2Rv&#10;d25yZXYueG1sUEsFBgAAAAAEAAQA9QAAAIgDAAAAAA==&#10;" filled="f" strokecolor="black [3213]" strokeweight=".25pt">
                  <v:textbox>
                    <w:txbxContent>
                      <w:p w:rsidR="00F80773" w:rsidRPr="00F80773" w:rsidRDefault="00F80773" w:rsidP="00F80773">
                        <w:pPr>
                          <w:pStyle w:val="NormalWeb"/>
                          <w:spacing w:before="0" w:beforeAutospacing="0" w:after="0" w:afterAutospacing="0"/>
                          <w:jc w:val="center"/>
                        </w:pPr>
                        <w:proofErr w:type="spellStart"/>
                        <w:r w:rsidRPr="00F80773">
                          <w:rPr>
                            <w:color w:val="000000" w:themeColor="text1"/>
                            <w:kern w:val="24"/>
                          </w:rPr>
                          <w:t>Low</w:t>
                        </w:r>
                        <w:proofErr w:type="spellEnd"/>
                        <w:r w:rsidRPr="00F80773">
                          <w:rPr>
                            <w:color w:val="000000" w:themeColor="text1"/>
                            <w:kern w:val="24"/>
                          </w:rPr>
                          <w:t xml:space="preserve"> </w:t>
                        </w:r>
                        <w:proofErr w:type="spellStart"/>
                        <w:r w:rsidRPr="00F80773">
                          <w:rPr>
                            <w:color w:val="000000" w:themeColor="text1"/>
                            <w:kern w:val="24"/>
                          </w:rPr>
                          <w:t>fat</w:t>
                        </w:r>
                        <w:proofErr w:type="spellEnd"/>
                        <w:r w:rsidRPr="00F80773">
                          <w:rPr>
                            <w:color w:val="000000" w:themeColor="text1"/>
                            <w:kern w:val="24"/>
                          </w:rPr>
                          <w:t xml:space="preserve"> </w:t>
                        </w:r>
                        <w:proofErr w:type="spellStart"/>
                        <w:r w:rsidRPr="00F80773">
                          <w:rPr>
                            <w:color w:val="000000" w:themeColor="text1"/>
                            <w:kern w:val="24"/>
                          </w:rPr>
                          <w:t>diet</w:t>
                        </w:r>
                        <w:proofErr w:type="spellEnd"/>
                      </w:p>
                      <w:p w:rsidR="00F80773" w:rsidRPr="00F80773" w:rsidRDefault="00F80773" w:rsidP="00F80773">
                        <w:pPr>
                          <w:pStyle w:val="NormalWeb"/>
                          <w:spacing w:before="0" w:beforeAutospacing="0" w:after="0" w:afterAutospacing="0"/>
                          <w:jc w:val="center"/>
                        </w:pPr>
                        <w:r w:rsidRPr="00F80773">
                          <w:rPr>
                            <w:color w:val="000000" w:themeColor="text1"/>
                            <w:kern w:val="24"/>
                          </w:rPr>
                          <w:t>(n = 290)</w:t>
                        </w:r>
                      </w:p>
                    </w:txbxContent>
                  </v:textbox>
                </v:rect>
                <v:rect id="Rectangle 11" o:spid="_x0000_s1035" style="position:absolute;left:-1283;top:24154;width:21711;height:5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8P8AA&#10;AADbAAAADwAAAGRycy9kb3ducmV2LnhtbERPTWvCQBC9F/wPywheim6Utkh0FRECnoRaqdchOybR&#10;zGzIrib5991Cobd5vM9Zb3uu1ZNaXzkxMJ8loEhyZyspDJy/sukSlA8oFmsnZGAgD9vN6GWNqXWd&#10;fNLzFAoVQ8SnaKAMoUm19nlJjH7mGpLIXV3LGCJsC21b7GI413qRJB+asZLYUGJD+5Ly++nBBt4u&#10;/vV7edRDEvh8Yx6y90eXGTMZ97sVqEB9+Bf/uQ82zp/D7y/xAL3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W8P8AAAADbAAAADwAAAAAAAAAAAAAAAACYAgAAZHJzL2Rvd25y&#10;ZXYueG1sUEsFBgAAAAAEAAQA9QAAAIUDAAAAAA==&#10;" filled="f" strokecolor="black [3213]" strokeweight=".25pt">
                  <v:textbo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40)</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251)</w:t>
                        </w:r>
                      </w:p>
                    </w:txbxContent>
                  </v:textbox>
                </v:rect>
                <v:shape id="Connector de fletxa recta 12" o:spid="_x0000_s1036" type="#_x0000_t32" style="position:absolute;left:9525;top:19372;width:47;height:47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MlQL8AAADbAAAADwAAAGRycy9kb3ducmV2LnhtbERPTWuDQBC9F/IflgnkVtcotMVkE0Ia&#10;ofRWKzkP7kRFd1Z2t8b++26h0Ns83ufsj4sZxUzO95YVbJMUBHFjdc+tgvqzfHwB4QOyxtEyKfgm&#10;D8fD6mGPhbZ3/qC5Cq2IIewLVNCFMBVS+qYjgz6xE3HkbtYZDBG6VmqH9xhuRpml6ZM02HNs6HCi&#10;c0fNUH0ZBT3ngbPXvKT3y+Ce2+sw27xWarNeTjsQgZbwL/5zv+k4P4PfX+IB8vA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8MMlQL8AAADbAAAADwAAAAAAAAAAAAAAAACh&#10;AgAAZHJzL2Rvd25yZXYueG1sUEsFBgAAAAAEAAQA+QAAAI0DAAAAAA==&#10;" strokecolor="black [3213]">
                  <v:stroke endarrow="open"/>
                </v:shape>
                <v:shape id="Connector de fletxa recta 13" o:spid="_x0000_s1037" type="#_x0000_t32" style="position:absolute;left:32368;top:19372;width:17;height:478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P3D8IAAADbAAAADwAAAGRycy9kb3ducmV2LnhtbESP0WoCMRBF3wX/IYzQN82qtJTVrIhW&#10;6Ftb6weMm3GTdTNZklS3f98UCn2b4d655856M7hO3ChE61nBfFaAIK69ttwoOH0eps8gYkLW2Hkm&#10;Bd8UYVONR2sstb/zB92OqRE5hGOJCkxKfSllrA05jDPfE2ft4oPDlNfQSB3wnsNdJxdF8SQdWs4E&#10;gz3tDNXX45fL3K1tH/dBc/1ybu17MPh26VCph8mwXYFINKR/89/1q871l/D7Sx5AV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3P3D8IAAADbAAAADwAAAAAAAAAAAAAA&#10;AAChAgAAZHJzL2Rvd25yZXYueG1sUEsFBgAAAAAEAAQA+QAAAJADAAAAAA==&#10;" strokecolor="black [3213]">
                  <v:stroke endarrow="open"/>
                </v:shape>
                <v:shape id="Connector de fletxa recta 14" o:spid="_x0000_s1038" type="#_x0000_t32" style="position:absolute;left:56006;top:19371;width:50;height:50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YYr8AAAADbAAAADwAAAGRycy9kb3ducmV2LnhtbERPyWrDMBC9B/oPYgq9xXLikBbXsilt&#10;AyG3LPQ8WBPb2BoZSXXcv68Khdzm8dYpqtkMYiLnO8sKVkkKgri2uuNGweW8W76A8AFZ42CZFPyQ&#10;h6p8WBSYa3vjI02n0IgYwj5HBW0IYy6lr1sy6BM7Ekfuap3BEKFrpHZ4i+FmkOs03UqDHceGFkd6&#10;b6nuT99GQcdZ4PVHtqPDZ++em69+stlFqafH+e0VRKA53MX/7r2O8zfw90s8QJ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BmGK/AAAAA2wAAAA8AAAAAAAAAAAAAAAAA&#10;oQIAAGRycy9kb3ducmV2LnhtbFBLBQYAAAAABAAEAPkAAACOAwAAAAA=&#10;" strokecolor="black [3213]">
                  <v:stroke endarrow="open"/>
                </v:shape>
                <v:rect id="Rectangle 15" o:spid="_x0000_s1039" style="position:absolute;left:21317;top:24153;width:22102;height:58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66PMEA&#10;AADbAAAADwAAAGRycy9kb3ducmV2LnhtbERPTWvCQBC9C/6HZYRepG5aqkh0E0QI9FSoFXsdsmOS&#10;NjMbsqtJ/n23UOhtHu9z9vnIrbpT7xsnBp5WCSiS0tlGKgPnj+JxC8oHFIutEzIwkYc8m8/2mFo3&#10;yDvdT6FSMUR8igbqELpUa1/WxOhXriOJ3NX1jCHCvtK2xyGGc6ufk2SjGRuJDTV2dKyp/D7d2MDL&#10;p19etm96SgKfv5inYn0bCmMeFuNhByrQGP7Ff+5XG+ev4feXeIDO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eujzBAAAA2wAAAA8AAAAAAAAAAAAAAAAAmAIAAGRycy9kb3du&#10;cmV2LnhtbFBLBQYAAAAABAAEAPUAAACGAwAAAAA=&#10;" filled="f" strokecolor="black [3213]" strokeweight=".25pt">
                  <v:textbo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37)</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252)</w:t>
                        </w:r>
                      </w:p>
                    </w:txbxContent>
                  </v:textbox>
                </v:rect>
                <v:rect id="Rectangle 16" o:spid="_x0000_s1040" style="position:absolute;left:45002;top:24411;width:22107;height:56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wkS8AA&#10;AADbAAAADwAAAGRycy9kb3ducmV2LnhtbERPTWvCQBC9F/wPywheim5aWpHoKlII9CTUil6H7JhE&#10;M7Mhu5rk33cLgrd5vM9ZbXqu1Z1aXzkx8DZLQJHkzlZSGDj8ZtMFKB9QLNZOyMBAHjbr0csKU+s6&#10;+aH7PhQqhohP0UAZQpNq7fOSGP3MNSSRO7uWMUTYFtq22MVwrvV7ksw1YyWxocSGvkrKr/sbG/g4&#10;+dfjYqeHJPDhwjxkn7cuM2Yy7rdLUIH68BQ/3N82zp/D/y/xAL3+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owkS8AAAADbAAAADwAAAAAAAAAAAAAAAACYAgAAZHJzL2Rvd25y&#10;ZXYueG1sUEsFBgAAAAAEAAQA9QAAAIUDAAAAAA==&#10;" filled="f" strokecolor="black [3213]" strokeweight=".25pt">
                  <v:textbox>
                    <w:txbxContent>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Fractures incident (n = 37)</w:t>
                        </w:r>
                      </w:p>
                      <w:p w:rsidR="00F80773" w:rsidRPr="00F80773" w:rsidRDefault="00F80773" w:rsidP="00F80773">
                        <w:pPr>
                          <w:pStyle w:val="NormalWeb"/>
                          <w:spacing w:before="0" w:beforeAutospacing="0" w:after="0" w:afterAutospacing="0"/>
                          <w:jc w:val="center"/>
                          <w:rPr>
                            <w:lang w:val="en-US"/>
                          </w:rPr>
                        </w:pPr>
                        <w:r w:rsidRPr="00F80773">
                          <w:rPr>
                            <w:color w:val="000000" w:themeColor="text1"/>
                            <w:kern w:val="24"/>
                            <w:lang w:val="en-US"/>
                          </w:rPr>
                          <w:t>No fractures (n = 253)</w:t>
                        </w:r>
                      </w:p>
                    </w:txbxContent>
                  </v:textbox>
                </v:rect>
                <w10:anchorlock/>
              </v:group>
            </w:pict>
          </mc:Fallback>
        </mc:AlternateContent>
      </w:r>
    </w:p>
    <w:p w:rsidR="006B437E" w:rsidRPr="004C04F1" w:rsidRDefault="006B437E" w:rsidP="00F80773">
      <w:pPr>
        <w:ind w:right="-710"/>
        <w:rPr>
          <w:rFonts w:ascii="Times New Roman" w:hAnsi="Times New Roman" w:cs="Times New Roman"/>
          <w:sz w:val="24"/>
          <w:lang w:val="en-US"/>
        </w:rPr>
      </w:pPr>
      <w:r w:rsidRPr="004C04F1">
        <w:rPr>
          <w:rFonts w:ascii="Times New Roman" w:hAnsi="Times New Roman" w:cs="Times New Roman"/>
          <w:sz w:val="24"/>
          <w:lang w:val="en-US"/>
        </w:rPr>
        <w:t xml:space="preserve">Supplemental Figure 1. Participant flow diagram for the intervention group on PREDIMED </w:t>
      </w:r>
      <w:r w:rsidR="00E2737C" w:rsidRPr="004C04F1">
        <w:rPr>
          <w:rFonts w:ascii="Times New Roman" w:hAnsi="Times New Roman" w:cs="Times New Roman"/>
          <w:sz w:val="24"/>
          <w:lang w:val="en-US"/>
        </w:rPr>
        <w:t>Study</w:t>
      </w:r>
      <w:r w:rsidRPr="004C04F1">
        <w:rPr>
          <w:rFonts w:ascii="Times New Roman" w:hAnsi="Times New Roman" w:cs="Times New Roman"/>
          <w:sz w:val="24"/>
          <w:lang w:val="en-US"/>
        </w:rPr>
        <w:t xml:space="preserve">. MedDiet-EVOO: Mediterranean diet plus extra virgin olive oil group; MedDiet-Nuts: Mediterranean diet plus nuts group. </w:t>
      </w:r>
    </w:p>
    <w:p w:rsidR="006B437E" w:rsidRPr="00F80773" w:rsidRDefault="006B437E" w:rsidP="006B437E">
      <w:pPr>
        <w:rPr>
          <w:color w:val="FF0000"/>
          <w:lang w:val="en-US"/>
        </w:rPr>
      </w:pPr>
      <w:r w:rsidRPr="00F80773">
        <w:rPr>
          <w:color w:val="FF0000"/>
          <w:lang w:val="en-US"/>
        </w:rPr>
        <w:t xml:space="preserve"> </w:t>
      </w:r>
    </w:p>
    <w:p w:rsidR="00740707" w:rsidRDefault="00740707" w:rsidP="00740707">
      <w:pPr>
        <w:spacing w:after="200" w:line="276" w:lineRule="auto"/>
        <w:jc w:val="left"/>
        <w:rPr>
          <w:sz w:val="18"/>
          <w:szCs w:val="18"/>
          <w:lang w:val="en-US"/>
        </w:rPr>
      </w:pPr>
    </w:p>
    <w:sectPr w:rsidR="0074070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0057" w:rsidRDefault="00CE0057" w:rsidP="00777CD9">
      <w:pPr>
        <w:spacing w:line="240" w:lineRule="auto"/>
      </w:pPr>
      <w:r>
        <w:separator/>
      </w:r>
    </w:p>
  </w:endnote>
  <w:endnote w:type="continuationSeparator" w:id="0">
    <w:p w:rsidR="00CE0057" w:rsidRDefault="00CE0057" w:rsidP="00777C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0057" w:rsidRDefault="00CE0057" w:rsidP="00777CD9">
      <w:pPr>
        <w:spacing w:line="240" w:lineRule="auto"/>
      </w:pPr>
      <w:r>
        <w:separator/>
      </w:r>
    </w:p>
  </w:footnote>
  <w:footnote w:type="continuationSeparator" w:id="0">
    <w:p w:rsidR="00CE0057" w:rsidRDefault="00CE0057" w:rsidP="00777CD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7CD9" w:rsidRDefault="00777CD9">
    <w:pPr>
      <w:pStyle w:val="Capalera"/>
    </w:pPr>
    <w:r w:rsidRPr="00300F72">
      <w:rPr>
        <w:rFonts w:ascii="Segoe UI" w:hAnsi="Segoe UI" w:cs="Segoe UI"/>
        <w:color w:val="212121"/>
        <w:sz w:val="20"/>
        <w:szCs w:val="20"/>
        <w:shd w:val="clear" w:color="auto" w:fill="FFFFFF"/>
        <w:lang w:val="en-US"/>
      </w:rPr>
      <w:t>Online Supporting Material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TI3tLS0NLIwMDe3MDBS0lEKTi0uzszPAykwrQUAGepcwywAAAA="/>
  </w:docVars>
  <w:rsids>
    <w:rsidRoot w:val="00686DFF"/>
    <w:rsid w:val="003C4E29"/>
    <w:rsid w:val="003E321B"/>
    <w:rsid w:val="004C04F1"/>
    <w:rsid w:val="005164F1"/>
    <w:rsid w:val="00596F21"/>
    <w:rsid w:val="00686DFF"/>
    <w:rsid w:val="006B437E"/>
    <w:rsid w:val="00733F81"/>
    <w:rsid w:val="00740707"/>
    <w:rsid w:val="00777CD9"/>
    <w:rsid w:val="007817D2"/>
    <w:rsid w:val="007A1A9B"/>
    <w:rsid w:val="00B633EF"/>
    <w:rsid w:val="00CE0057"/>
    <w:rsid w:val="00D55BF4"/>
    <w:rsid w:val="00E2737C"/>
    <w:rsid w:val="00F807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707"/>
    <w:pPr>
      <w:spacing w:after="0" w:line="360" w:lineRule="auto"/>
      <w:jc w:val="both"/>
    </w:p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styleId="Taulaambquadrcula">
    <w:name w:val="Table Grid"/>
    <w:basedOn w:val="Taulanormal"/>
    <w:uiPriority w:val="59"/>
    <w:rsid w:val="00740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alera">
    <w:name w:val="header"/>
    <w:basedOn w:val="Normal"/>
    <w:link w:val="CapaleraCar"/>
    <w:uiPriority w:val="99"/>
    <w:unhideWhenUsed/>
    <w:rsid w:val="00777CD9"/>
    <w:pPr>
      <w:tabs>
        <w:tab w:val="center" w:pos="4252"/>
        <w:tab w:val="right" w:pos="8504"/>
      </w:tabs>
      <w:spacing w:line="240" w:lineRule="auto"/>
    </w:pPr>
  </w:style>
  <w:style w:type="character" w:customStyle="1" w:styleId="CapaleraCar">
    <w:name w:val="Capçalera Car"/>
    <w:basedOn w:val="Tipusdelletraperdefectedelpargraf"/>
    <w:link w:val="Capalera"/>
    <w:uiPriority w:val="99"/>
    <w:rsid w:val="00777CD9"/>
  </w:style>
  <w:style w:type="paragraph" w:styleId="Peu">
    <w:name w:val="footer"/>
    <w:basedOn w:val="Normal"/>
    <w:link w:val="PeuCar"/>
    <w:uiPriority w:val="99"/>
    <w:unhideWhenUsed/>
    <w:rsid w:val="00777CD9"/>
    <w:pPr>
      <w:tabs>
        <w:tab w:val="center" w:pos="4252"/>
        <w:tab w:val="right" w:pos="8504"/>
      </w:tabs>
      <w:spacing w:line="240" w:lineRule="auto"/>
    </w:pPr>
  </w:style>
  <w:style w:type="character" w:customStyle="1" w:styleId="PeuCar">
    <w:name w:val="Peu Car"/>
    <w:basedOn w:val="Tipusdelletraperdefectedelpargraf"/>
    <w:link w:val="Peu"/>
    <w:uiPriority w:val="99"/>
    <w:rsid w:val="00777CD9"/>
  </w:style>
  <w:style w:type="paragraph" w:styleId="Textdeglobus">
    <w:name w:val="Balloon Text"/>
    <w:basedOn w:val="Normal"/>
    <w:link w:val="TextdeglobusCar"/>
    <w:uiPriority w:val="99"/>
    <w:semiHidden/>
    <w:unhideWhenUsed/>
    <w:rsid w:val="006B437E"/>
    <w:pPr>
      <w:spacing w:line="240" w:lineRule="auto"/>
    </w:pPr>
    <w:rPr>
      <w:rFonts w:ascii="Tahoma" w:hAnsi="Tahoma" w:cs="Tahoma"/>
      <w:sz w:val="16"/>
      <w:szCs w:val="16"/>
    </w:rPr>
  </w:style>
  <w:style w:type="character" w:customStyle="1" w:styleId="TextdeglobusCar">
    <w:name w:val="Text de globus Car"/>
    <w:basedOn w:val="Tipusdelletraperdefectedelpargraf"/>
    <w:link w:val="Textdeglobus"/>
    <w:uiPriority w:val="99"/>
    <w:semiHidden/>
    <w:rsid w:val="006B437E"/>
    <w:rPr>
      <w:rFonts w:ascii="Tahoma" w:hAnsi="Tahoma" w:cs="Tahoma"/>
      <w:sz w:val="16"/>
      <w:szCs w:val="16"/>
    </w:rPr>
  </w:style>
  <w:style w:type="paragraph" w:styleId="NormalWeb">
    <w:name w:val="Normal (Web)"/>
    <w:basedOn w:val="Normal"/>
    <w:uiPriority w:val="99"/>
    <w:semiHidden/>
    <w:unhideWhenUsed/>
    <w:rsid w:val="00F80773"/>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707"/>
    <w:pPr>
      <w:spacing w:after="0" w:line="360" w:lineRule="auto"/>
      <w:jc w:val="both"/>
    </w:p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styleId="Taulaambquadrcula">
    <w:name w:val="Table Grid"/>
    <w:basedOn w:val="Taulanormal"/>
    <w:uiPriority w:val="59"/>
    <w:rsid w:val="00740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alera">
    <w:name w:val="header"/>
    <w:basedOn w:val="Normal"/>
    <w:link w:val="CapaleraCar"/>
    <w:uiPriority w:val="99"/>
    <w:unhideWhenUsed/>
    <w:rsid w:val="00777CD9"/>
    <w:pPr>
      <w:tabs>
        <w:tab w:val="center" w:pos="4252"/>
        <w:tab w:val="right" w:pos="8504"/>
      </w:tabs>
      <w:spacing w:line="240" w:lineRule="auto"/>
    </w:pPr>
  </w:style>
  <w:style w:type="character" w:customStyle="1" w:styleId="CapaleraCar">
    <w:name w:val="Capçalera Car"/>
    <w:basedOn w:val="Tipusdelletraperdefectedelpargraf"/>
    <w:link w:val="Capalera"/>
    <w:uiPriority w:val="99"/>
    <w:rsid w:val="00777CD9"/>
  </w:style>
  <w:style w:type="paragraph" w:styleId="Peu">
    <w:name w:val="footer"/>
    <w:basedOn w:val="Normal"/>
    <w:link w:val="PeuCar"/>
    <w:uiPriority w:val="99"/>
    <w:unhideWhenUsed/>
    <w:rsid w:val="00777CD9"/>
    <w:pPr>
      <w:tabs>
        <w:tab w:val="center" w:pos="4252"/>
        <w:tab w:val="right" w:pos="8504"/>
      </w:tabs>
      <w:spacing w:line="240" w:lineRule="auto"/>
    </w:pPr>
  </w:style>
  <w:style w:type="character" w:customStyle="1" w:styleId="PeuCar">
    <w:name w:val="Peu Car"/>
    <w:basedOn w:val="Tipusdelletraperdefectedelpargraf"/>
    <w:link w:val="Peu"/>
    <w:uiPriority w:val="99"/>
    <w:rsid w:val="00777CD9"/>
  </w:style>
  <w:style w:type="paragraph" w:styleId="Textdeglobus">
    <w:name w:val="Balloon Text"/>
    <w:basedOn w:val="Normal"/>
    <w:link w:val="TextdeglobusCar"/>
    <w:uiPriority w:val="99"/>
    <w:semiHidden/>
    <w:unhideWhenUsed/>
    <w:rsid w:val="006B437E"/>
    <w:pPr>
      <w:spacing w:line="240" w:lineRule="auto"/>
    </w:pPr>
    <w:rPr>
      <w:rFonts w:ascii="Tahoma" w:hAnsi="Tahoma" w:cs="Tahoma"/>
      <w:sz w:val="16"/>
      <w:szCs w:val="16"/>
    </w:rPr>
  </w:style>
  <w:style w:type="character" w:customStyle="1" w:styleId="TextdeglobusCar">
    <w:name w:val="Text de globus Car"/>
    <w:basedOn w:val="Tipusdelletraperdefectedelpargraf"/>
    <w:link w:val="Textdeglobus"/>
    <w:uiPriority w:val="99"/>
    <w:semiHidden/>
    <w:rsid w:val="006B437E"/>
    <w:rPr>
      <w:rFonts w:ascii="Tahoma" w:hAnsi="Tahoma" w:cs="Tahoma"/>
      <w:sz w:val="16"/>
      <w:szCs w:val="16"/>
    </w:rPr>
  </w:style>
  <w:style w:type="paragraph" w:styleId="NormalWeb">
    <w:name w:val="Normal (Web)"/>
    <w:basedOn w:val="Normal"/>
    <w:uiPriority w:val="99"/>
    <w:semiHidden/>
    <w:unhideWhenUsed/>
    <w:rsid w:val="00F80773"/>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ci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ci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373</Words>
  <Characters>2057</Characters>
  <Application>Microsoft Office Word</Application>
  <DocSecurity>0</DocSecurity>
  <Lines>17</Lines>
  <Paragraphs>4</Paragraphs>
  <ScaleCrop>false</ScaleCrop>
  <HeadingPairs>
    <vt:vector size="4" baseType="variant">
      <vt:variant>
        <vt:lpstr>Títol</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dc:creator>
  <cp:keywords/>
  <dc:description/>
  <cp:lastModifiedBy>raya</cp:lastModifiedBy>
  <cp:revision>4</cp:revision>
  <dcterms:created xsi:type="dcterms:W3CDTF">2017-12-21T07:52:00Z</dcterms:created>
  <dcterms:modified xsi:type="dcterms:W3CDTF">2017-12-21T10:24:00Z</dcterms:modified>
</cp:coreProperties>
</file>