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B1FD" w14:textId="058E73FA" w:rsidR="00C637B4" w:rsidRDefault="00C637B4">
      <w:pPr>
        <w:rPr>
          <w:rFonts w:ascii="Times New Roman" w:hAnsi="Times New Roman" w:cs="Times New Roman"/>
          <w:sz w:val="48"/>
          <w:szCs w:val="48"/>
        </w:rPr>
      </w:pPr>
      <w:r w:rsidRPr="00C637B4">
        <w:rPr>
          <w:rFonts w:ascii="Times New Roman" w:hAnsi="Times New Roman" w:cs="Times New Roman"/>
          <w:sz w:val="48"/>
          <w:szCs w:val="48"/>
        </w:rPr>
        <w:t>Reference</w:t>
      </w:r>
    </w:p>
    <w:p w14:paraId="68530344" w14:textId="5AB649CD" w:rsidR="00624CBF" w:rsidRDefault="00624CBF">
      <w:pPr>
        <w:rPr>
          <w:rFonts w:ascii="Times New Roman" w:hAnsi="Times New Roman" w:cs="Times New Roman"/>
          <w:sz w:val="48"/>
          <w:szCs w:val="48"/>
        </w:rPr>
      </w:pPr>
    </w:p>
    <w:p w14:paraId="5E70221F" w14:textId="28EC9D4B" w:rsidR="001F64F6" w:rsidRDefault="001F64F6" w:rsidP="001F64F6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Amato, A. (2017) ‘Procedural Content Generation in the Game Industry’, </w:t>
      </w:r>
      <w:r>
        <w:rPr>
          <w:rFonts w:ascii="Times New Roman" w:hAnsi="Times New Roman" w:cs="Times New Roman"/>
          <w:i/>
          <w:iCs/>
        </w:rPr>
        <w:t>Game Dynamics</w:t>
      </w:r>
      <w:r>
        <w:rPr>
          <w:rFonts w:ascii="Times New Roman" w:hAnsi="Times New Roman" w:cs="Times New Roman"/>
        </w:rPr>
        <w:t xml:space="preserve">, pp. 15–25. Available at: </w:t>
      </w:r>
      <w:hyperlink r:id="rId4" w:history="1">
        <w:r w:rsidRPr="00E71E67">
          <w:rPr>
            <w:rStyle w:val="af"/>
            <w:rFonts w:ascii="Times New Roman" w:hAnsi="Times New Roman" w:cs="Times New Roman"/>
          </w:rPr>
          <w:t>https://doi.org/10.1007/978-3-319-53088-8_2</w:t>
        </w:r>
      </w:hyperlink>
      <w:r>
        <w:rPr>
          <w:rFonts w:ascii="Times New Roman" w:hAnsi="Times New Roman" w:cs="Times New Roman"/>
        </w:rPr>
        <w:t>.</w:t>
      </w:r>
    </w:p>
    <w:p w14:paraId="7D97944A" w14:textId="408F1E28" w:rsidR="009C44F2" w:rsidRDefault="001F64F6" w:rsidP="009C44F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ost</w:t>
      </w:r>
      <w:r>
        <w:rPr>
          <w:rFonts w:ascii="Times New Roman" w:hAnsi="Times New Roman" w:cs="Times New Roman" w:hint="eastAsia"/>
        </w:rPr>
        <w:t>√</w:t>
      </w:r>
    </w:p>
    <w:p w14:paraId="52CA97DF" w14:textId="77777777" w:rsidR="009C44F2" w:rsidRPr="009C44F2" w:rsidRDefault="009C44F2" w:rsidP="009C44F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5E89A4B6" w14:textId="4E28A7C9" w:rsidR="009C44F2" w:rsidRDefault="009C44F2" w:rsidP="009C44F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bookmarkStart w:id="0" w:name="_Hlk163266713"/>
      <w:r>
        <w:rPr>
          <w:rFonts w:ascii="Times New Roman" w:hAnsi="Times New Roman" w:cs="Times New Roman"/>
        </w:rPr>
        <w:t>Aversa, D. (2015)</w:t>
      </w:r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Procedural Contents Generation History and techniques used in the modern video-game industry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davideaversa.it</w:t>
      </w:r>
      <w:r>
        <w:rPr>
          <w:rFonts w:ascii="Times New Roman" w:hAnsi="Times New Roman" w:cs="Times New Roman"/>
        </w:rPr>
        <w:t>. Available at: https://www.davideaversa.it/wp-content/uploads/2015/06/Procedural-Contents-Generation.pdf (Accessed: 6 April 2024).</w:t>
      </w:r>
    </w:p>
    <w:p w14:paraId="167CEA67" w14:textId="5BFAEF56" w:rsidR="009C44F2" w:rsidRDefault="009C44F2" w:rsidP="009C44F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ost</w:t>
      </w:r>
      <w:r>
        <w:rPr>
          <w:rFonts w:ascii="Times New Roman" w:hAnsi="Times New Roman" w:cs="Times New Roman" w:hint="eastAsia"/>
        </w:rPr>
        <w:t>√</w:t>
      </w:r>
    </w:p>
    <w:p w14:paraId="3B538A6A" w14:textId="303B3A9F" w:rsidR="008655A4" w:rsidRDefault="008655A4" w:rsidP="008655A4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Tuomo Hyttinen, Erkki Mäkinen and Timo Poranen (2017) ‘Terrain synthesis using noise by examples’. Available at: </w:t>
      </w:r>
      <w:hyperlink r:id="rId5" w:history="1">
        <w:r w:rsidRPr="00E71E67">
          <w:rPr>
            <w:rStyle w:val="af"/>
            <w:rFonts w:ascii="Times New Roman" w:hAnsi="Times New Roman" w:cs="Times New Roman"/>
          </w:rPr>
          <w:t>https://doi.org/10.1145/3131085.3131099</w:t>
        </w:r>
      </w:hyperlink>
      <w:r>
        <w:rPr>
          <w:rFonts w:ascii="Times New Roman" w:hAnsi="Times New Roman" w:cs="Times New Roman"/>
        </w:rPr>
        <w:t>.</w:t>
      </w:r>
    </w:p>
    <w:p w14:paraId="65C03EC3" w14:textId="60615589" w:rsidR="008655A4" w:rsidRDefault="008655A4" w:rsidP="008655A4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oise</w:t>
      </w:r>
      <w:r>
        <w:rPr>
          <w:rFonts w:ascii="Times New Roman" w:hAnsi="Times New Roman" w:cs="Times New Roman" w:hint="eastAsia"/>
        </w:rPr>
        <w:t>的作用√</w:t>
      </w:r>
    </w:p>
    <w:p w14:paraId="768D2C38" w14:textId="77777777" w:rsidR="009C44F2" w:rsidRDefault="009C44F2">
      <w:pPr>
        <w:rPr>
          <w:rFonts w:ascii="Times New Roman" w:hAnsi="Times New Roman" w:cs="Times New Roman"/>
          <w:sz w:val="48"/>
          <w:szCs w:val="48"/>
        </w:rPr>
      </w:pPr>
    </w:p>
    <w:p w14:paraId="30E5E3B8" w14:textId="77777777" w:rsidR="008655A4" w:rsidRDefault="008655A4">
      <w:pPr>
        <w:rPr>
          <w:rFonts w:ascii="Times New Roman" w:hAnsi="Times New Roman" w:cs="Times New Roman"/>
          <w:sz w:val="48"/>
          <w:szCs w:val="48"/>
        </w:rPr>
      </w:pPr>
    </w:p>
    <w:p w14:paraId="73941691" w14:textId="77777777" w:rsidR="008655A4" w:rsidRDefault="008655A4">
      <w:pPr>
        <w:rPr>
          <w:rFonts w:ascii="Times New Roman" w:hAnsi="Times New Roman" w:cs="Times New Roman"/>
          <w:sz w:val="48"/>
          <w:szCs w:val="48"/>
        </w:rPr>
      </w:pPr>
    </w:p>
    <w:p w14:paraId="1B672770" w14:textId="77777777" w:rsidR="008655A4" w:rsidRDefault="008655A4">
      <w:pPr>
        <w:rPr>
          <w:rFonts w:ascii="Times New Roman" w:hAnsi="Times New Roman" w:cs="Times New Roman" w:hint="eastAsia"/>
          <w:sz w:val="48"/>
          <w:szCs w:val="48"/>
        </w:rPr>
      </w:pPr>
    </w:p>
    <w:p w14:paraId="733263A8" w14:textId="77777777" w:rsidR="00A564C8" w:rsidRDefault="00A564C8">
      <w:pPr>
        <w:rPr>
          <w:rFonts w:ascii="Times New Roman" w:hAnsi="Times New Roman" w:cs="Times New Roman"/>
          <w:sz w:val="48"/>
          <w:szCs w:val="48"/>
        </w:rPr>
      </w:pPr>
    </w:p>
    <w:p w14:paraId="3915F333" w14:textId="48071AF0" w:rsidR="00A564C8" w:rsidRDefault="00A564C8" w:rsidP="00A564C8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Lagae, A.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(2010) ‘A Survey of Procedural Noise Functions’, </w:t>
      </w:r>
      <w:r>
        <w:rPr>
          <w:rFonts w:ascii="Times New Roman" w:hAnsi="Times New Roman" w:cs="Times New Roman"/>
          <w:i/>
          <w:iCs/>
        </w:rPr>
        <w:t>Computer Graphics Forum</w:t>
      </w:r>
      <w:r>
        <w:rPr>
          <w:rFonts w:ascii="Times New Roman" w:hAnsi="Times New Roman" w:cs="Times New Roman"/>
        </w:rPr>
        <w:t xml:space="preserve">, 29(8), pp. 2579–2600. Available at: </w:t>
      </w:r>
      <w:hyperlink r:id="rId6" w:history="1">
        <w:r w:rsidRPr="00E71E67">
          <w:rPr>
            <w:rStyle w:val="af"/>
            <w:rFonts w:ascii="Times New Roman" w:hAnsi="Times New Roman" w:cs="Times New Roman"/>
          </w:rPr>
          <w:t>https://doi.org/10.1111/j.1467-8659.2010.01827.x</w:t>
        </w:r>
      </w:hyperlink>
      <w:r>
        <w:rPr>
          <w:rFonts w:ascii="Times New Roman" w:hAnsi="Times New Roman" w:cs="Times New Roman"/>
        </w:rPr>
        <w:t>.</w:t>
      </w:r>
    </w:p>
    <w:p w14:paraId="4D5AB05E" w14:textId="0BA1B358" w:rsidR="00A564C8" w:rsidRDefault="00A564C8" w:rsidP="00A564C8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oise</w:t>
      </w:r>
      <w:r>
        <w:rPr>
          <w:rFonts w:ascii="Times New Roman" w:hAnsi="Times New Roman" w:cs="Times New Roman" w:hint="eastAsia"/>
        </w:rPr>
        <w:t>的作用√</w:t>
      </w:r>
    </w:p>
    <w:p w14:paraId="21DF0ADC" w14:textId="77777777" w:rsidR="00A564C8" w:rsidRPr="009C44F2" w:rsidRDefault="00A564C8">
      <w:pPr>
        <w:rPr>
          <w:rFonts w:ascii="Times New Roman" w:hAnsi="Times New Roman" w:cs="Times New Roman" w:hint="eastAsia"/>
          <w:sz w:val="48"/>
          <w:szCs w:val="48"/>
        </w:rPr>
      </w:pPr>
    </w:p>
    <w:p w14:paraId="3F945DE2" w14:textId="77777777" w:rsidR="009C44F2" w:rsidRDefault="009C44F2">
      <w:pPr>
        <w:rPr>
          <w:rFonts w:ascii="Times New Roman" w:hAnsi="Times New Roman" w:cs="Times New Roman" w:hint="eastAsia"/>
          <w:sz w:val="48"/>
          <w:szCs w:val="48"/>
        </w:rPr>
      </w:pPr>
    </w:p>
    <w:p w14:paraId="36D7C043" w14:textId="77777777" w:rsidR="001F64F6" w:rsidRPr="00C637B4" w:rsidRDefault="001F64F6">
      <w:pPr>
        <w:rPr>
          <w:rFonts w:ascii="Times New Roman" w:hAnsi="Times New Roman" w:cs="Times New Roman" w:hint="eastAsia"/>
          <w:sz w:val="48"/>
          <w:szCs w:val="48"/>
        </w:rPr>
      </w:pPr>
    </w:p>
    <w:p w14:paraId="2B92B4C1" w14:textId="1A9DC3BF" w:rsidR="00BA78CE" w:rsidRDefault="00BA78CE" w:rsidP="00BA78C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Hendrikx, M.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(2013) ‘Procedural content generation for games’, </w:t>
      </w:r>
      <w:r>
        <w:rPr>
          <w:rFonts w:ascii="Times New Roman" w:hAnsi="Times New Roman" w:cs="Times New Roman"/>
          <w:i/>
          <w:iCs/>
        </w:rPr>
        <w:t>ACM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Transactions on Multimedia Computing, Communications, and Applications</w:t>
      </w:r>
      <w:r>
        <w:rPr>
          <w:rFonts w:ascii="Times New Roman" w:hAnsi="Times New Roman" w:cs="Times New Roman"/>
        </w:rPr>
        <w:t xml:space="preserve">, 9(1), pp. 1–22. Available at: </w:t>
      </w:r>
      <w:hyperlink r:id="rId7" w:history="1">
        <w:r w:rsidR="00624CBF" w:rsidRPr="00E71E67">
          <w:rPr>
            <w:rStyle w:val="af"/>
            <w:rFonts w:ascii="Times New Roman" w:hAnsi="Times New Roman" w:cs="Times New Roman"/>
          </w:rPr>
          <w:t>https://doi.org/10.</w:t>
        </w:r>
        <w:r w:rsidR="00624CBF" w:rsidRPr="00E71E67">
          <w:rPr>
            <w:rStyle w:val="af"/>
            <w:rFonts w:ascii="Times New Roman" w:hAnsi="Times New Roman" w:cs="Times New Roman"/>
          </w:rPr>
          <w:t>1</w:t>
        </w:r>
        <w:r w:rsidR="00624CBF" w:rsidRPr="00E71E67">
          <w:rPr>
            <w:rStyle w:val="af"/>
            <w:rFonts w:ascii="Times New Roman" w:hAnsi="Times New Roman" w:cs="Times New Roman"/>
          </w:rPr>
          <w:t>14</w:t>
        </w:r>
        <w:r w:rsidR="00624CBF" w:rsidRPr="00E71E67">
          <w:rPr>
            <w:rStyle w:val="af"/>
            <w:rFonts w:ascii="Times New Roman" w:hAnsi="Times New Roman" w:cs="Times New Roman"/>
          </w:rPr>
          <w:t>5</w:t>
        </w:r>
        <w:r w:rsidR="00624CBF" w:rsidRPr="00E71E67">
          <w:rPr>
            <w:rStyle w:val="af"/>
            <w:rFonts w:ascii="Times New Roman" w:hAnsi="Times New Roman" w:cs="Times New Roman"/>
          </w:rPr>
          <w:t>/2</w:t>
        </w:r>
        <w:r w:rsidR="00624CBF" w:rsidRPr="00E71E67">
          <w:rPr>
            <w:rStyle w:val="af"/>
            <w:rFonts w:ascii="Times New Roman" w:hAnsi="Times New Roman" w:cs="Times New Roman"/>
          </w:rPr>
          <w:t>4</w:t>
        </w:r>
        <w:r w:rsidR="00624CBF" w:rsidRPr="00E71E67">
          <w:rPr>
            <w:rStyle w:val="af"/>
            <w:rFonts w:ascii="Times New Roman" w:hAnsi="Times New Roman" w:cs="Times New Roman"/>
          </w:rPr>
          <w:t>22956.2422957</w:t>
        </w:r>
      </w:hyperlink>
      <w:r>
        <w:rPr>
          <w:rFonts w:ascii="Times New Roman" w:hAnsi="Times New Roman" w:cs="Times New Roman"/>
        </w:rPr>
        <w:t>.</w:t>
      </w:r>
    </w:p>
    <w:p w14:paraId="019E3781" w14:textId="77777777" w:rsidR="00624CBF" w:rsidRDefault="00624CBF" w:rsidP="00BA78C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407E9E79" w14:textId="2D3CAA5A" w:rsidR="002570FA" w:rsidRDefault="002570FA" w:rsidP="002570FA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Iosup, A. (2010) ‘POGGI: generating puzzle instances for online games on grid infrastructures’, </w:t>
      </w:r>
      <w:r>
        <w:rPr>
          <w:rFonts w:ascii="Times New Roman" w:hAnsi="Times New Roman" w:cs="Times New Roman"/>
          <w:i/>
          <w:iCs/>
        </w:rPr>
        <w:t>Concurrency and Computation: Practice and Experience</w:t>
      </w:r>
      <w:r>
        <w:rPr>
          <w:rFonts w:ascii="Times New Roman" w:hAnsi="Times New Roman" w:cs="Times New Roman"/>
        </w:rPr>
        <w:t xml:space="preserve">, 23(2), pp. 158–171. Available at: </w:t>
      </w:r>
      <w:hyperlink r:id="rId8" w:history="1">
        <w:r w:rsidR="00B634FE" w:rsidRPr="00E71E67">
          <w:rPr>
            <w:rStyle w:val="af"/>
            <w:rFonts w:ascii="Times New Roman" w:hAnsi="Times New Roman" w:cs="Times New Roman"/>
          </w:rPr>
          <w:t>https://doi.org/10.1002/cpe.1638</w:t>
        </w:r>
      </w:hyperlink>
      <w:r>
        <w:rPr>
          <w:rFonts w:ascii="Times New Roman" w:hAnsi="Times New Roman" w:cs="Times New Roman"/>
        </w:rPr>
        <w:t>.</w:t>
      </w:r>
      <w:r w:rsidR="00B634FE">
        <w:rPr>
          <w:rFonts w:ascii="Times New Roman" w:hAnsi="Times New Roman" w:cs="Times New Roman" w:hint="eastAsia"/>
        </w:rPr>
        <w:t xml:space="preserve"> </w:t>
      </w:r>
    </w:p>
    <w:p w14:paraId="0B5FF6E5" w14:textId="77777777" w:rsidR="00963DAD" w:rsidRDefault="002570FA" w:rsidP="00963DAD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关于性能不够</w:t>
      </w:r>
      <w:r w:rsidR="00963DAD">
        <w:rPr>
          <w:rFonts w:ascii="Times New Roman" w:hAnsi="Times New Roman" w:cs="Times New Roman" w:hint="eastAsia"/>
        </w:rPr>
        <w:t>√</w:t>
      </w:r>
    </w:p>
    <w:p w14:paraId="3678B327" w14:textId="7B8F6B81" w:rsidR="002570FA" w:rsidRDefault="002570FA" w:rsidP="002570FA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163B1DB6" w14:textId="77777777" w:rsidR="00B634FE" w:rsidRDefault="00B634FE" w:rsidP="002570FA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6FBD4788" w14:textId="7E706B87" w:rsidR="00B634FE" w:rsidRDefault="00B634FE" w:rsidP="00B634F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bookmarkStart w:id="1" w:name="_Hlk163244559"/>
      <w:r>
        <w:rPr>
          <w:rFonts w:ascii="Times New Roman" w:hAnsi="Times New Roman" w:cs="Times New Roman"/>
        </w:rPr>
        <w:t xml:space="preserve">Togelius, J.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(2011)</w:t>
      </w:r>
      <w:bookmarkEnd w:id="1"/>
      <w:r>
        <w:rPr>
          <w:rFonts w:ascii="Times New Roman" w:hAnsi="Times New Roman" w:cs="Times New Roman"/>
        </w:rPr>
        <w:t xml:space="preserve"> ‘What is procedural content generation?’, </w:t>
      </w:r>
      <w:r>
        <w:rPr>
          <w:rFonts w:ascii="Times New Roman" w:hAnsi="Times New Roman" w:cs="Times New Roman"/>
          <w:i/>
          <w:iCs/>
        </w:rPr>
        <w:t>Proceedings of the 2nd International Workshop on Procedural Content Generation in Games - PCGames ’11</w:t>
      </w:r>
      <w:r>
        <w:rPr>
          <w:rFonts w:ascii="Times New Roman" w:hAnsi="Times New Roman" w:cs="Times New Roman"/>
        </w:rPr>
        <w:t xml:space="preserve"> [Preprint]. Available at: </w:t>
      </w:r>
      <w:hyperlink r:id="rId9" w:history="1">
        <w:r w:rsidRPr="00E71E67">
          <w:rPr>
            <w:rStyle w:val="af"/>
            <w:rFonts w:ascii="Times New Roman" w:hAnsi="Times New Roman" w:cs="Times New Roman"/>
          </w:rPr>
          <w:t>https://doi.org/10.1145/2000919.2000922</w:t>
        </w:r>
      </w:hyperlink>
      <w:r>
        <w:rPr>
          <w:rFonts w:ascii="Times New Roman" w:hAnsi="Times New Roman" w:cs="Times New Roman"/>
        </w:rPr>
        <w:t>.</w:t>
      </w:r>
    </w:p>
    <w:p w14:paraId="1505707E" w14:textId="77777777" w:rsidR="00963DAD" w:rsidRDefault="00B634FE" w:rsidP="00963DAD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pcg</w:t>
      </w:r>
      <w:r>
        <w:rPr>
          <w:rFonts w:ascii="Times New Roman" w:hAnsi="Times New Roman" w:cs="Times New Roman" w:hint="eastAsia"/>
        </w:rPr>
        <w:t>的定义</w:t>
      </w:r>
      <w:r w:rsidR="00963DAD">
        <w:rPr>
          <w:rFonts w:ascii="Times New Roman" w:hAnsi="Times New Roman" w:cs="Times New Roman" w:hint="eastAsia"/>
        </w:rPr>
        <w:t>√</w:t>
      </w:r>
    </w:p>
    <w:p w14:paraId="5AEB225A" w14:textId="0CB949C0" w:rsidR="00B634FE" w:rsidRDefault="00B634FE" w:rsidP="00B634F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5C80449C" w14:textId="77777777" w:rsidR="00624CBF" w:rsidRDefault="00624CBF">
      <w:pPr>
        <w:rPr>
          <w:rFonts w:ascii="Times New Roman" w:hAnsi="Times New Roman" w:cs="Times New Roman"/>
          <w:sz w:val="48"/>
          <w:szCs w:val="48"/>
        </w:rPr>
      </w:pPr>
    </w:p>
    <w:p w14:paraId="06372BB6" w14:textId="7E4B133B" w:rsidR="000A096E" w:rsidRDefault="000A096E" w:rsidP="000A096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Risi, S.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(2014) </w:t>
      </w:r>
      <w:r>
        <w:rPr>
          <w:rFonts w:ascii="Times New Roman" w:hAnsi="Times New Roman" w:cs="Times New Roman"/>
          <w:i/>
          <w:iCs/>
        </w:rPr>
        <w:t>Automatically Categorizing Procedurally Generated Content for Collecting Games</w:t>
      </w:r>
      <w:r>
        <w:rPr>
          <w:rFonts w:ascii="Times New Roman" w:hAnsi="Times New Roman" w:cs="Times New Roman"/>
        </w:rPr>
        <w:t>. Available at: http://eplex.cs.ucf.edu/papers/risi_pcg14.pdf (Accessed: 5 April 2024).</w:t>
      </w:r>
      <w:r>
        <w:rPr>
          <w:rFonts w:ascii="Times New Roman" w:hAnsi="Times New Roman" w:cs="Times New Roman" w:hint="eastAsia"/>
        </w:rPr>
        <w:t xml:space="preserve"> </w:t>
      </w:r>
    </w:p>
    <w:p w14:paraId="212DB8DE" w14:textId="77777777" w:rsidR="00963DAD" w:rsidRDefault="000A096E" w:rsidP="00963DAD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降低</w:t>
      </w:r>
      <w:r>
        <w:rPr>
          <w:rFonts w:ascii="Times New Roman" w:hAnsi="Times New Roman" w:cs="Times New Roman" w:hint="eastAsia"/>
        </w:rPr>
        <w:t>PCG</w:t>
      </w:r>
      <w:r>
        <w:rPr>
          <w:rFonts w:ascii="Times New Roman" w:hAnsi="Times New Roman" w:cs="Times New Roman" w:hint="eastAsia"/>
        </w:rPr>
        <w:t>花费</w:t>
      </w:r>
      <w:r w:rsidR="00963DAD">
        <w:rPr>
          <w:rFonts w:ascii="Times New Roman" w:hAnsi="Times New Roman" w:cs="Times New Roman" w:hint="eastAsia"/>
        </w:rPr>
        <w:t>√</w:t>
      </w:r>
    </w:p>
    <w:p w14:paraId="0B985017" w14:textId="7219EEFE" w:rsidR="000A096E" w:rsidRDefault="000A096E" w:rsidP="000A096E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77009A21" w14:textId="0E904453" w:rsidR="007D3562" w:rsidRDefault="007D3562" w:rsidP="007D356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G.E.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(2012) ‘PCG-based game design’, </w:t>
      </w:r>
      <w:r>
        <w:rPr>
          <w:rFonts w:ascii="Times New Roman" w:hAnsi="Times New Roman" w:cs="Times New Roman"/>
          <w:i/>
          <w:iCs/>
        </w:rPr>
        <w:t>Foundations of Digital Games</w:t>
      </w:r>
      <w:r>
        <w:rPr>
          <w:rFonts w:ascii="Times New Roman" w:hAnsi="Times New Roman" w:cs="Times New Roman"/>
        </w:rPr>
        <w:t xml:space="preserve"> [Preprint]. Available at: </w:t>
      </w:r>
      <w:hyperlink r:id="rId10" w:history="1">
        <w:r w:rsidRPr="00E71E67">
          <w:rPr>
            <w:rStyle w:val="af"/>
            <w:rFonts w:ascii="Times New Roman" w:hAnsi="Times New Roman" w:cs="Times New Roman"/>
          </w:rPr>
          <w:t>https://doi.org/10.1145/2282338.2282375</w:t>
        </w:r>
      </w:hyperlink>
      <w:r>
        <w:rPr>
          <w:rFonts w:ascii="Times New Roman" w:hAnsi="Times New Roman" w:cs="Times New Roman"/>
        </w:rPr>
        <w:t>.</w:t>
      </w:r>
    </w:p>
    <w:p w14:paraId="747906BF" w14:textId="1176E6AE" w:rsidR="007D3562" w:rsidRDefault="007D3562" w:rsidP="007D356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CG</w:t>
      </w:r>
      <w:r>
        <w:rPr>
          <w:rFonts w:ascii="Times New Roman" w:hAnsi="Times New Roman" w:cs="Times New Roman" w:hint="eastAsia"/>
        </w:rPr>
        <w:t>模拟人类编写√</w:t>
      </w:r>
    </w:p>
    <w:p w14:paraId="3016CC24" w14:textId="77777777" w:rsidR="000A096E" w:rsidRPr="007D3562" w:rsidRDefault="000A096E">
      <w:pPr>
        <w:rPr>
          <w:rFonts w:ascii="Times New Roman" w:hAnsi="Times New Roman" w:cs="Times New Roman"/>
          <w:sz w:val="48"/>
          <w:szCs w:val="48"/>
        </w:rPr>
      </w:pPr>
    </w:p>
    <w:p w14:paraId="5B32CBCB" w14:textId="40648FE3" w:rsidR="002609EF" w:rsidRDefault="002609EF" w:rsidP="002609E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bookmarkStart w:id="2" w:name="_Hlk163249552"/>
      <w:bookmarkStart w:id="3" w:name="_Hlk163413351"/>
      <w:r>
        <w:rPr>
          <w:rFonts w:ascii="Times New Roman" w:hAnsi="Times New Roman" w:cs="Times New Roman"/>
        </w:rPr>
        <w:t>Short, T.X. and Adams, T</w:t>
      </w:r>
      <w:bookmarkEnd w:id="3"/>
      <w:r>
        <w:rPr>
          <w:rFonts w:ascii="Times New Roman" w:hAnsi="Times New Roman" w:cs="Times New Roman"/>
        </w:rPr>
        <w:t xml:space="preserve">. (2017) </w:t>
      </w:r>
      <w:bookmarkEnd w:id="2"/>
      <w:r>
        <w:rPr>
          <w:rFonts w:ascii="Times New Roman" w:hAnsi="Times New Roman" w:cs="Times New Roman"/>
          <w:i/>
          <w:iCs/>
        </w:rPr>
        <w:t>Procedural Generation in Game Design</w:t>
      </w:r>
      <w:r>
        <w:rPr>
          <w:rFonts w:ascii="Times New Roman" w:hAnsi="Times New Roman" w:cs="Times New Roman"/>
        </w:rPr>
        <w:t xml:space="preserve">. Edited by T. Short and T. Adams. Boca Raton : Taylor &amp; Francis, CRC Press, 2017.: A K Peters/CRC Press. Available at: </w:t>
      </w:r>
      <w:hyperlink r:id="rId11" w:history="1">
        <w:r w:rsidRPr="00E71E67">
          <w:rPr>
            <w:rStyle w:val="af"/>
            <w:rFonts w:ascii="Times New Roman" w:hAnsi="Times New Roman" w:cs="Times New Roman"/>
          </w:rPr>
          <w:t>https://d</w:t>
        </w:r>
        <w:r w:rsidRPr="00E71E67">
          <w:rPr>
            <w:rStyle w:val="af"/>
            <w:rFonts w:ascii="Times New Roman" w:hAnsi="Times New Roman" w:cs="Times New Roman"/>
          </w:rPr>
          <w:t>o</w:t>
        </w:r>
        <w:r w:rsidRPr="00E71E67">
          <w:rPr>
            <w:rStyle w:val="af"/>
            <w:rFonts w:ascii="Times New Roman" w:hAnsi="Times New Roman" w:cs="Times New Roman"/>
          </w:rPr>
          <w:t>i.org/10.1201/9781315156378</w:t>
        </w:r>
      </w:hyperlink>
      <w:r>
        <w:rPr>
          <w:rFonts w:ascii="Times New Roman" w:hAnsi="Times New Roman" w:cs="Times New Roman"/>
        </w:rPr>
        <w:t>.</w:t>
      </w:r>
    </w:p>
    <w:p w14:paraId="2CC2EB89" w14:textId="3C9C5208" w:rsidR="002609EF" w:rsidRDefault="002609EF" w:rsidP="002609E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分类√</w:t>
      </w:r>
    </w:p>
    <w:p w14:paraId="22000222" w14:textId="77777777" w:rsidR="00895399" w:rsidRDefault="00895399" w:rsidP="002609E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45C1D5D8" w14:textId="1B45065E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bookmarkStart w:id="4" w:name="_Hlk163413997"/>
      <w:r>
        <w:rPr>
          <w:rFonts w:ascii="Times New Roman" w:hAnsi="Times New Roman" w:cs="Times New Roman"/>
        </w:rPr>
        <w:t xml:space="preserve">Noor Shaker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(2016)</w:t>
      </w:r>
      <w:bookmarkEnd w:id="4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Procedural Content Generation in Games</w:t>
      </w:r>
      <w:r>
        <w:rPr>
          <w:rFonts w:ascii="Times New Roman" w:hAnsi="Times New Roman" w:cs="Times New Roman"/>
        </w:rPr>
        <w:t>. Cham Springer International Publishing Springer. Available at: https://www.academia.edu/1578545/Procedural_content_generation_in_games (Accessed: 5 April 2024).</w:t>
      </w:r>
    </w:p>
    <w:p w14:paraId="478BF8D4" w14:textId="22ACA2A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andom</w:t>
      </w:r>
      <w:r>
        <w:rPr>
          <w:rFonts w:ascii="Times New Roman" w:hAnsi="Times New Roman" w:cs="Times New Roman" w:hint="eastAsia"/>
        </w:rPr>
        <w:t>不好√</w:t>
      </w:r>
    </w:p>
    <w:p w14:paraId="270DE7A0" w14:textId="7777777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33BBEE07" w14:textId="7777777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6B70D139" w14:textId="7777777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38858139" w14:textId="7777777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38358F0B" w14:textId="62177237" w:rsidR="00895399" w:rsidRDefault="00895399" w:rsidP="0089539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Short, T.X. and Adams, T. (2017) </w:t>
      </w:r>
      <w:r>
        <w:rPr>
          <w:rFonts w:ascii="Times New Roman" w:hAnsi="Times New Roman" w:cs="Times New Roman"/>
          <w:i/>
          <w:iCs/>
        </w:rPr>
        <w:t>Procedural Generation in Game Design</w:t>
      </w:r>
      <w:r>
        <w:rPr>
          <w:rFonts w:ascii="Times New Roman" w:hAnsi="Times New Roman" w:cs="Times New Roman"/>
        </w:rPr>
        <w:t>. Edited by T. Short and T. Adams. Boca Raton : Taylor &amp; Francis, CRC Press, 2017.: A K Peters/CRC Press. Available at: https://doi.org/10.1201/9781315156378.</w:t>
      </w:r>
    </w:p>
    <w:p w14:paraId="1B7D9413" w14:textId="43E22830" w:rsidR="0006039C" w:rsidRDefault="0006039C" w:rsidP="0006039C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Perlin, K. (1985) ‘An image synthesizer’, </w:t>
      </w:r>
      <w:r>
        <w:rPr>
          <w:rFonts w:ascii="Times New Roman" w:hAnsi="Times New Roman" w:cs="Times New Roman"/>
          <w:i/>
          <w:iCs/>
        </w:rPr>
        <w:t>Proceedings of the 12th annual conference on Computer graphics and interactive techniques - SIGGRAPH ’85</w:t>
      </w:r>
      <w:r>
        <w:rPr>
          <w:rFonts w:ascii="Times New Roman" w:hAnsi="Times New Roman" w:cs="Times New Roman"/>
        </w:rPr>
        <w:t xml:space="preserve">, pp. 287–296. Available at: </w:t>
      </w:r>
      <w:hyperlink r:id="rId12" w:history="1">
        <w:r w:rsidRPr="00E71E67">
          <w:rPr>
            <w:rStyle w:val="af"/>
            <w:rFonts w:ascii="Times New Roman" w:hAnsi="Times New Roman" w:cs="Times New Roman"/>
          </w:rPr>
          <w:t>https://doi.org/10.1145/325334.325247</w:t>
        </w:r>
      </w:hyperlink>
      <w:r>
        <w:rPr>
          <w:rFonts w:ascii="Times New Roman" w:hAnsi="Times New Roman" w:cs="Times New Roman"/>
        </w:rPr>
        <w:t>.</w:t>
      </w:r>
    </w:p>
    <w:p w14:paraId="5A912A49" w14:textId="419786AB" w:rsidR="0006039C" w:rsidRDefault="0006039C" w:rsidP="0006039C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提出噪声定义√</w:t>
      </w:r>
    </w:p>
    <w:p w14:paraId="19964FB8" w14:textId="56723D58" w:rsidR="00803619" w:rsidRDefault="00803619" w:rsidP="0080361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Etherington, T.R. (2022) ‘Perlin noise as a hierarchical neutral landscape model’, </w:t>
      </w:r>
      <w:r>
        <w:rPr>
          <w:rFonts w:ascii="Times New Roman" w:hAnsi="Times New Roman" w:cs="Times New Roman"/>
          <w:i/>
          <w:iCs/>
        </w:rPr>
        <w:t>Web Ecology</w:t>
      </w:r>
      <w:r>
        <w:rPr>
          <w:rFonts w:ascii="Times New Roman" w:hAnsi="Times New Roman" w:cs="Times New Roman"/>
        </w:rPr>
        <w:t xml:space="preserve">, 22(1), pp. 1–6. Available at: </w:t>
      </w:r>
      <w:hyperlink r:id="rId13" w:history="1">
        <w:r w:rsidRPr="00BF4C85">
          <w:rPr>
            <w:rStyle w:val="af"/>
            <w:rFonts w:ascii="Times New Roman" w:hAnsi="Times New Roman" w:cs="Times New Roman"/>
          </w:rPr>
          <w:t>https://doi.org/10.5194/we-22-1-2022</w:t>
        </w:r>
      </w:hyperlink>
      <w:r>
        <w:rPr>
          <w:rFonts w:ascii="Times New Roman" w:hAnsi="Times New Roman" w:cs="Times New Roman"/>
        </w:rPr>
        <w:t>.</w:t>
      </w:r>
    </w:p>
    <w:p w14:paraId="1F9A37E1" w14:textId="4AFF4761" w:rsidR="00803619" w:rsidRDefault="00803619" w:rsidP="0080361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erlin noise</w:t>
      </w:r>
      <w:r>
        <w:rPr>
          <w:rFonts w:ascii="Times New Roman" w:hAnsi="Times New Roman" w:cs="Times New Roman" w:hint="eastAsia"/>
        </w:rPr>
        <w:t>是分层模型√</w:t>
      </w:r>
    </w:p>
    <w:p w14:paraId="74DDEFD7" w14:textId="1D6A7237" w:rsidR="00FD143D" w:rsidRDefault="00FD143D" w:rsidP="00FD143D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Agnesia and Istiono, W. (2023) ‘WALL PATTERN DETECTION WITH PRIM’S ALGORITHM TO CREATE PERFECT RANDOM MAZE’, </w:t>
      </w:r>
      <w:r>
        <w:rPr>
          <w:rFonts w:ascii="Times New Roman" w:hAnsi="Times New Roman" w:cs="Times New Roman"/>
          <w:i/>
          <w:iCs/>
        </w:rPr>
        <w:t>Journal of Theoretical and Applied Information Technology</w:t>
      </w:r>
      <w:r>
        <w:rPr>
          <w:rFonts w:ascii="Times New Roman" w:hAnsi="Times New Roman" w:cs="Times New Roman"/>
        </w:rPr>
        <w:t>, 101(9). Available at: https://www.jatit.org/volumes/Vol101No9/18Vol101No9.pdf (Accessed: 8 April 2024).</w:t>
      </w:r>
    </w:p>
    <w:p w14:paraId="79E663B2" w14:textId="078CFFE9" w:rsidR="00FF1D53" w:rsidRDefault="00FF1D53" w:rsidP="00FF1D53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rim</w:t>
      </w:r>
      <w:r>
        <w:rPr>
          <w:rFonts w:ascii="Times New Roman" w:hAnsi="Times New Roman" w:cs="Times New Roman" w:hint="eastAsia"/>
        </w:rPr>
        <w:t>也是</w:t>
      </w:r>
      <w:r>
        <w:rPr>
          <w:rFonts w:ascii="Times New Roman" w:hAnsi="Times New Roman" w:cs="Times New Roman" w:hint="eastAsia"/>
        </w:rPr>
        <w:t>pcg</w:t>
      </w:r>
      <w:r>
        <w:rPr>
          <w:rFonts w:ascii="Times New Roman" w:hAnsi="Times New Roman" w:cs="Times New Roman" w:hint="eastAsia"/>
        </w:rPr>
        <w:t>技术一种√</w:t>
      </w:r>
    </w:p>
    <w:p w14:paraId="708918A5" w14:textId="77777777" w:rsidR="00833BF4" w:rsidRDefault="00833BF4" w:rsidP="00FF1D53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7456BFCC" w14:textId="3893ACAB" w:rsidR="00833BF4" w:rsidRDefault="00833BF4" w:rsidP="00833BF4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Kozlova, A., Brown, J.A. and Reading, E. (2015) ‘Examination of representational expression in maze generation algorithms’, </w:t>
      </w:r>
      <w:r>
        <w:rPr>
          <w:rFonts w:ascii="Times New Roman" w:hAnsi="Times New Roman" w:cs="Times New Roman"/>
          <w:i/>
          <w:iCs/>
        </w:rPr>
        <w:t>2015 IEEE Conference on Computational Intelligence and Games (CIG)</w:t>
      </w:r>
      <w:r>
        <w:rPr>
          <w:rFonts w:ascii="Times New Roman" w:hAnsi="Times New Roman" w:cs="Times New Roman"/>
        </w:rPr>
        <w:t xml:space="preserve"> [Preprint]. Available at: </w:t>
      </w:r>
      <w:hyperlink r:id="rId14" w:history="1">
        <w:r w:rsidRPr="00BF4C85">
          <w:rPr>
            <w:rStyle w:val="af"/>
            <w:rFonts w:ascii="Times New Roman" w:hAnsi="Times New Roman" w:cs="Times New Roman"/>
          </w:rPr>
          <w:t>https://doi.org/10.1109/cig.2015.7317902</w:t>
        </w:r>
      </w:hyperlink>
      <w:r>
        <w:rPr>
          <w:rFonts w:ascii="Times New Roman" w:hAnsi="Times New Roman" w:cs="Times New Roman"/>
        </w:rPr>
        <w:t>.</w:t>
      </w:r>
    </w:p>
    <w:p w14:paraId="0A20D9D1" w14:textId="52993958" w:rsidR="00833BF4" w:rsidRDefault="00833BF4" w:rsidP="00833BF4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Prim</w:t>
      </w:r>
      <w:r>
        <w:rPr>
          <w:rFonts w:ascii="Times New Roman" w:hAnsi="Times New Roman" w:cs="Times New Roman" w:hint="eastAsia"/>
        </w:rPr>
        <w:t>运用在</w:t>
      </w:r>
      <w:r>
        <w:rPr>
          <w:rFonts w:ascii="Times New Roman" w:hAnsi="Times New Roman" w:cs="Times New Roman" w:hint="eastAsia"/>
        </w:rPr>
        <w:t>maze</w:t>
      </w:r>
      <w:r>
        <w:rPr>
          <w:rFonts w:ascii="Times New Roman" w:hAnsi="Times New Roman" w:cs="Times New Roman" w:hint="eastAsia"/>
        </w:rPr>
        <w:t>中√</w:t>
      </w:r>
    </w:p>
    <w:p w14:paraId="40CA1D66" w14:textId="77777777" w:rsidR="00833BF4" w:rsidRDefault="00833BF4" w:rsidP="00833BF4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</w:p>
    <w:p w14:paraId="20DE55CB" w14:textId="169E79D2" w:rsidR="00EA2082" w:rsidRDefault="00EA2082" w:rsidP="00EA208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Rollier, M.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(2024) ‘A Comprehensive Taxonomy of Cellular Automata’, </w:t>
      </w:r>
      <w:r>
        <w:rPr>
          <w:rFonts w:ascii="Times New Roman" w:hAnsi="Times New Roman" w:cs="Times New Roman"/>
          <w:i/>
          <w:iCs/>
        </w:rPr>
        <w:t>arXiv (Cornell University)</w:t>
      </w:r>
      <w:r>
        <w:rPr>
          <w:rFonts w:ascii="Times New Roman" w:hAnsi="Times New Roman" w:cs="Times New Roman"/>
        </w:rPr>
        <w:t xml:space="preserve"> [Preprint]. Available at: </w:t>
      </w:r>
      <w:hyperlink r:id="rId15" w:history="1">
        <w:r w:rsidRPr="00BF4C85">
          <w:rPr>
            <w:rStyle w:val="af"/>
            <w:rFonts w:ascii="Times New Roman" w:hAnsi="Times New Roman" w:cs="Times New Roman"/>
          </w:rPr>
          <w:t>https://doi.org/10.48550/arxiv.2401.08408</w:t>
        </w:r>
      </w:hyperlink>
      <w:r>
        <w:rPr>
          <w:rFonts w:ascii="Times New Roman" w:hAnsi="Times New Roman" w:cs="Times New Roman"/>
        </w:rPr>
        <w:t>.</w:t>
      </w:r>
    </w:p>
    <w:p w14:paraId="6CABCD9D" w14:textId="507AEB37" w:rsidR="00EA2082" w:rsidRDefault="00EA2082" w:rsidP="00EA2082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细胞自动机的定义√</w:t>
      </w:r>
    </w:p>
    <w:p w14:paraId="49FE51CB" w14:textId="5D654096" w:rsidR="00E21208" w:rsidRDefault="00E21208" w:rsidP="00E21208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Izhikevich, E., Conway, J. and Seth, A. (2015) ‘Game of Life’, </w:t>
      </w:r>
      <w:r>
        <w:rPr>
          <w:rFonts w:ascii="Times New Roman" w:hAnsi="Times New Roman" w:cs="Times New Roman"/>
          <w:i/>
          <w:iCs/>
        </w:rPr>
        <w:t>Scholarpedia</w:t>
      </w:r>
      <w:r>
        <w:rPr>
          <w:rFonts w:ascii="Times New Roman" w:hAnsi="Times New Roman" w:cs="Times New Roman"/>
        </w:rPr>
        <w:t xml:space="preserve">, 10(6), p. 1816. Available at: </w:t>
      </w:r>
      <w:hyperlink r:id="rId16" w:history="1">
        <w:r w:rsidRPr="00BF4C85">
          <w:rPr>
            <w:rStyle w:val="af"/>
            <w:rFonts w:ascii="Times New Roman" w:hAnsi="Times New Roman" w:cs="Times New Roman"/>
          </w:rPr>
          <w:t>https://doi.org/10.4249/scholarpedia.1816</w:t>
        </w:r>
      </w:hyperlink>
      <w:r>
        <w:rPr>
          <w:rFonts w:ascii="Times New Roman" w:hAnsi="Times New Roman" w:cs="Times New Roman"/>
        </w:rPr>
        <w:t>.</w:t>
      </w:r>
    </w:p>
    <w:p w14:paraId="000F88DD" w14:textId="374A7EEF" w:rsidR="00E21208" w:rsidRDefault="00E21208" w:rsidP="00E21208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实际运用√</w:t>
      </w:r>
    </w:p>
    <w:p w14:paraId="239C2794" w14:textId="791DD01A" w:rsidR="00B1416A" w:rsidRDefault="00B1416A" w:rsidP="00B1416A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Gardner, M. (1970) </w:t>
      </w:r>
      <w:r>
        <w:rPr>
          <w:rFonts w:ascii="Times New Roman" w:hAnsi="Times New Roman" w:cs="Times New Roman"/>
          <w:i/>
          <w:iCs/>
        </w:rPr>
        <w:t>MATHEMATICAL GAMES The fantastic combinations of John Conway’s new solitaire game ‘life’</w:t>
      </w:r>
      <w:r>
        <w:rPr>
          <w:rFonts w:ascii="Times New Roman" w:hAnsi="Times New Roman" w:cs="Times New Roman"/>
        </w:rPr>
        <w:t>. Available at: https://web.stanford.edu/class/sts145/Library/life.pdf (Accessed: 9 April 2024).</w:t>
      </w:r>
    </w:p>
    <w:p w14:paraId="3CA9B9C7" w14:textId="7AE4439B" w:rsidR="00B1416A" w:rsidRDefault="00B1416A" w:rsidP="00B1416A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细胞自动机的规则√</w:t>
      </w:r>
    </w:p>
    <w:p w14:paraId="751D3D23" w14:textId="4A158E0C" w:rsidR="009B00C9" w:rsidRDefault="009B00C9" w:rsidP="009B00C9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bookmarkStart w:id="5" w:name="_Hlk163522242"/>
      <w:r>
        <w:rPr>
          <w:rFonts w:ascii="Times New Roman" w:hAnsi="Times New Roman" w:cs="Times New Roman"/>
        </w:rPr>
        <w:t>Foley, J.D. and Andries Van Dam (1982)</w:t>
      </w:r>
      <w:bookmarkEnd w:id="5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Fundamentals of interactive computer graphics</w:t>
      </w:r>
      <w:r>
        <w:rPr>
          <w:rFonts w:ascii="Times New Roman" w:hAnsi="Times New Roman" w:cs="Times New Roman"/>
        </w:rPr>
        <w:t>. Reading, Mass.: Addison-Wesley Pub. Co.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洪水填充算法的定义√</w:t>
      </w:r>
    </w:p>
    <w:p w14:paraId="6D17229D" w14:textId="77777777" w:rsidR="000A096E" w:rsidRPr="00B1416A" w:rsidRDefault="000A096E">
      <w:pPr>
        <w:rPr>
          <w:rFonts w:ascii="Times New Roman" w:hAnsi="Times New Roman" w:cs="Times New Roman"/>
          <w:sz w:val="48"/>
          <w:szCs w:val="48"/>
        </w:rPr>
      </w:pPr>
    </w:p>
    <w:p w14:paraId="2861D68A" w14:textId="3B2D80DD" w:rsidR="0004227F" w:rsidRDefault="0004227F" w:rsidP="0004227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  <w:r>
        <w:pict w14:anchorId="3952610C"/>
      </w:r>
      <w:r>
        <w:rPr>
          <w:rFonts w:ascii="Times New Roman" w:hAnsi="Times New Roman" w:cs="Times New Roman"/>
        </w:rPr>
        <w:t xml:space="preserve">Heckbert, P.S. (1990) ‘A SEED FILL ALGORITHM’, </w:t>
      </w:r>
      <w:r>
        <w:rPr>
          <w:rFonts w:ascii="Times New Roman" w:hAnsi="Times New Roman" w:cs="Times New Roman"/>
          <w:i/>
          <w:iCs/>
        </w:rPr>
        <w:t>Elsevier eBooks</w:t>
      </w:r>
      <w:r>
        <w:rPr>
          <w:rFonts w:ascii="Times New Roman" w:hAnsi="Times New Roman" w:cs="Times New Roman"/>
        </w:rPr>
        <w:t xml:space="preserve">, pp. 275–277. Available at: </w:t>
      </w:r>
      <w:hyperlink r:id="rId17" w:history="1">
        <w:r w:rsidRPr="00BF4C85">
          <w:rPr>
            <w:rStyle w:val="af"/>
            <w:rFonts w:ascii="Times New Roman" w:hAnsi="Times New Roman" w:cs="Times New Roman"/>
          </w:rPr>
          <w:t>https://doi.org/10.1016/b978-0-08-050753-8.50058-9</w:t>
        </w:r>
      </w:hyperlink>
      <w:r>
        <w:rPr>
          <w:rFonts w:ascii="Times New Roman" w:hAnsi="Times New Roman" w:cs="Times New Roman"/>
        </w:rPr>
        <w:t>.</w:t>
      </w:r>
    </w:p>
    <w:p w14:paraId="625A22F9" w14:textId="1C0FDC4E" w:rsidR="0004227F" w:rsidRDefault="0004227F" w:rsidP="0004227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非递归的</w:t>
      </w:r>
      <w:r>
        <w:rPr>
          <w:rFonts w:ascii="Times New Roman" w:hAnsi="Times New Roman" w:cs="Times New Roman" w:hint="eastAsia"/>
        </w:rPr>
        <w:t>flood fill</w:t>
      </w:r>
      <w:r>
        <w:rPr>
          <w:rFonts w:ascii="Times New Roman" w:hAnsi="Times New Roman" w:cs="Times New Roman" w:hint="eastAsia"/>
        </w:rPr>
        <w:t>√</w:t>
      </w:r>
    </w:p>
    <w:p w14:paraId="42276D79" w14:textId="77777777" w:rsidR="00833BF4" w:rsidRDefault="00833BF4">
      <w:pPr>
        <w:rPr>
          <w:rFonts w:ascii="Times New Roman" w:hAnsi="Times New Roman" w:cs="Times New Roman"/>
          <w:sz w:val="48"/>
          <w:szCs w:val="48"/>
        </w:rPr>
      </w:pPr>
    </w:p>
    <w:p w14:paraId="6D8C6E3F" w14:textId="77777777" w:rsidR="00833BF4" w:rsidRDefault="00833BF4">
      <w:pPr>
        <w:rPr>
          <w:rFonts w:ascii="Times New Roman" w:hAnsi="Times New Roman" w:cs="Times New Roman"/>
          <w:sz w:val="48"/>
          <w:szCs w:val="48"/>
        </w:rPr>
      </w:pPr>
    </w:p>
    <w:p w14:paraId="05C6D986" w14:textId="77777777" w:rsidR="00833BF4" w:rsidRPr="00FF1D53" w:rsidRDefault="00833BF4">
      <w:pPr>
        <w:rPr>
          <w:rFonts w:ascii="Times New Roman" w:hAnsi="Times New Roman" w:cs="Times New Roman" w:hint="eastAsia"/>
          <w:sz w:val="48"/>
          <w:szCs w:val="48"/>
        </w:rPr>
      </w:pPr>
    </w:p>
    <w:p w14:paraId="772839F2" w14:textId="77777777" w:rsidR="000A096E" w:rsidRDefault="000A096E">
      <w:pPr>
        <w:rPr>
          <w:rFonts w:ascii="Times New Roman" w:hAnsi="Times New Roman" w:cs="Times New Roman"/>
          <w:sz w:val="48"/>
          <w:szCs w:val="48"/>
        </w:rPr>
      </w:pPr>
    </w:p>
    <w:p w14:paraId="1D164EA7" w14:textId="77777777" w:rsidR="000A096E" w:rsidRDefault="000A096E">
      <w:pPr>
        <w:rPr>
          <w:rFonts w:ascii="Times New Roman" w:hAnsi="Times New Roman" w:cs="Times New Roman"/>
          <w:sz w:val="48"/>
          <w:szCs w:val="48"/>
        </w:rPr>
      </w:pPr>
    </w:p>
    <w:p w14:paraId="28DA48DE" w14:textId="77777777" w:rsidR="000A096E" w:rsidRDefault="000A096E">
      <w:pPr>
        <w:rPr>
          <w:rFonts w:ascii="Times New Roman" w:hAnsi="Times New Roman" w:cs="Times New Roman" w:hint="eastAsia"/>
          <w:sz w:val="48"/>
          <w:szCs w:val="48"/>
        </w:rPr>
      </w:pPr>
    </w:p>
    <w:p w14:paraId="34130439" w14:textId="5BF3011A" w:rsidR="00624CBF" w:rsidRDefault="00624CBF" w:rsidP="00624CB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bookmarkStart w:id="6" w:name="_Hlk163239523"/>
      <w:r>
        <w:rPr>
          <w:rFonts w:ascii="Times New Roman" w:hAnsi="Times New Roman" w:cs="Times New Roman"/>
        </w:rPr>
        <w:t>Mordor Intelligence</w:t>
      </w:r>
      <w:bookmarkEnd w:id="6"/>
      <w:r>
        <w:rPr>
          <w:rFonts w:ascii="Times New Roman" w:hAnsi="Times New Roman" w:cs="Times New Roman"/>
        </w:rPr>
        <w:t xml:space="preserve"> (2023) </w:t>
      </w:r>
      <w:r>
        <w:rPr>
          <w:rFonts w:ascii="Times New Roman" w:hAnsi="Times New Roman" w:cs="Times New Roman"/>
          <w:i/>
          <w:iCs/>
        </w:rPr>
        <w:t>Gaming Market | Growth, Trends, COVID-19 Impact, and Forecasts (2021 - 2026)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www.mordorintelligence.com</w:t>
      </w:r>
      <w:r>
        <w:rPr>
          <w:rFonts w:ascii="Times New Roman" w:hAnsi="Times New Roman" w:cs="Times New Roman"/>
        </w:rPr>
        <w:t>. Mordor Intelligence. Available at: https://www.mordorintelligence.com/industry-reports/global-gaming-market (Accessed: 5 April 2024).</w:t>
      </w:r>
      <w:r w:rsidR="00B634FE">
        <w:rPr>
          <w:rFonts w:ascii="Times New Roman" w:hAnsi="Times New Roman" w:cs="Times New Roman" w:hint="eastAsia"/>
        </w:rPr>
        <w:t xml:space="preserve"> </w:t>
      </w:r>
    </w:p>
    <w:p w14:paraId="147E1F82" w14:textId="77777777" w:rsidR="00963DAD" w:rsidRDefault="00624CBF" w:rsidP="00963DAD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关于游戏行业发展速度</w:t>
      </w:r>
      <w:r w:rsidR="00963DAD">
        <w:rPr>
          <w:rFonts w:ascii="Times New Roman" w:hAnsi="Times New Roman" w:cs="Times New Roman" w:hint="eastAsia"/>
        </w:rPr>
        <w:t>√</w:t>
      </w:r>
    </w:p>
    <w:p w14:paraId="24754F40" w14:textId="458B88A1" w:rsidR="00624CBF" w:rsidRPr="00963DAD" w:rsidRDefault="00624CBF" w:rsidP="00624CBF">
      <w:pPr>
        <w:pStyle w:val="ae"/>
        <w:spacing w:before="0" w:beforeAutospacing="0" w:after="240" w:afterAutospacing="0" w:line="360" w:lineRule="auto"/>
        <w:rPr>
          <w:rFonts w:ascii="Times New Roman" w:hAnsi="Times New Roman" w:cs="Times New Roman"/>
        </w:rPr>
      </w:pPr>
    </w:p>
    <w:p w14:paraId="7E17DC2A" w14:textId="77777777" w:rsidR="00BA78CE" w:rsidRDefault="00BA78CE">
      <w:pPr>
        <w:rPr>
          <w:rFonts w:ascii="Times New Roman" w:hAnsi="Times New Roman" w:cs="Times New Roman"/>
          <w:sz w:val="48"/>
          <w:szCs w:val="48"/>
        </w:rPr>
      </w:pPr>
    </w:p>
    <w:p w14:paraId="012B2196" w14:textId="77777777" w:rsidR="00F533E6" w:rsidRDefault="00F533E6">
      <w:pPr>
        <w:rPr>
          <w:rFonts w:ascii="Times New Roman" w:hAnsi="Times New Roman" w:cs="Times New Roman"/>
          <w:sz w:val="48"/>
          <w:szCs w:val="48"/>
        </w:rPr>
      </w:pPr>
    </w:p>
    <w:p w14:paraId="2E7A1CC2" w14:textId="5C2FB9B1" w:rsidR="00F533E6" w:rsidRPr="00624CBF" w:rsidRDefault="00F533E6">
      <w:pPr>
        <w:rPr>
          <w:rFonts w:ascii="Times New Roman" w:hAnsi="Times New Roman" w:cs="Times New Roman" w:hint="eastAsia"/>
          <w:sz w:val="48"/>
          <w:szCs w:val="48"/>
        </w:rPr>
      </w:pPr>
    </w:p>
    <w:sectPr w:rsidR="00F533E6" w:rsidRPr="0062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4"/>
    <w:rsid w:val="0004227F"/>
    <w:rsid w:val="0006039C"/>
    <w:rsid w:val="000A096E"/>
    <w:rsid w:val="000B3F1C"/>
    <w:rsid w:val="001F64F6"/>
    <w:rsid w:val="002570FA"/>
    <w:rsid w:val="002609EF"/>
    <w:rsid w:val="00624CBF"/>
    <w:rsid w:val="007D3562"/>
    <w:rsid w:val="00803619"/>
    <w:rsid w:val="00833BF4"/>
    <w:rsid w:val="008655A4"/>
    <w:rsid w:val="0089291D"/>
    <w:rsid w:val="00895399"/>
    <w:rsid w:val="00963DAD"/>
    <w:rsid w:val="009B00C9"/>
    <w:rsid w:val="009C44F2"/>
    <w:rsid w:val="00A564C8"/>
    <w:rsid w:val="00AD5560"/>
    <w:rsid w:val="00B1416A"/>
    <w:rsid w:val="00B634FE"/>
    <w:rsid w:val="00BA78CE"/>
    <w:rsid w:val="00C637B4"/>
    <w:rsid w:val="00E21208"/>
    <w:rsid w:val="00EA2082"/>
    <w:rsid w:val="00F533E6"/>
    <w:rsid w:val="00FD143D"/>
    <w:rsid w:val="00F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2C87"/>
  <w15:chartTrackingRefBased/>
  <w15:docId w15:val="{5F69FF57-0621-469F-BDAA-4C81D60A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37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7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7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7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7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7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7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7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7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3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3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37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37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37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37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37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37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37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7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37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37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7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7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37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37B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A78C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624CBF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24CB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564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cpe.1638" TargetMode="External"/><Relationship Id="rId13" Type="http://schemas.openxmlformats.org/officeDocument/2006/relationships/hyperlink" Target="https://doi.org/10.5194/we-22-1-202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2422956.2422957" TargetMode="External"/><Relationship Id="rId12" Type="http://schemas.openxmlformats.org/officeDocument/2006/relationships/hyperlink" Target="https://doi.org/10.1145/325334.325247" TargetMode="External"/><Relationship Id="rId17" Type="http://schemas.openxmlformats.org/officeDocument/2006/relationships/hyperlink" Target="https://doi.org/10.1016/b978-0-08-050753-8.50058-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4249/scholarpedia.181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j.1467-8659.2010.01827.x" TargetMode="External"/><Relationship Id="rId11" Type="http://schemas.openxmlformats.org/officeDocument/2006/relationships/hyperlink" Target="https://doi.org/10.1201/9781315156378" TargetMode="External"/><Relationship Id="rId5" Type="http://schemas.openxmlformats.org/officeDocument/2006/relationships/hyperlink" Target="https://doi.org/10.1145/3131085.3131099" TargetMode="External"/><Relationship Id="rId15" Type="http://schemas.openxmlformats.org/officeDocument/2006/relationships/hyperlink" Target="https://doi.org/10.48550/arxiv.2401.08408" TargetMode="External"/><Relationship Id="rId10" Type="http://schemas.openxmlformats.org/officeDocument/2006/relationships/hyperlink" Target="https://doi.org/10.1145/2282338.228237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07/978-3-319-53088-8_2" TargetMode="External"/><Relationship Id="rId9" Type="http://schemas.openxmlformats.org/officeDocument/2006/relationships/hyperlink" Target="https://doi.org/10.1145/2000919.2000922" TargetMode="External"/><Relationship Id="rId14" Type="http://schemas.openxmlformats.org/officeDocument/2006/relationships/hyperlink" Target="https://doi.org/10.1109/cig.2015.7317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桢欣 胡</dc:creator>
  <cp:keywords/>
  <dc:description/>
  <cp:lastModifiedBy>桢欣 胡</cp:lastModifiedBy>
  <cp:revision>15</cp:revision>
  <dcterms:created xsi:type="dcterms:W3CDTF">2024-04-04T20:25:00Z</dcterms:created>
  <dcterms:modified xsi:type="dcterms:W3CDTF">2024-04-09T02:03:00Z</dcterms:modified>
</cp:coreProperties>
</file>