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0" w:leftChars="0" w:firstLine="420" w:firstLineChars="0"/>
        <w:jc w:val="center"/>
        <w:rPr>
          <w:rFonts w:hint="eastAsia" w:ascii="宋体" w:hAnsi="宋体" w:eastAsia="宋体" w:cs="宋体"/>
          <w:b/>
          <w:bCs/>
          <w:sz w:val="28"/>
          <w:szCs w:val="28"/>
        </w:rPr>
      </w:pPr>
      <w:bookmarkStart w:id="0" w:name="_Hlk532934755"/>
      <w:r>
        <w:rPr>
          <w:rFonts w:hint="eastAsia" w:ascii="宋体" w:hAnsi="宋体" w:eastAsia="宋体" w:cs="宋体"/>
          <w:b/>
          <w:bCs/>
          <w:sz w:val="28"/>
          <w:szCs w:val="28"/>
        </w:rPr>
        <w:t>首页大图</w:t>
      </w: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eastAsia" w:ascii="宋体" w:hAnsi="宋体" w:eastAsia="宋体" w:cs="宋体"/>
          <w:b w:val="0"/>
          <w:bCs/>
          <w:sz w:val="24"/>
          <w:szCs w:val="24"/>
          <w:highlight w:val="yellow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highlight w:val="yellow"/>
        </w:rPr>
        <w:t>图片展示形式</w:t>
      </w:r>
      <w:r>
        <w:rPr>
          <w:rFonts w:hint="eastAsia" w:ascii="宋体" w:hAnsi="宋体" w:eastAsia="宋体" w:cs="宋体"/>
          <w:b w:val="0"/>
          <w:bCs/>
          <w:sz w:val="24"/>
          <w:szCs w:val="24"/>
          <w:highlight w:val="yellow"/>
        </w:rPr>
        <w:t>-轮播</w:t>
      </w:r>
    </w:p>
    <w:p>
      <w:pPr>
        <w:jc w:val="both"/>
        <w:rPr>
          <w:rFonts w:hint="eastAsia" w:ascii="宋体" w:hAnsi="宋体" w:eastAsia="宋体" w:cs="宋体"/>
          <w:b w:val="0"/>
          <w:bCs/>
          <w:sz w:val="24"/>
          <w:szCs w:val="24"/>
          <w:highlight w:val="yellow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</w:rPr>
        <w:t>鼠标移动至底部相应点则显示对应大图。(也可换为其他轮播形式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)</w:t>
      </w:r>
    </w:p>
    <w:bookmarkEnd w:id="0"/>
    <w:p>
      <w:pPr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57800" cy="42183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jc w:val="both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</w:rPr>
        <w:t>将首页下滑可以看到各栏目简要展示。</w:t>
      </w:r>
    </w:p>
    <w:p>
      <w:pPr>
        <w:jc w:val="both"/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highlight w:val="yellow"/>
        </w:rPr>
        <w:t>导航栏始终悬浮在整个首页顶部，</w:t>
      </w:r>
      <w:r>
        <w:rPr>
          <w:rFonts w:hint="eastAsia" w:ascii="宋体" w:hAnsi="宋体" w:eastAsia="宋体" w:cs="宋体"/>
          <w:sz w:val="24"/>
          <w:szCs w:val="24"/>
        </w:rPr>
        <w:t>(搜索框为摆设)，</w:t>
      </w:r>
      <w:r>
        <w:rPr>
          <w:rFonts w:hint="eastAsia" w:ascii="宋体" w:hAnsi="宋体" w:eastAsia="宋体" w:cs="宋体"/>
          <w:sz w:val="24"/>
          <w:szCs w:val="24"/>
          <w:lang w:eastAsia="zh-TW"/>
        </w:rPr>
        <w:t>需要包含下拉框。</w:t>
      </w:r>
      <w:r>
        <w:rPr>
          <w:rFonts w:hint="eastAsia" w:ascii="宋体" w:hAnsi="宋体" w:eastAsia="宋体" w:cs="宋体"/>
          <w:sz w:val="24"/>
          <w:szCs w:val="24"/>
        </w:rPr>
        <w:t>点击导航栏各栏目按钮(如“食谱”</w:t>
      </w:r>
      <w:r>
        <w:rPr>
          <w:rFonts w:hint="eastAsia" w:ascii="宋体" w:hAnsi="宋体" w:eastAsia="宋体" w:cs="宋体"/>
          <w:sz w:val="24"/>
          <w:szCs w:val="24"/>
        </w:rPr>
        <w:t>)</w:t>
      </w:r>
      <w:r>
        <w:rPr>
          <w:rFonts w:hint="eastAsia" w:ascii="宋体" w:hAnsi="宋体" w:eastAsia="宋体" w:cs="宋体"/>
          <w:sz w:val="24"/>
          <w:szCs w:val="24"/>
        </w:rPr>
        <w:t>可以跳转至对应页面。</w:t>
      </w: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b/>
          <w:bCs/>
          <w:sz w:val="24"/>
          <w:szCs w:val="24"/>
          <w:lang w:eastAsia="zh-TW"/>
        </w:rPr>
      </w:pPr>
    </w:p>
    <w:p>
      <w:pPr>
        <w:jc w:val="center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TW"/>
        </w:rPr>
        <w:t>二、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地图一级页面说明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TW"/>
        </w:rPr>
      </w:pP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功能流程：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TW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308350" cy="8028940"/>
            <wp:effectExtent l="0" t="0" r="6350" b="10160"/>
            <wp:docPr id="9" name="图片 9" descr="”地图“页面功能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”地图“页面功能流程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802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功能说明：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可以用地图功能查看店铺的位置及其热度，热度用地图上点的亮度和大小来显示，点越大越亮说明店铺越热门。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例，echart地图实例http://echarts.baidu.com/examples/editor.html?c=map-polygon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TW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TW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789680" cy="2303145"/>
            <wp:effectExtent l="0" t="0" r="1270" b="1905"/>
            <wp:docPr id="10" name="图片 10" descr="地图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地图效果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TW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TW"/>
        </w:rPr>
      </w:pPr>
    </w:p>
    <w:p>
      <w:pP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TW"/>
        </w:rPr>
        <w:t>3.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原型图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TW"/>
        </w:rPr>
      </w:pPr>
    </w:p>
    <w:p>
      <w:pP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055" cy="2364740"/>
            <wp:effectExtent l="0" t="0" r="10795" b="16510"/>
            <wp:docPr id="11" name="图片 11" descr="地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地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说明：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使用http://echarts.baidu.com/来实现，根据用户的位置或用户在地图上选择的位置来显示店铺效果（地图移动和缩放效果）。点击具体店铺后（不管点击哪一个），都统一跳转到店铺三级页面（即专题推荐页）。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TW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TW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TW"/>
        </w:rPr>
      </w:pPr>
    </w:p>
    <w:p>
      <w:pPr>
        <w:jc w:val="center"/>
        <w:rPr>
          <w:rFonts w:hint="eastAsia" w:ascii="宋体" w:hAnsi="宋体" w:eastAsia="宋体" w:cs="宋体"/>
          <w:b/>
          <w:bCs/>
          <w:sz w:val="24"/>
          <w:szCs w:val="24"/>
          <w:lang w:eastAsia="zh-TW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TW"/>
        </w:rPr>
        <w:t>三、店铺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一级页面说明</w:t>
      </w:r>
    </w:p>
    <w:p>
      <w:pPr>
        <w:jc w:val="both"/>
        <w:rPr>
          <w:rFonts w:hint="eastAsia" w:ascii="宋体" w:hAnsi="宋体" w:eastAsia="宋体" w:cs="宋体"/>
          <w:sz w:val="24"/>
          <w:szCs w:val="24"/>
          <w:lang w:eastAsia="zh-TW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594985" cy="5240655"/>
            <wp:effectExtent l="0" t="0" r="5715" b="17145"/>
            <wp:docPr id="3" name="图片 1" descr="店铺二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店铺二级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524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highlight w:val="yellow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板块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TW"/>
        </w:rPr>
        <w:t>背景</w:t>
      </w: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1623060" cy="1455420"/>
            <wp:effectExtent l="0" t="0" r="15240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TW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每个版块</w:t>
      </w:r>
      <w:r>
        <w:rPr>
          <w:rFonts w:hint="eastAsia" w:ascii="宋体" w:hAnsi="宋体" w:eastAsia="宋体" w:cs="宋体"/>
          <w:sz w:val="24"/>
          <w:szCs w:val="24"/>
          <w:lang w:val="en-US" w:eastAsia="zh-TW"/>
        </w:rPr>
        <w:t>的背景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配相应图片，图片中心是专题名称（如“安静”）</w:t>
      </w:r>
      <w:r>
        <w:rPr>
          <w:rFonts w:hint="eastAsia" w:ascii="宋体" w:hAnsi="宋体" w:eastAsia="宋体" w:cs="宋体"/>
          <w:sz w:val="24"/>
          <w:szCs w:val="24"/>
          <w:lang w:val="en-US" w:eastAsia="zh-TW"/>
        </w:rPr>
        <w:t>。</w:t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highlight w:val="yellow"/>
          <w:lang w:val="en-US" w:eastAsia="zh-TW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TW"/>
        </w:rPr>
        <w:t>文字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翻转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TW"/>
        </w:rPr>
        <w:t>效果</w:t>
      </w:r>
    </w:p>
    <w:p>
      <w:pPr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1623060" cy="891540"/>
            <wp:effectExtent l="0" t="0" r="15240" b="3810"/>
            <wp:docPr id="5" name="图片 3" descr="154513079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1545130793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89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TW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文字的解说想做成类似于以下页面的显示效果（鼠标放置在图片上方时，文字解说翻转出来）</w:t>
      </w:r>
      <w:r>
        <w:rPr>
          <w:rFonts w:hint="eastAsia" w:ascii="宋体" w:hAnsi="宋体" w:eastAsia="宋体" w:cs="宋体"/>
          <w:sz w:val="24"/>
          <w:szCs w:val="24"/>
          <w:lang w:val="en-US" w:eastAsia="zh-TW"/>
        </w:rPr>
        <w:t>：</w:t>
      </w:r>
    </w:p>
    <w:p>
      <w:pPr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836420" cy="1699260"/>
            <wp:effectExtent l="0" t="0" r="11430" b="15240"/>
            <wp:docPr id="6" name="图片 4" descr="154513087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1545130875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←鼠标放置前</w:t>
      </w:r>
    </w:p>
    <w:p>
      <w:pPr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819275" cy="1483360"/>
            <wp:effectExtent l="0" t="0" r="9525" b="2540"/>
            <wp:docPr id="7" name="图片 5" descr="15451309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1545130931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48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←鼠标放置到相应图片上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743075" cy="1532255"/>
            <wp:effectExtent l="0" t="0" r="9525" b="10795"/>
            <wp:docPr id="8" name="图片 6" descr="154513098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1545130983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53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←解说呈现</w:t>
      </w:r>
    </w:p>
    <w:p>
      <w:pPr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TW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b/>
          <w:bCs/>
          <w:sz w:val="24"/>
          <w:szCs w:val="24"/>
        </w:rPr>
      </w:pPr>
      <w:bookmarkStart w:id="1" w:name="_Hlk532936500"/>
      <w:r>
        <w:rPr>
          <w:rFonts w:hint="eastAsia" w:ascii="宋体" w:hAnsi="宋体" w:eastAsia="宋体" w:cs="宋体"/>
          <w:b/>
          <w:bCs/>
          <w:sz w:val="24"/>
          <w:szCs w:val="24"/>
          <w:lang w:eastAsia="zh-TW"/>
        </w:rPr>
        <w:t>四、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食谱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一级页面说明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TW"/>
        </w:rPr>
        <w:t>（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该板块为左右版式。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TW"/>
        </w:rPr>
        <w:t>）</w:t>
      </w: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highlight w:val="none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57800" cy="28409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TW"/>
        </w:rPr>
        <w:t xml:space="preserve">1. </w:t>
      </w:r>
      <w:r>
        <w:rPr>
          <w:rFonts w:hint="eastAsia" w:ascii="宋体" w:hAnsi="宋体" w:eastAsia="宋体" w:cs="宋体"/>
          <w:sz w:val="24"/>
          <w:szCs w:val="24"/>
          <w:highlight w:val="yellow"/>
        </w:rPr>
        <w:t>左边:</w:t>
      </w:r>
    </w:p>
    <w:p>
      <w:pPr>
        <w:jc w:val="both"/>
        <w:rPr>
          <w:rFonts w:hint="eastAsia" w:ascii="宋体" w:hAnsi="宋体" w:eastAsia="宋体" w:cs="宋体"/>
          <w:sz w:val="24"/>
          <w:szCs w:val="24"/>
          <w:highlight w:val="none"/>
        </w:rPr>
      </w:pPr>
      <w:r>
        <w:rPr>
          <w:rFonts w:hint="eastAsia" w:ascii="宋体" w:hAnsi="宋体" w:eastAsia="宋体" w:cs="宋体"/>
          <w:sz w:val="24"/>
          <w:szCs w:val="24"/>
          <w:highlight w:val="none"/>
        </w:rPr>
        <w:t>左上角显示“今日推荐”图标。右上角显示该食谱收藏数(以数字“</w:t>
      </w:r>
      <w:r>
        <w:rPr>
          <w:rFonts w:hint="eastAsia" w:ascii="宋体" w:hAnsi="宋体" w:eastAsia="宋体" w:cs="宋体"/>
          <w:sz w:val="24"/>
          <w:szCs w:val="24"/>
          <w:highlight w:val="none"/>
        </w:rPr>
        <w:t>2178984</w:t>
      </w:r>
      <w:r>
        <w:rPr>
          <w:rFonts w:hint="eastAsia" w:ascii="宋体" w:hAnsi="宋体" w:eastAsia="宋体" w:cs="宋体"/>
          <w:sz w:val="24"/>
          <w:szCs w:val="24"/>
          <w:highlight w:val="none"/>
        </w:rPr>
        <w:t>”与代表“收藏”的星号表示</w:t>
      </w:r>
      <w:r>
        <w:rPr>
          <w:rFonts w:hint="eastAsia" w:ascii="宋体" w:hAnsi="宋体" w:eastAsia="宋体" w:cs="宋体"/>
          <w:sz w:val="24"/>
          <w:szCs w:val="24"/>
          <w:highlight w:val="none"/>
        </w:rPr>
        <w:t>)</w:t>
      </w:r>
      <w:r>
        <w:rPr>
          <w:rFonts w:hint="eastAsia" w:ascii="宋体" w:hAnsi="宋体" w:eastAsia="宋体" w:cs="宋体"/>
          <w:sz w:val="24"/>
          <w:szCs w:val="24"/>
          <w:highlight w:val="none"/>
        </w:rPr>
        <w:t>。</w:t>
      </w:r>
    </w:p>
    <w:p>
      <w:pPr>
        <w:jc w:val="both"/>
        <w:rPr>
          <w:rFonts w:hint="eastAsia" w:ascii="宋体" w:hAnsi="宋体" w:eastAsia="宋体" w:cs="宋体"/>
          <w:sz w:val="24"/>
          <w:szCs w:val="24"/>
          <w:highlight w:val="none"/>
        </w:rPr>
      </w:pPr>
      <w:r>
        <w:rPr>
          <w:rFonts w:hint="eastAsia" w:ascii="宋体" w:hAnsi="宋体" w:eastAsia="宋体" w:cs="宋体"/>
          <w:sz w:val="24"/>
          <w:szCs w:val="24"/>
          <w:highlight w:val="none"/>
        </w:rPr>
        <w:t>下方为该食谱图片。</w:t>
      </w: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highlight w:val="yellow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TW"/>
        </w:rPr>
        <w:t>2.</w:t>
      </w:r>
      <w:r>
        <w:rPr>
          <w:rFonts w:hint="eastAsia" w:ascii="宋体" w:hAnsi="宋体" w:eastAsia="宋体" w:cs="宋体"/>
          <w:sz w:val="24"/>
          <w:szCs w:val="24"/>
          <w:highlight w:val="yellow"/>
        </w:rPr>
        <w:t>右边:</w:t>
      </w:r>
    </w:p>
    <w:p>
      <w:pPr>
        <w:jc w:val="both"/>
        <w:rPr>
          <w:rFonts w:hint="eastAsia" w:ascii="宋体" w:hAnsi="宋体" w:eastAsia="宋体" w:cs="宋体"/>
          <w:sz w:val="24"/>
          <w:szCs w:val="24"/>
          <w:highlight w:val="none"/>
        </w:rPr>
      </w:pPr>
      <w:r>
        <w:rPr>
          <w:rFonts w:hint="eastAsia" w:ascii="宋体" w:hAnsi="宋体" w:eastAsia="宋体" w:cs="宋体"/>
          <w:sz w:val="24"/>
          <w:szCs w:val="24"/>
          <w:highlight w:val="none"/>
        </w:rPr>
        <w:t>上部分为文字说明(例如该食谱原料、用时</w:t>
      </w:r>
      <w:r>
        <w:rPr>
          <w:rFonts w:hint="eastAsia" w:ascii="宋体" w:hAnsi="宋体" w:eastAsia="宋体" w:cs="宋体"/>
          <w:sz w:val="24"/>
          <w:szCs w:val="24"/>
          <w:highlight w:val="none"/>
        </w:rPr>
        <w:t>)</w:t>
      </w:r>
      <w:r>
        <w:rPr>
          <w:rFonts w:hint="eastAsia" w:ascii="宋体" w:hAnsi="宋体" w:eastAsia="宋体" w:cs="宋体"/>
          <w:sz w:val="24"/>
          <w:szCs w:val="24"/>
          <w:highlight w:val="none"/>
        </w:rPr>
        <w:t>。</w:t>
      </w:r>
    </w:p>
    <w:p>
      <w:pPr>
        <w:jc w:val="both"/>
        <w:rPr>
          <w:rFonts w:hint="eastAsia" w:ascii="宋体" w:hAnsi="宋体" w:eastAsia="宋体" w:cs="宋体"/>
          <w:sz w:val="24"/>
          <w:szCs w:val="24"/>
          <w:highlight w:val="none"/>
        </w:rPr>
      </w:pPr>
      <w:r>
        <w:rPr>
          <w:rFonts w:hint="eastAsia" w:ascii="宋体" w:hAnsi="宋体" w:eastAsia="宋体" w:cs="宋体"/>
          <w:sz w:val="24"/>
          <w:szCs w:val="24"/>
          <w:highlight w:val="none"/>
        </w:rPr>
        <w:t>下部分有三个图标。</w:t>
      </w:r>
      <w:r>
        <w:rPr>
          <w:rFonts w:hint="eastAsia" w:ascii="宋体" w:hAnsi="宋体" w:eastAsia="宋体" w:cs="宋体"/>
          <w:sz w:val="24"/>
          <w:szCs w:val="24"/>
          <w:highlight w:val="none"/>
        </w:rPr>
        <w:t>(</w:t>
      </w:r>
      <w:r>
        <w:rPr>
          <w:rFonts w:hint="eastAsia" w:ascii="宋体" w:hAnsi="宋体" w:eastAsia="宋体" w:cs="宋体"/>
          <w:sz w:val="24"/>
          <w:szCs w:val="24"/>
          <w:highlight w:val="none"/>
        </w:rPr>
        <w:t>样式为标签。不可点击</w:t>
      </w:r>
      <w:r>
        <w:rPr>
          <w:rFonts w:hint="eastAsia" w:ascii="宋体" w:hAnsi="宋体" w:eastAsia="宋体" w:cs="宋体"/>
          <w:sz w:val="24"/>
          <w:szCs w:val="24"/>
          <w:highlight w:val="none"/>
        </w:rPr>
        <w:t>)</w:t>
      </w:r>
      <w:r>
        <w:rPr>
          <w:rFonts w:hint="eastAsia" w:ascii="宋体" w:hAnsi="宋体" w:eastAsia="宋体" w:cs="宋体"/>
          <w:sz w:val="24"/>
          <w:szCs w:val="24"/>
          <w:highlight w:val="none"/>
        </w:rPr>
        <w:t>。</w:t>
      </w:r>
    </w:p>
    <w:p>
      <w:pPr>
        <w:jc w:val="both"/>
        <w:rPr>
          <w:rFonts w:hint="eastAsia" w:ascii="宋体" w:hAnsi="宋体" w:eastAsia="宋体" w:cs="宋体"/>
          <w:sz w:val="24"/>
          <w:szCs w:val="24"/>
          <w:highlight w:val="none"/>
        </w:rPr>
      </w:pPr>
      <w:r>
        <w:rPr>
          <w:rFonts w:hint="eastAsia" w:ascii="宋体" w:hAnsi="宋体" w:eastAsia="宋体" w:cs="宋体"/>
          <w:sz w:val="24"/>
          <w:szCs w:val="24"/>
          <w:highlight w:val="none"/>
        </w:rPr>
        <w:t>右下角有“</w:t>
      </w: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TW"/>
        </w:rPr>
        <w:t>+</w:t>
      </w:r>
      <w:r>
        <w:rPr>
          <w:rFonts w:hint="eastAsia" w:ascii="宋体" w:hAnsi="宋体" w:eastAsia="宋体" w:cs="宋体"/>
          <w:sz w:val="24"/>
          <w:szCs w:val="24"/>
          <w:highlight w:val="none"/>
        </w:rPr>
        <w:t>”</w:t>
      </w:r>
      <w:r>
        <w:rPr>
          <w:rFonts w:hint="eastAsia" w:ascii="宋体" w:hAnsi="宋体" w:eastAsia="宋体" w:cs="宋体"/>
          <w:sz w:val="24"/>
          <w:szCs w:val="24"/>
          <w:highlight w:val="none"/>
          <w:lang w:eastAsia="zh-TW"/>
        </w:rPr>
        <w:t>号的</w:t>
      </w:r>
      <w:r>
        <w:rPr>
          <w:rFonts w:hint="eastAsia" w:ascii="宋体" w:hAnsi="宋体" w:eastAsia="宋体" w:cs="宋体"/>
          <w:sz w:val="24"/>
          <w:szCs w:val="24"/>
          <w:highlight w:val="none"/>
        </w:rPr>
        <w:t>图标，可点击，链接跳转至该被展示食谱的详情页</w:t>
      </w: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TW"/>
        </w:rPr>
        <w:t>(二级页面</w:t>
      </w:r>
      <w:r>
        <w:rPr>
          <w:rFonts w:hint="eastAsia" w:ascii="宋体" w:hAnsi="宋体" w:eastAsia="宋体" w:cs="宋体"/>
          <w:sz w:val="24"/>
          <w:szCs w:val="24"/>
          <w:highlight w:val="none"/>
        </w:rPr>
        <w:t>。</w:t>
      </w:r>
    </w:p>
    <w:bookmarkEnd w:id="1"/>
    <w:p>
      <w:pPr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b/>
          <w:bCs/>
          <w:sz w:val="24"/>
          <w:szCs w:val="24"/>
          <w:lang w:eastAsia="zh-TW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TW"/>
        </w:rPr>
        <w:t>五、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发现一级页面说明</w:t>
      </w: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1610" cy="2571115"/>
            <wp:effectExtent l="0" t="0" r="15240" b="635"/>
            <wp:docPr id="12" name="图片 12" descr="发现一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发现一级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 w:ascii="宋体" w:hAnsi="宋体" w:eastAsia="宋体" w:cs="宋体"/>
          <w:sz w:val="24"/>
          <w:szCs w:val="24"/>
          <w:highlight w:val="yellow"/>
          <w:lang w:val="en-US" w:eastAsia="zh-TW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TW"/>
        </w:rPr>
        <w:t>说明：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卡片可以向左右滑动浏览（不用轮播，鼠标滑动换图），显示效果为一张大，其他都小。图片是用户分享的内容；文字内容为用户昵称+分享的内容摘要；下方的五角星表示收藏，点亮后显示为金黄色。点击右下方的+可进入二级页面。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jc w:val="center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店铺二级界面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说明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TW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8595" cy="3913505"/>
            <wp:effectExtent l="0" t="0" r="8255" b="10795"/>
            <wp:docPr id="13" name="图片 13" descr="1.店铺二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.店铺二级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TW"/>
        </w:rPr>
        <w:t>1.说明：</w:t>
      </w:r>
    </w:p>
    <w:p>
      <w:pPr>
        <w:rPr>
          <w:rFonts w:hint="eastAsia" w:ascii="宋体" w:hAnsi="宋体" w:eastAsia="宋体" w:cs="宋体"/>
          <w:sz w:val="24"/>
          <w:szCs w:val="24"/>
          <w:lang w:eastAsia="zh-TW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鼠标移至图片上方（不点击），会出现，图片半透明，并显示收藏按钮，未收藏时，五角星为空白填充，收藏后填充黄色或其他颜色。</w:t>
      </w:r>
      <w:r>
        <w:rPr>
          <w:rFonts w:hint="eastAsia" w:ascii="宋体" w:hAnsi="宋体" w:eastAsia="宋体" w:cs="宋体"/>
          <w:sz w:val="24"/>
          <w:szCs w:val="24"/>
          <w:lang w:eastAsia="zh-TW"/>
        </w:rPr>
        <w:t>（以下图示）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TW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TW"/>
        </w:rPr>
        <w:drawing>
          <wp:inline distT="0" distB="0" distL="114300" distR="114300">
            <wp:extent cx="5942965" cy="2463800"/>
            <wp:effectExtent l="0" t="0" r="635" b="12700"/>
            <wp:docPr id="14" name="图片 14" descr="鼠标移至图片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鼠标移至图片后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TW"/>
        </w:rPr>
      </w:pPr>
    </w:p>
    <w:p>
      <w:pPr>
        <w:numPr>
          <w:ilvl w:val="0"/>
          <w:numId w:val="6"/>
        </w:numPr>
        <w:ind w:left="0" w:leftChars="0" w:firstLine="0" w:firstLineChars="0"/>
        <w:jc w:val="center"/>
        <w:rPr>
          <w:rFonts w:hint="eastAsia" w:ascii="宋体" w:hAnsi="宋体" w:eastAsia="宋体" w:cs="宋体"/>
          <w:b/>
          <w:bCs/>
          <w:sz w:val="24"/>
          <w:szCs w:val="24"/>
          <w:lang w:val="en-US" w:eastAsia="zh-TW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TW"/>
        </w:rPr>
        <w:t>食谱二级界面说明</w:t>
      </w:r>
    </w:p>
    <w:p>
      <w:pPr>
        <w:numPr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TW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TW"/>
        </w:rPr>
        <w:drawing>
          <wp:inline distT="0" distB="0" distL="114300" distR="114300">
            <wp:extent cx="5260975" cy="5138420"/>
            <wp:effectExtent l="0" t="0" r="15875" b="5080"/>
            <wp:docPr id="15" name="图片 15" descr="2.食譜二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.食譜二級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highlight w:val="yellow"/>
          <w:lang w:val="en-US" w:eastAsia="zh-TW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highlight w:val="yellow"/>
          <w:lang w:val="en-US" w:eastAsia="zh-TW"/>
        </w:rPr>
        <w:t>说明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highlight w:val="yellow"/>
          <w:lang w:val="en-US" w:eastAsia="zh-TW"/>
        </w:rPr>
      </w:pPr>
    </w:p>
    <w:p>
      <w:pPr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TW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highlight w:val="yellow"/>
          <w:lang w:val="en-US" w:eastAsia="zh-TW"/>
        </w:rPr>
        <w:t>用户可从首页点击食谱的展示或者导航栏来进入此二级页面。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TW"/>
        </w:rPr>
        <w:t>菜谱的二级界面有四页，分别展示早餐夜宵、简餐便当、家常菜、甜点饮品的不同内容。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TW"/>
        </w:rPr>
      </w:pPr>
    </w:p>
    <w:p>
      <w:pPr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highlight w:val="yellow"/>
          <w:lang w:val="en-US" w:eastAsia="zh-TW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highlight w:val="yellow"/>
          <w:lang w:val="en-US" w:eastAsia="zh-TW"/>
        </w:rPr>
        <w:t>2.食谱筛选框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TW"/>
        </w:rPr>
      </w:pPr>
    </w:p>
    <w:p>
      <w:pPr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TW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TW"/>
        </w:rPr>
        <w:drawing>
          <wp:inline distT="0" distB="0" distL="114300" distR="114300">
            <wp:extent cx="6098540" cy="1329690"/>
            <wp:effectExtent l="0" t="0" r="16510" b="3810"/>
            <wp:docPr id="16" name="图片 16" descr="2.食譜二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.食譜二級"/>
                    <pic:cNvPicPr>
                      <a:picLocks noChangeAspect="1"/>
                    </pic:cNvPicPr>
                  </pic:nvPicPr>
                  <pic:blipFill>
                    <a:blip r:embed="rId18"/>
                    <a:srcRect t="17610" b="60059"/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TW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TW"/>
        </w:rPr>
        <w:t>用户按自己的需求来选择食谱，点击需求后会显示红色的框。（如图下所示）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011680" cy="1734185"/>
            <wp:effectExtent l="0" t="0" r="7620" b="1841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rcRect l="38322" t="39541" r="54953" b="50150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TW"/>
        </w:rPr>
      </w:pPr>
      <w:r>
        <w:rPr>
          <w:rFonts w:hint="eastAsia" w:ascii="宋体" w:hAnsi="宋体" w:eastAsia="宋体" w:cs="宋体"/>
          <w:sz w:val="24"/>
          <w:szCs w:val="24"/>
          <w:lang w:val="en-US" w:eastAsia="zh-TW"/>
        </w:rPr>
        <w:t>3.食谱的展示</w:t>
      </w:r>
    </w:p>
    <w:p>
      <w:pPr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TW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TW"/>
        </w:rPr>
        <w:drawing>
          <wp:inline distT="0" distB="0" distL="114300" distR="114300">
            <wp:extent cx="2218055" cy="1851660"/>
            <wp:effectExtent l="0" t="0" r="10795" b="15240"/>
            <wp:docPr id="19" name="图片 19" descr="2.食譜二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.食譜二級"/>
                    <pic:cNvPicPr>
                      <a:picLocks noChangeAspect="1"/>
                    </pic:cNvPicPr>
                  </pic:nvPicPr>
                  <pic:blipFill>
                    <a:blip r:embed="rId18"/>
                    <a:srcRect l="13941" t="39113" r="62100" b="40410"/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TW"/>
        </w:rPr>
      </w:pPr>
      <w:r>
        <w:rPr>
          <w:rFonts w:hint="eastAsia" w:ascii="宋体" w:hAnsi="宋体" w:eastAsia="宋体" w:cs="宋体"/>
          <w:sz w:val="24"/>
          <w:szCs w:val="24"/>
          <w:lang w:eastAsia="zh-TW"/>
        </w:rPr>
        <w:t>一行三个、一栏三个，共九个。点击图片和文字可以跳转到食谱的三级页面。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TW"/>
        </w:rPr>
      </w:pP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TW"/>
        </w:rPr>
      </w:pPr>
    </w:p>
    <w:p>
      <w:pPr>
        <w:jc w:val="center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TW"/>
        </w:rPr>
        <w:t>八、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发现二级页面说明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1610" cy="3581400"/>
            <wp:effectExtent l="0" t="0" r="15240" b="0"/>
            <wp:docPr id="18" name="图片 18" descr="发现二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发现二级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8"/>
        </w:numPr>
        <w:rPr>
          <w:rFonts w:hint="eastAsia" w:ascii="宋体" w:hAnsi="宋体" w:eastAsia="宋体" w:cs="宋体"/>
          <w:sz w:val="24"/>
          <w:szCs w:val="24"/>
          <w:highlight w:val="yellow"/>
          <w:lang w:val="en-US" w:eastAsia="zh-TW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TW"/>
        </w:rPr>
        <w:t>说明：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用卡片信息流形式呈现，可上下滑动浏览。根据用户内容（找好的素材）决定分享框的大小，可以为图文，也可以只有文字；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内容包括用户名、分享的图片/文字、收藏（点亮为黄色）；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点击“+”可以发帖，该符号始终固定在页面右下方，不随上下滚动而改变。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TW"/>
        </w:rPr>
      </w:pPr>
    </w:p>
    <w:p>
      <w:pPr>
        <w:numPr>
          <w:numId w:val="0"/>
        </w:numPr>
        <w:ind w:leftChars="0"/>
        <w:jc w:val="center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TW"/>
        </w:rPr>
        <w:t>九、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店铺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TW"/>
        </w:rPr>
        <w:t>三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级页面说明</w:t>
      </w:r>
    </w:p>
    <w:p>
      <w:pPr>
        <w:numPr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TW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TW"/>
        </w:rPr>
        <w:drawing>
          <wp:inline distT="0" distB="0" distL="114300" distR="114300">
            <wp:extent cx="5272405" cy="4342130"/>
            <wp:effectExtent l="0" t="0" r="4445" b="1270"/>
            <wp:docPr id="23" name="图片 23" descr="1.店铺三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.店铺三级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  <w:lang w:eastAsia="zh-TW"/>
        </w:rPr>
      </w:pPr>
    </w:p>
    <w:p>
      <w:pPr>
        <w:numPr>
          <w:ilvl w:val="0"/>
          <w:numId w:val="9"/>
        </w:numPr>
        <w:rPr>
          <w:rFonts w:hint="eastAsia" w:ascii="宋体" w:hAnsi="宋体" w:eastAsia="宋体" w:cs="宋体"/>
          <w:sz w:val="24"/>
          <w:szCs w:val="24"/>
          <w:highlight w:val="yellow"/>
          <w:lang w:val="en-US" w:eastAsia="zh-TW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TW"/>
        </w:rPr>
        <w:t>说明：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在店铺</w:t>
      </w:r>
      <w:r>
        <w:rPr>
          <w:rFonts w:hint="eastAsia" w:ascii="宋体" w:hAnsi="宋体" w:eastAsia="宋体" w:cs="宋体"/>
          <w:sz w:val="24"/>
          <w:szCs w:val="24"/>
          <w:lang w:eastAsia="zh-TW"/>
        </w:rPr>
        <w:t>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级页面时，同样，图片右下角的收藏按钮为五角星，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未收藏时，五角星为空白填充，收藏后填充黄色或其他颜色。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店铺</w:t>
      </w:r>
      <w:r>
        <w:rPr>
          <w:rFonts w:hint="eastAsia" w:ascii="宋体" w:hAnsi="宋体" w:eastAsia="宋体" w:cs="宋体"/>
          <w:sz w:val="24"/>
          <w:szCs w:val="24"/>
          <w:lang w:val="en-US" w:eastAsia="zh-TW"/>
        </w:rPr>
        <w:t>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级页面，右侧会有下滑的滚动条，且页面滚动时，最顶部的导航栏不变。</w:t>
      </w:r>
    </w:p>
    <w:p>
      <w:pPr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eastAsia="zh-TW"/>
        </w:rPr>
      </w:pPr>
    </w:p>
    <w:p>
      <w:pPr>
        <w:numPr>
          <w:numId w:val="0"/>
        </w:numPr>
        <w:ind w:leftChars="0"/>
        <w:jc w:val="center"/>
        <w:rPr>
          <w:rFonts w:hint="eastAsia" w:ascii="宋体" w:hAnsi="宋体" w:eastAsia="宋体" w:cs="宋体"/>
          <w:b/>
          <w:bCs/>
          <w:sz w:val="24"/>
          <w:szCs w:val="24"/>
          <w:lang w:eastAsia="zh-TW"/>
        </w:rPr>
      </w:pPr>
      <w:bookmarkStart w:id="6" w:name="_GoBack"/>
      <w:r>
        <w:rPr>
          <w:rFonts w:hint="eastAsia" w:ascii="宋体" w:hAnsi="宋体" w:eastAsia="宋体" w:cs="宋体"/>
          <w:b/>
          <w:bCs/>
          <w:sz w:val="24"/>
          <w:szCs w:val="24"/>
          <w:lang w:eastAsia="zh-TW"/>
        </w:rPr>
        <w:t>十、食谱三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级页面说明</w:t>
      </w:r>
    </w:p>
    <w:bookmarkEnd w:id="6"/>
    <w:p>
      <w:pPr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eastAsia="zh-TW"/>
        </w:rPr>
      </w:pPr>
      <w:r>
        <w:rPr>
          <w:rFonts w:hint="eastAsia" w:ascii="宋体" w:hAnsi="宋体" w:eastAsia="宋体" w:cs="宋体"/>
          <w:sz w:val="24"/>
          <w:szCs w:val="24"/>
          <w:lang w:eastAsia="zh-TW"/>
        </w:rPr>
        <w:drawing>
          <wp:inline distT="0" distB="0" distL="114300" distR="114300">
            <wp:extent cx="5258435" cy="3486785"/>
            <wp:effectExtent l="0" t="0" r="18415" b="18415"/>
            <wp:docPr id="24" name="图片 24" descr="2.菜譜三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.菜譜三級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eastAsia="zh-TW"/>
        </w:rPr>
      </w:pPr>
    </w:p>
    <w:p>
      <w:pPr>
        <w:numPr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  <w:lang w:eastAsia="zh-TW"/>
        </w:rPr>
      </w:pPr>
    </w:p>
    <w:p>
      <w:pPr>
        <w:numPr>
          <w:ilvl w:val="0"/>
          <w:numId w:val="1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highlight w:val="yellow"/>
          <w:lang w:val="en-US" w:eastAsia="zh-TW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TW"/>
        </w:rPr>
        <w:t>说明：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TW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TW"/>
        </w:rPr>
        <w:t>食谱三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级页面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TW"/>
        </w:rPr>
        <w:t>是食谱的详情页，只有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TW"/>
        </w:rPr>
        <w:t>图片、文字描述和收藏量（虚拟数字），收藏量用五角星图标表示。</w:t>
      </w:r>
    </w:p>
    <w:p>
      <w:pPr>
        <w:numPr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  <w:lang w:eastAsia="zh-TW"/>
        </w:rPr>
      </w:pPr>
    </w:p>
    <w:p>
      <w:pPr>
        <w:numPr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  <w:lang w:eastAsia="zh-TW"/>
        </w:rPr>
      </w:pPr>
    </w:p>
    <w:p>
      <w:pPr>
        <w:numPr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  <w:lang w:eastAsia="zh-TW"/>
        </w:rPr>
      </w:pPr>
    </w:p>
    <w:p>
      <w:pPr>
        <w:numPr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  <w:lang w:eastAsia="zh-TW"/>
        </w:rPr>
      </w:pPr>
    </w:p>
    <w:p>
      <w:pPr>
        <w:numPr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  <w:lang w:eastAsia="zh-TW"/>
        </w:rPr>
      </w:pPr>
    </w:p>
    <w:p>
      <w:pPr>
        <w:numPr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  <w:lang w:eastAsia="zh-TW"/>
        </w:rPr>
      </w:pPr>
    </w:p>
    <w:p>
      <w:pPr>
        <w:numPr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  <w:lang w:eastAsia="zh-TW"/>
        </w:rPr>
      </w:pPr>
    </w:p>
    <w:p>
      <w:pPr>
        <w:numPr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  <w:lang w:eastAsia="zh-TW"/>
        </w:rPr>
      </w:pPr>
    </w:p>
    <w:p>
      <w:pPr>
        <w:numPr>
          <w:numId w:val="0"/>
        </w:numPr>
        <w:ind w:leftChars="0"/>
        <w:jc w:val="center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TW"/>
        </w:rPr>
        <w:t>十一、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个人中心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二级页面说明</w:t>
      </w:r>
    </w:p>
    <w:p>
      <w:pPr>
        <w:numPr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68595" cy="51650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6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tabs>
          <w:tab w:val="clear" w:pos="312"/>
        </w:tabs>
        <w:jc w:val="both"/>
        <w:rPr>
          <w:rFonts w:hint="eastAsia" w:ascii="宋体" w:hAnsi="宋体" w:eastAsia="宋体" w:cs="宋体"/>
          <w:sz w:val="24"/>
          <w:szCs w:val="24"/>
          <w:highlight w:val="yellow"/>
          <w:lang w:val="en-US" w:eastAsia="zh-TW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</w:rPr>
        <w:t>收藏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TW"/>
        </w:rPr>
        <w:t>说明：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点进导航栏中的“个人中心”按钮，即展示以下页面。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也可通过点击</w:t>
      </w:r>
      <w:bookmarkStart w:id="2" w:name="_Hlk533006816"/>
      <w:r>
        <w:rPr>
          <w:rFonts w:hint="eastAsia" w:ascii="宋体" w:hAnsi="宋体" w:eastAsia="宋体" w:cs="宋体"/>
          <w:sz w:val="24"/>
          <w:szCs w:val="24"/>
        </w:rPr>
        <w:t>“收藏”按钮下拉的</w:t>
      </w:r>
      <w:bookmarkEnd w:id="2"/>
      <w:r>
        <w:rPr>
          <w:rFonts w:hint="eastAsia" w:ascii="宋体" w:hAnsi="宋体" w:eastAsia="宋体" w:cs="宋体"/>
          <w:sz w:val="24"/>
          <w:szCs w:val="24"/>
        </w:rPr>
        <w:t>“食谱”按钮进入该页面。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食谱以3x</w:t>
      </w:r>
      <w:r>
        <w:rPr>
          <w:rFonts w:hint="eastAsia" w:ascii="宋体" w:hAnsi="宋体" w:eastAsia="宋体" w:cs="宋体"/>
          <w:sz w:val="24"/>
          <w:szCs w:val="24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的形式展示。(该形式与“店铺专题页”展示店铺的形式相同。</w:t>
      </w:r>
      <w:r>
        <w:rPr>
          <w:rFonts w:hint="eastAsia" w:ascii="宋体" w:hAnsi="宋体" w:eastAsia="宋体" w:cs="宋体"/>
          <w:sz w:val="24"/>
          <w:szCs w:val="24"/>
        </w:rPr>
        <w:t>)</w:t>
      </w:r>
      <w:bookmarkStart w:id="3" w:name="_Hlk533007111"/>
      <w:r>
        <w:rPr>
          <w:rFonts w:hint="eastAsia" w:ascii="宋体" w:hAnsi="宋体" w:eastAsia="宋体" w:cs="宋体"/>
          <w:sz w:val="24"/>
          <w:szCs w:val="24"/>
          <w:lang w:eastAsia="zh-TW"/>
        </w:rPr>
        <w:t>　　</w:t>
      </w:r>
      <w:r>
        <w:rPr>
          <w:rFonts w:hint="eastAsia" w:ascii="宋体" w:hAnsi="宋体" w:eastAsia="宋体" w:cs="宋体"/>
          <w:sz w:val="24"/>
          <w:szCs w:val="24"/>
        </w:rPr>
        <w:t>点开其中任意一个图，可以跳转到该食谱的详情页。</w:t>
      </w:r>
      <w:bookmarkEnd w:id="3"/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点击“收藏”按钮下拉的“店铺”按钮时，</w:t>
      </w:r>
      <w:bookmarkStart w:id="4" w:name="_Hlk533006881"/>
      <w:r>
        <w:rPr>
          <w:rFonts w:hint="eastAsia" w:ascii="宋体" w:hAnsi="宋体" w:eastAsia="宋体" w:cs="宋体"/>
          <w:sz w:val="24"/>
          <w:szCs w:val="24"/>
        </w:rPr>
        <w:t>该页面以同样的3x</w:t>
      </w:r>
      <w:r>
        <w:rPr>
          <w:rFonts w:hint="eastAsia" w:ascii="宋体" w:hAnsi="宋体" w:eastAsia="宋体" w:cs="宋体"/>
          <w:sz w:val="24"/>
          <w:szCs w:val="24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的排列形式展示店铺</w:t>
      </w:r>
      <w:bookmarkEnd w:id="4"/>
      <w:r>
        <w:rPr>
          <w:rFonts w:hint="eastAsia" w:ascii="宋体" w:hAnsi="宋体" w:eastAsia="宋体" w:cs="宋体"/>
          <w:sz w:val="24"/>
          <w:szCs w:val="24"/>
        </w:rPr>
        <w:t>。点开其中任意一个图，可以跳转到该店铺的详情页。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TW"/>
        </w:rPr>
      </w:pP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highlight w:val="yellow"/>
          <w:lang w:val="en-US" w:eastAsia="zh-TW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TW"/>
        </w:rPr>
        <w:t>2.作品说明：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68595" cy="51650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6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bookmarkStart w:id="5" w:name="_Hlk533008232"/>
      <w:r>
        <w:rPr>
          <w:rFonts w:hint="eastAsia" w:ascii="宋体" w:hAnsi="宋体" w:eastAsia="宋体" w:cs="宋体"/>
          <w:sz w:val="24"/>
          <w:szCs w:val="24"/>
        </w:rPr>
        <w:t>点击“作品”按钮时</w:t>
      </w:r>
      <w:bookmarkEnd w:id="5"/>
      <w:r>
        <w:rPr>
          <w:rFonts w:hint="eastAsia" w:ascii="宋体" w:hAnsi="宋体" w:eastAsia="宋体" w:cs="宋体"/>
          <w:sz w:val="24"/>
          <w:szCs w:val="24"/>
        </w:rPr>
        <w:t>，该页面以“发现页”的排列形式展示几则图文。（表示这是用户“蔡澜”自己上传的图文分享。）当鼠标移至该食谱图文上时，图文蒙上阴影，显示“是否删除?”图标。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highlight w:val="yellow"/>
          <w:lang w:val="en-US" w:eastAsia="zh-TW"/>
        </w:rPr>
      </w:pPr>
    </w:p>
    <w:p>
      <w:pPr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highlight w:val="yellow"/>
          <w:lang w:eastAsia="zh-TW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TW"/>
        </w:rPr>
        <w:t>3.</w:t>
      </w:r>
      <w:r>
        <w:rPr>
          <w:rFonts w:hint="eastAsia" w:ascii="宋体" w:hAnsi="宋体" w:eastAsia="宋体" w:cs="宋体"/>
          <w:sz w:val="24"/>
          <w:szCs w:val="24"/>
          <w:highlight w:val="yellow"/>
        </w:rPr>
        <w:t>个人设</w:t>
      </w:r>
      <w:r>
        <w:rPr>
          <w:rFonts w:hint="eastAsia" w:ascii="宋体" w:hAnsi="宋体" w:eastAsia="宋体" w:cs="宋体"/>
          <w:sz w:val="24"/>
          <w:szCs w:val="24"/>
          <w:highlight w:val="yellow"/>
          <w:lang w:eastAsia="zh-TW"/>
        </w:rPr>
        <w:t>置说明：</w:t>
      </w:r>
    </w:p>
    <w:p>
      <w:pPr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90185" cy="28917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27"/>
                    <a:stretch>
                      <a:fillRect/>
                    </a:stretch>
                  </pic:blipFill>
                  <pic:spPr>
                    <a:xfrm>
                      <a:off x="0" y="0"/>
                      <a:ext cx="529222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点击“个人设置”按钮时，页面如下。有一个假的上传头像的框，一个假的昵称输入框，一个日期选择框。以及一个修改密码的假按钮。</w:t>
      </w:r>
    </w:p>
    <w:p>
      <w:pPr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TW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67A21AC"/>
    <w:multiLevelType w:val="singleLevel"/>
    <w:tmpl w:val="A67A21A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E0B3ABF0"/>
    <w:multiLevelType w:val="singleLevel"/>
    <w:tmpl w:val="E0B3AB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8021932"/>
    <w:multiLevelType w:val="singleLevel"/>
    <w:tmpl w:val="E8021932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055B110"/>
    <w:multiLevelType w:val="singleLevel"/>
    <w:tmpl w:val="F055B1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9002B4E"/>
    <w:multiLevelType w:val="singleLevel"/>
    <w:tmpl w:val="F9002B4E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5">
    <w:nsid w:val="143A4B00"/>
    <w:multiLevelType w:val="singleLevel"/>
    <w:tmpl w:val="143A4B0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698F56A"/>
    <w:multiLevelType w:val="singleLevel"/>
    <w:tmpl w:val="1698F56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31BED352"/>
    <w:multiLevelType w:val="singleLevel"/>
    <w:tmpl w:val="31BED3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3E3DF52F"/>
    <w:multiLevelType w:val="singleLevel"/>
    <w:tmpl w:val="3E3DF52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4CDEAE39"/>
    <w:multiLevelType w:val="singleLevel"/>
    <w:tmpl w:val="4CDEAE39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5F8DBE4C"/>
    <w:multiLevelType w:val="singleLevel"/>
    <w:tmpl w:val="5F8DBE4C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0"/>
  </w:num>
  <w:num w:numId="3">
    <w:abstractNumId w:val="9"/>
  </w:num>
  <w:num w:numId="4">
    <w:abstractNumId w:val="2"/>
  </w:num>
  <w:num w:numId="5">
    <w:abstractNumId w:val="7"/>
  </w:num>
  <w:num w:numId="6">
    <w:abstractNumId w:val="10"/>
  </w:num>
  <w:num w:numId="7">
    <w:abstractNumId w:val="1"/>
  </w:num>
  <w:num w:numId="8">
    <w:abstractNumId w:val="8"/>
  </w:num>
  <w:num w:numId="9">
    <w:abstractNumId w:val="6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504"/>
    <w:rsid w:val="00012798"/>
    <w:rsid w:val="00121125"/>
    <w:rsid w:val="001737EB"/>
    <w:rsid w:val="001E0450"/>
    <w:rsid w:val="00223520"/>
    <w:rsid w:val="00414A96"/>
    <w:rsid w:val="004C4E89"/>
    <w:rsid w:val="00575442"/>
    <w:rsid w:val="00692144"/>
    <w:rsid w:val="006E7C8A"/>
    <w:rsid w:val="007C6172"/>
    <w:rsid w:val="00907213"/>
    <w:rsid w:val="00947166"/>
    <w:rsid w:val="00974564"/>
    <w:rsid w:val="009B2E26"/>
    <w:rsid w:val="00B37AC4"/>
    <w:rsid w:val="00B70B54"/>
    <w:rsid w:val="00BB6B9E"/>
    <w:rsid w:val="00BD5A4B"/>
    <w:rsid w:val="00C30ABE"/>
    <w:rsid w:val="00C77CEE"/>
    <w:rsid w:val="00D6341B"/>
    <w:rsid w:val="00D96BF6"/>
    <w:rsid w:val="00E26504"/>
    <w:rsid w:val="00E87232"/>
    <w:rsid w:val="00FD47B2"/>
    <w:rsid w:val="18C61759"/>
    <w:rsid w:val="2C5C02F2"/>
    <w:rsid w:val="39663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kern w:val="0"/>
      <w:sz w:val="24"/>
      <w:szCs w:val="24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uiPriority w:val="99"/>
    <w:rPr>
      <w:rFonts w:ascii="宋体" w:hAnsi="宋体" w:eastAsia="宋体" w:cs="宋体"/>
      <w:kern w:val="0"/>
      <w:sz w:val="18"/>
      <w:szCs w:val="18"/>
    </w:rPr>
  </w:style>
  <w:style w:type="character" w:customStyle="1" w:styleId="7">
    <w:name w:val="页脚 字符"/>
    <w:basedOn w:val="4"/>
    <w:link w:val="2"/>
    <w:qFormat/>
    <w:uiPriority w:val="99"/>
    <w:rPr>
      <w:rFonts w:ascii="宋体" w:hAnsi="宋体" w:eastAsia="宋体" w:cs="宋体"/>
      <w:kern w:val="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51</Words>
  <Characters>296</Characters>
  <Lines>2</Lines>
  <Paragraphs>1</Paragraphs>
  <TotalTime>20</TotalTime>
  <ScaleCrop>false</ScaleCrop>
  <LinksUpToDate>false</LinksUpToDate>
  <CharactersWithSpaces>346</CharactersWithSpaces>
  <Application>WPS Office_11.1.0.8002_F1E327BC-269C-435d-A152-05C5408002CA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2018-12-18T14:07:00Z</dcterms:created>
  <dc:creator>归迟</dc:creator>
  <cp:lastModifiedBy>chowki8</cp:lastModifiedBy>
  <dcterms:modified xsi:type="dcterms:W3CDTF">2018-12-19T12:07:38Z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2052-11.1.0.8002</vt:lpwstr>
  </property>
</Properties>
</file>