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color w:val="000000"/>
          <w:sz w:val="48"/>
          <w:szCs w:val="48"/>
          <w:lang w:val="en-GB"/>
        </w:rPr>
      </w:pP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</w:pPr>
      <w:r>
        <w:rPr>
          <w:rFonts w:ascii="Arial" w:eastAsia="宋体" w:hAnsi="Arial" w:cs="Arial"/>
          <w:b/>
          <w:bCs/>
          <w:color w:val="000000"/>
          <w:sz w:val="48"/>
          <w:szCs w:val="48"/>
          <w:lang w:val="en-GB"/>
        </w:rPr>
        <w:t>Gogo</w:t>
      </w:r>
      <w:r>
        <w:rPr>
          <w:rFonts w:ascii="Arial" w:eastAsia="宋体" w:hAnsi="Arial" w:cs="Arial"/>
          <w:b/>
          <w:bCs/>
          <w:color w:val="000000"/>
          <w:sz w:val="48"/>
          <w:szCs w:val="48"/>
          <w:lang w:val="en-GB"/>
        </w:rPr>
        <w:t>购</w:t>
      </w:r>
      <w:r>
        <w:rPr>
          <w:rFonts w:ascii="_5b8b_4f53" w:eastAsia="宋体" w:hAnsi="_5b8b_4f53" w:cs="宋体"/>
          <w:b/>
          <w:bCs/>
          <w:color w:val="000000"/>
          <w:sz w:val="48"/>
          <w:szCs w:val="48"/>
          <w:lang w:val="en-GB"/>
        </w:rPr>
        <w:t>电子商务系统</w:t>
      </w:r>
    </w:p>
    <w:p w:rsidR="001F367D" w:rsidRDefault="00F80A29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  <w:t>需求分析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/>
          <w:b/>
          <w:bCs/>
          <w:color w:val="000000"/>
          <w:sz w:val="48"/>
          <w:szCs w:val="48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/>
          <w:b/>
          <w:bCs/>
          <w:color w:val="000000"/>
          <w:sz w:val="48"/>
          <w:szCs w:val="48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  <w:r>
        <w:rPr>
          <w:rFonts w:ascii="_5b8b_4f53" w:eastAsia="宋体" w:hAnsi="_5b8b_4f53" w:cs="宋体"/>
          <w:b/>
          <w:bCs/>
          <w:color w:val="000000"/>
          <w:sz w:val="48"/>
          <w:szCs w:val="48"/>
          <w:lang w:val="en-GB"/>
        </w:rPr>
        <w:t> </w:t>
      </w:r>
      <w:r>
        <w:rPr>
          <w:rFonts w:ascii="_5b8b_4f53" w:eastAsia="宋体" w:hAnsi="_5b8b_4f53" w:cs="宋体" w:hint="eastAsia"/>
          <w:b/>
          <w:bCs/>
          <w:color w:val="000000"/>
          <w:sz w:val="48"/>
          <w:szCs w:val="48"/>
        </w:rPr>
        <w:t xml:space="preserve">           </w:t>
      </w:r>
      <w:r>
        <w:rPr>
          <w:rFonts w:ascii="宋体" w:hAnsi="宋体" w:cs="宋体" w:hint="eastAsia"/>
          <w:b/>
          <w:bCs/>
          <w:noProof/>
          <w:color w:val="FAFAFA"/>
          <w:szCs w:val="21"/>
          <w:lang w:val="en-GB"/>
        </w:rPr>
        <w:drawing>
          <wp:inline distT="0" distB="0" distL="114300" distR="114300">
            <wp:extent cx="3359150" cy="2037080"/>
            <wp:effectExtent l="0" t="0" r="12700" b="1270"/>
            <wp:docPr id="1" name="图片 1" descr="2012061802064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2061802064021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 w:hint="eastAsia"/>
          <w:b/>
          <w:bCs/>
          <w:color w:val="FAFAFA"/>
          <w:szCs w:val="21"/>
        </w:rPr>
      </w:pPr>
    </w:p>
    <w:p w:rsidR="008861FD" w:rsidRDefault="008861F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 w:hint="eastAsia"/>
          <w:b/>
          <w:bCs/>
          <w:color w:val="FAFAFA"/>
          <w:szCs w:val="21"/>
        </w:rPr>
      </w:pPr>
    </w:p>
    <w:p w:rsidR="008861FD" w:rsidRDefault="008861F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 w:hint="eastAsia"/>
          <w:b/>
          <w:bCs/>
          <w:color w:val="FAFAFA"/>
          <w:szCs w:val="21"/>
        </w:rPr>
      </w:pPr>
    </w:p>
    <w:p w:rsidR="008861FD" w:rsidRDefault="008861F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 w:hint="eastAsia"/>
          <w:b/>
          <w:bCs/>
          <w:color w:val="FAFAFA"/>
          <w:szCs w:val="21"/>
        </w:rPr>
      </w:pPr>
    </w:p>
    <w:p w:rsidR="001F367D" w:rsidRDefault="008861FD" w:rsidP="008861FD">
      <w:pPr>
        <w:spacing w:line="360" w:lineRule="auto"/>
        <w:rPr>
          <w:rFonts w:ascii="宋体" w:hAnsi="宋体" w:cs="宋体"/>
          <w:b/>
          <w:bCs/>
          <w:color w:val="FAFAFA"/>
          <w:szCs w:val="21"/>
        </w:rPr>
      </w:pPr>
      <w:r>
        <w:rPr>
          <w:rFonts w:ascii="宋体" w:eastAsia="宋体" w:hAnsi="宋体" w:cs="宋体" w:hint="eastAsia"/>
          <w:sz w:val="28"/>
        </w:rPr>
        <w:t xml:space="preserve">   项目组编号：</w:t>
      </w:r>
      <w:r>
        <w:rPr>
          <w:rFonts w:ascii="宋体" w:eastAsia="宋体" w:hAnsi="宋体" w:cs="宋体" w:hint="eastAsia"/>
          <w:sz w:val="28"/>
          <w:u w:val="single"/>
        </w:rPr>
        <w:t xml:space="preserve">                 G1                    .                         </w:t>
      </w:r>
    </w:p>
    <w:p w:rsidR="001F367D" w:rsidRDefault="007C3ABB">
      <w:pPr>
        <w:spacing w:line="360" w:lineRule="auto"/>
        <w:rPr>
          <w:rFonts w:asciiTheme="minorEastAsia" w:eastAsiaTheme="minorEastAsia" w:hAnsiTheme="minorEastAsia" w:cstheme="minorEastAsia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 w:val="28"/>
        </w:rPr>
        <w:t>成    员：</w:t>
      </w:r>
      <w:r w:rsidR="008861FD">
        <w:rPr>
          <w:rFonts w:asciiTheme="minorEastAsia" w:eastAsiaTheme="minorEastAsia" w:hAnsiTheme="minorEastAsia" w:cstheme="minorEastAsia" w:hint="eastAsia"/>
          <w:sz w:val="28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        饶伊文 1352839     晁佳欢 1352965                </w:t>
      </w:r>
    </w:p>
    <w:p w:rsidR="001F367D" w:rsidRDefault="007C3ABB" w:rsidP="008861FD">
      <w:pPr>
        <w:spacing w:line="360" w:lineRule="auto"/>
        <w:jc w:val="right"/>
        <w:rPr>
          <w:rFonts w:asciiTheme="minorEastAsia" w:eastAsiaTheme="minorEastAsia" w:hAnsiTheme="minorEastAsia" w:cstheme="minorEastAsia"/>
          <w:sz w:val="28"/>
        </w:rPr>
      </w:pPr>
      <w:r>
        <w:rPr>
          <w:rFonts w:asciiTheme="minorEastAsia" w:eastAsiaTheme="minorEastAsia" w:hAnsiTheme="minorEastAsia" w:cstheme="minorEastAsia" w:hint="eastAsia"/>
          <w:sz w:val="28"/>
          <w:u w:val="single"/>
        </w:rPr>
        <w:t>王刚 1352873   范亮 1352899   徐</w:t>
      </w:r>
      <w:r w:rsidR="007E0D02">
        <w:rPr>
          <w:rFonts w:asciiTheme="minorEastAsia" w:eastAsiaTheme="minorEastAsia" w:hAnsiTheme="minorEastAsia" w:cstheme="minorEastAsia" w:hint="eastAsia"/>
          <w:sz w:val="28"/>
          <w:u w:val="single"/>
        </w:rPr>
        <w:t>锦</w:t>
      </w:r>
      <w:r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程 1353012    </w:t>
      </w:r>
      <w:r>
        <w:rPr>
          <w:rFonts w:asciiTheme="minorEastAsia" w:eastAsiaTheme="minorEastAsia" w:hAnsiTheme="minorEastAsia" w:cstheme="minorEastAsia" w:hint="eastAsia"/>
          <w:sz w:val="28"/>
        </w:rPr>
        <w:t xml:space="preserve"> </w:t>
      </w:r>
    </w:p>
    <w:p w:rsidR="001F367D" w:rsidRPr="00D9087B" w:rsidRDefault="00D9087B" w:rsidP="00D9087B">
      <w:pPr>
        <w:rPr>
          <w:rFonts w:asciiTheme="majorHAnsi" w:eastAsia="黑体" w:hAnsi="黑体" w:cs="黑体"/>
          <w:b/>
          <w:bCs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28"/>
        </w:rPr>
        <w:t xml:space="preserve">    </w:t>
      </w:r>
      <w:r w:rsidR="007C3ABB">
        <w:rPr>
          <w:rFonts w:asciiTheme="minorEastAsia" w:eastAsiaTheme="minorEastAsia" w:hAnsiTheme="minorEastAsia" w:cstheme="minorEastAsia" w:hint="eastAsia"/>
          <w:sz w:val="28"/>
        </w:rPr>
        <w:t>时    间：</w:t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 </w:t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ab/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ab/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ab/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ab/>
        <w:t>2016-3-26</w:t>
      </w:r>
      <w:r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 </w:t>
      </w:r>
      <w:r w:rsidR="008861FD"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              .</w:t>
      </w: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  <w:lang w:val="en-GB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7C3ABB">
      <w:pPr>
        <w:jc w:val="both"/>
        <w:rPr>
          <w:rFonts w:asciiTheme="majorHAnsi" w:eastAsia="黑体" w:hAnsi="黑体" w:cs="黑体"/>
          <w:sz w:val="36"/>
          <w:szCs w:val="36"/>
        </w:rPr>
      </w:pPr>
      <w:r>
        <w:rPr>
          <w:rFonts w:asciiTheme="majorHAnsi" w:eastAsia="黑体" w:hAnsi="黑体" w:cs="黑体" w:hint="eastAsia"/>
          <w:sz w:val="36"/>
          <w:szCs w:val="36"/>
        </w:rPr>
        <w:t>文档信息：</w:t>
      </w: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tbl>
      <w:tblPr>
        <w:tblStyle w:val="a7"/>
        <w:tblW w:w="8415" w:type="dxa"/>
        <w:tblInd w:w="107" w:type="dxa"/>
        <w:tblLayout w:type="fixed"/>
        <w:tblLook w:val="04A0"/>
      </w:tblPr>
      <w:tblGrid>
        <w:gridCol w:w="2329"/>
        <w:gridCol w:w="2662"/>
        <w:gridCol w:w="1293"/>
        <w:gridCol w:w="2131"/>
      </w:tblGrid>
      <w:tr w:rsidR="001F367D"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文档名称</w:t>
            </w:r>
          </w:p>
        </w:tc>
        <w:tc>
          <w:tcPr>
            <w:tcW w:w="6086" w:type="dxa"/>
            <w:gridSpan w:val="3"/>
          </w:tcPr>
          <w:p w:rsidR="001F367D" w:rsidRDefault="00F80A29" w:rsidP="00C177FE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需求分析</w:t>
            </w:r>
          </w:p>
        </w:tc>
      </w:tr>
      <w:tr w:rsidR="001F367D"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版本</w:t>
            </w:r>
          </w:p>
        </w:tc>
        <w:tc>
          <w:tcPr>
            <w:tcW w:w="6086" w:type="dxa"/>
            <w:gridSpan w:val="3"/>
          </w:tcPr>
          <w:p w:rsidR="001F367D" w:rsidRDefault="007E0D02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1</w:t>
            </w:r>
            <w:r w:rsidR="007C3ABB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.0</w:t>
            </w:r>
          </w:p>
        </w:tc>
      </w:tr>
      <w:tr w:rsidR="001F367D"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文档编号</w:t>
            </w:r>
          </w:p>
        </w:tc>
        <w:tc>
          <w:tcPr>
            <w:tcW w:w="6086" w:type="dxa"/>
            <w:gridSpan w:val="3"/>
          </w:tcPr>
          <w:p w:rsidR="001F367D" w:rsidRDefault="007C3ABB" w:rsidP="007E0D02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0</w:t>
            </w:r>
            <w:r w:rsidR="007E0D02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2</w:t>
            </w:r>
          </w:p>
        </w:tc>
      </w:tr>
      <w:tr w:rsidR="001F367D">
        <w:trPr>
          <w:trHeight w:val="438"/>
        </w:trPr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文档状态</w:t>
            </w:r>
          </w:p>
        </w:tc>
        <w:tc>
          <w:tcPr>
            <w:tcW w:w="6086" w:type="dxa"/>
            <w:gridSpan w:val="3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[  ]草稿   [  ]正在修改  [ √ ]正式发布</w:t>
            </w:r>
          </w:p>
        </w:tc>
      </w:tr>
      <w:tr w:rsidR="001F367D"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项目名称</w:t>
            </w:r>
          </w:p>
        </w:tc>
        <w:tc>
          <w:tcPr>
            <w:tcW w:w="6086" w:type="dxa"/>
            <w:gridSpan w:val="3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Gogo购电子商务系统</w:t>
            </w:r>
          </w:p>
        </w:tc>
      </w:tr>
      <w:tr w:rsidR="001F367D">
        <w:trPr>
          <w:trHeight w:val="652"/>
        </w:trPr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撰写</w:t>
            </w:r>
          </w:p>
        </w:tc>
        <w:tc>
          <w:tcPr>
            <w:tcW w:w="2662" w:type="dxa"/>
          </w:tcPr>
          <w:p w:rsidR="001F367D" w:rsidRDefault="007E0D02" w:rsidP="006D6CD4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范亮</w:t>
            </w:r>
            <w:r w:rsidR="007C3ABB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、</w:t>
            </w:r>
            <w:r w:rsidR="006D6CD4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王刚、徐锦程</w:t>
            </w:r>
          </w:p>
        </w:tc>
        <w:tc>
          <w:tcPr>
            <w:tcW w:w="1293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2016/3/26</w:t>
            </w:r>
          </w:p>
        </w:tc>
      </w:tr>
    </w:tbl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pStyle w:val="10"/>
        <w:tabs>
          <w:tab w:val="right" w:leader="dot" w:pos="8306"/>
        </w:tabs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</w:pPr>
    </w:p>
    <w:p w:rsidR="00234083" w:rsidRPr="00234083" w:rsidRDefault="00234083" w:rsidP="00234083">
      <w:pPr>
        <w:pStyle w:val="10"/>
        <w:tabs>
          <w:tab w:val="right" w:leader="dot" w:pos="8296"/>
        </w:tabs>
        <w:jc w:val="center"/>
        <w:rPr>
          <w:rFonts w:ascii="_5b8b_4f53" w:eastAsia="宋体" w:hAnsi="_5b8b_4f53" w:cs="宋体" w:hint="eastAsia"/>
          <w:bCs/>
          <w:color w:val="000000"/>
          <w:sz w:val="32"/>
          <w:szCs w:val="32"/>
          <w:lang w:val="en-GB"/>
        </w:rPr>
      </w:pPr>
      <w:r w:rsidRPr="00234083">
        <w:rPr>
          <w:rFonts w:ascii="_5b8b_4f53" w:eastAsia="宋体" w:hAnsi="_5b8b_4f53" w:cs="宋体" w:hint="eastAsia"/>
          <w:bCs/>
          <w:color w:val="000000"/>
          <w:sz w:val="32"/>
          <w:szCs w:val="32"/>
          <w:lang w:val="en-GB"/>
        </w:rPr>
        <w:t>目录</w:t>
      </w:r>
    </w:p>
    <w:p w:rsidR="008861FD" w:rsidRDefault="001E41D7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lang w:val="en-GB"/>
        </w:rPr>
      </w:pPr>
      <w:r w:rsidRPr="001E41D7"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  <w:fldChar w:fldCharType="begin"/>
      </w:r>
      <w:r w:rsidR="007C3ABB"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  <w:instrText xml:space="preserve">TOC \o "1-5" \h \u </w:instrText>
      </w:r>
      <w:r w:rsidRPr="001E41D7"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  <w:fldChar w:fldCharType="separate"/>
      </w:r>
      <w:hyperlink w:anchor="_Toc453506504" w:history="1">
        <w:r w:rsidR="008861FD"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一、引言</w:t>
        </w:r>
        <w:r w:rsidR="008861FD">
          <w:rPr>
            <w:noProof/>
          </w:rPr>
          <w:tab/>
        </w:r>
        <w:r w:rsidR="008861FD">
          <w:rPr>
            <w:noProof/>
          </w:rPr>
          <w:fldChar w:fldCharType="begin"/>
        </w:r>
        <w:r w:rsidR="008861FD">
          <w:rPr>
            <w:noProof/>
          </w:rPr>
          <w:instrText xml:space="preserve"> PAGEREF _Toc453506504 \h </w:instrText>
        </w:r>
        <w:r w:rsidR="008861FD">
          <w:rPr>
            <w:noProof/>
          </w:rPr>
        </w:r>
        <w:r w:rsidR="008861FD">
          <w:rPr>
            <w:noProof/>
          </w:rPr>
          <w:fldChar w:fldCharType="separate"/>
        </w:r>
        <w:r w:rsidR="008861FD">
          <w:rPr>
            <w:noProof/>
          </w:rPr>
          <w:t>4</w:t>
        </w:r>
        <w:r w:rsidR="008861FD">
          <w:rPr>
            <w:noProof/>
          </w:rPr>
          <w:fldChar w:fldCharType="end"/>
        </w:r>
      </w:hyperlink>
    </w:p>
    <w:p w:rsidR="008861FD" w:rsidRDefault="008861FD" w:rsidP="008861FD">
      <w:pPr>
        <w:pStyle w:val="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lang w:val="en-GB"/>
        </w:rPr>
      </w:pPr>
      <w:hyperlink w:anchor="_Toc453506505" w:history="1">
        <w:r w:rsidRPr="00BB1623">
          <w:rPr>
            <w:rStyle w:val="a9"/>
            <w:rFonts w:asciiTheme="minorEastAsia" w:hAnsiTheme="minorEastAsia" w:cstheme="minorEastAsia"/>
            <w:noProof/>
            <w:lang w:val="en-GB"/>
          </w:rPr>
          <w:t>1.1</w:t>
        </w:r>
        <w:r w:rsidRPr="00BB1623">
          <w:rPr>
            <w:rStyle w:val="a9"/>
            <w:rFonts w:asciiTheme="minorEastAsia" w:hAnsiTheme="minorEastAsia" w:cstheme="minorEastAsia" w:hint="eastAsia"/>
            <w:noProof/>
            <w:lang w:val="en-GB"/>
          </w:rPr>
          <w:t>编写目的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861FD" w:rsidRDefault="008861FD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lang w:val="en-GB"/>
        </w:rPr>
      </w:pPr>
      <w:hyperlink w:anchor="_Toc453506506" w:history="1"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二、项目概述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lang w:val="en-GB"/>
        </w:rPr>
      </w:pPr>
      <w:hyperlink w:anchor="_Toc453506507" w:history="1">
        <w:r w:rsidRPr="00BB1623">
          <w:rPr>
            <w:rStyle w:val="a9"/>
            <w:rFonts w:asciiTheme="minorEastAsia" w:hAnsiTheme="minorEastAsia" w:cstheme="minorEastAsia"/>
            <w:noProof/>
            <w:lang w:val="en-GB"/>
          </w:rPr>
          <w:t xml:space="preserve">2.1 </w:t>
        </w:r>
        <w:r w:rsidRPr="00BB1623">
          <w:rPr>
            <w:rStyle w:val="a9"/>
            <w:rFonts w:asciiTheme="minorEastAsia" w:hAnsiTheme="minorEastAsia" w:cstheme="minorEastAsia" w:hint="eastAsia"/>
            <w:noProof/>
            <w:lang w:val="en-GB"/>
          </w:rPr>
          <w:t>主要功能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3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lang w:val="en-GB"/>
        </w:rPr>
      </w:pPr>
      <w:hyperlink w:anchor="_Toc453506508" w:history="1"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（</w:t>
        </w:r>
        <w:r w:rsidRPr="00BB1623">
          <w:rPr>
            <w:rStyle w:val="a9"/>
            <w:rFonts w:ascii="_5b8b_4f53" w:eastAsia="宋体" w:hAnsi="_5b8b_4f53" w:cs="宋体"/>
            <w:noProof/>
            <w:lang w:val="en-GB"/>
          </w:rPr>
          <w:t>1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）前台功能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09" w:history="1">
        <w:r w:rsidRPr="00BB1623">
          <w:rPr>
            <w:rStyle w:val="a9"/>
            <w:rFonts w:ascii="_5b8b_4f53" w:eastAsia="宋体" w:hAnsi="_5b8b_4f53" w:cs="宋体"/>
            <w:noProof/>
          </w:rPr>
          <w:t>1.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用户登录：系统对用户登录输入的用户名密码进行验证。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0" w:history="1">
        <w:r w:rsidRPr="00BB1623">
          <w:rPr>
            <w:rStyle w:val="a9"/>
            <w:rFonts w:ascii="_5b8b_4f53" w:eastAsia="宋体" w:hAnsi="_5b8b_4f53" w:cs="宋体"/>
            <w:noProof/>
          </w:rPr>
          <w:t>2.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用户注册：要求提供用户的详细资料。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1" w:history="1">
        <w:r w:rsidRPr="00BB1623">
          <w:rPr>
            <w:rStyle w:val="a9"/>
            <w:rFonts w:ascii="_5b8b_4f53" w:eastAsia="宋体" w:hAnsi="_5b8b_4f53" w:cs="宋体"/>
            <w:noProof/>
          </w:rPr>
          <w:t>3.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商品浏览：用户在网上对本站点所提供的商品进行浏览（用户无需注册）。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2" w:history="1">
        <w:r w:rsidRPr="00BB1623">
          <w:rPr>
            <w:rStyle w:val="a9"/>
            <w:rFonts w:ascii="_5b8b_4f53" w:eastAsia="宋体" w:hAnsi="_5b8b_4f53" w:cs="宋体"/>
            <w:noProof/>
          </w:rPr>
          <w:t>4.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商品详情：可以查看商品的详细信息。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3" w:history="1">
        <w:r w:rsidRPr="00BB1623">
          <w:rPr>
            <w:rStyle w:val="a9"/>
            <w:rFonts w:ascii="_5b8b_4f53" w:eastAsia="宋体" w:hAnsi="_5b8b_4f53" w:cs="宋体"/>
            <w:noProof/>
            <w:lang w:val="en-GB"/>
          </w:rPr>
          <w:t>5.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商品评论：用户可以对购买过的商品进行评论，也可以查看任何商品的评论。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4" w:history="1">
        <w:r w:rsidRPr="00BB1623">
          <w:rPr>
            <w:rStyle w:val="a9"/>
            <w:rFonts w:ascii="_5b8b_4f53" w:eastAsia="宋体" w:hAnsi="_5b8b_4f53" w:cs="宋体"/>
            <w:noProof/>
            <w:lang w:val="en-GB"/>
          </w:rPr>
          <w:t>6.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购物车：用户可以讲喜欢的商品加入购物车，并可以在购物车里直接购买。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5" w:history="1">
        <w:r w:rsidRPr="00BB1623">
          <w:rPr>
            <w:rStyle w:val="a9"/>
            <w:rFonts w:ascii="_5b8b_4f53" w:eastAsia="宋体" w:hAnsi="_5b8b_4f53" w:cs="宋体"/>
            <w:noProof/>
            <w:lang w:val="en-GB"/>
          </w:rPr>
          <w:t>7.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查看订单：用户可以对自己的订单进行查看。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6" w:history="1">
        <w:r w:rsidRPr="00BB1623">
          <w:rPr>
            <w:rStyle w:val="a9"/>
            <w:rFonts w:ascii="_5b8b_4f53" w:eastAsia="宋体" w:hAnsi="_5b8b_4f53" w:cs="宋体"/>
            <w:noProof/>
            <w:lang w:val="en-GB"/>
          </w:rPr>
          <w:t>8.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质量管理、健康知识：展示相关信息。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3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lang w:val="en-GB"/>
        </w:rPr>
      </w:pPr>
      <w:hyperlink w:anchor="_Toc453506517" w:history="1"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二、后台管理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8" w:history="1">
        <w:r w:rsidRPr="00BB1623">
          <w:rPr>
            <w:rStyle w:val="a9"/>
            <w:rFonts w:ascii="Times New Roman" w:eastAsia="宋体" w:hAnsi="Times New Roman"/>
            <w:noProof/>
            <w:lang w:val="en-GB"/>
          </w:rPr>
          <w:t>1</w:t>
        </w:r>
        <w:r w:rsidRPr="00BB1623">
          <w:rPr>
            <w:rStyle w:val="a9"/>
            <w:rFonts w:ascii="Times New Roman" w:eastAsia="宋体" w:hAnsi="Times New Roman" w:hint="eastAsia"/>
            <w:noProof/>
            <w:lang w:val="en-GB"/>
          </w:rPr>
          <w:t>、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管理员登录：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19" w:history="1">
        <w:r w:rsidRPr="00BB1623">
          <w:rPr>
            <w:rStyle w:val="a9"/>
            <w:rFonts w:ascii="Times New Roman" w:eastAsia="宋体" w:hAnsi="Times New Roman"/>
            <w:noProof/>
            <w:lang w:val="en-GB"/>
          </w:rPr>
          <w:t>2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、管理员模块：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20" w:history="1">
        <w:r w:rsidRPr="00BB1623">
          <w:rPr>
            <w:rStyle w:val="a9"/>
            <w:rFonts w:ascii="Times New Roman" w:eastAsia="宋体" w:hAnsi="Times New Roman"/>
            <w:noProof/>
            <w:lang w:val="en-GB"/>
          </w:rPr>
          <w:t>3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、商品分类模块：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21" w:history="1">
        <w:r w:rsidRPr="00BB1623">
          <w:rPr>
            <w:rStyle w:val="a9"/>
            <w:rFonts w:ascii="Times New Roman" w:eastAsia="宋体" w:hAnsi="Times New Roman"/>
            <w:noProof/>
            <w:lang w:val="en-GB"/>
          </w:rPr>
          <w:t>4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、商品管理模块：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22" w:history="1">
        <w:r w:rsidRPr="00BB1623">
          <w:rPr>
            <w:rStyle w:val="a9"/>
            <w:rFonts w:ascii="Times New Roman" w:eastAsia="宋体" w:hAnsi="Times New Roman"/>
            <w:noProof/>
            <w:lang w:val="en-GB"/>
          </w:rPr>
          <w:t>5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、用户模块管理：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4"/>
        <w:tabs>
          <w:tab w:val="right" w:leader="dot" w:pos="8296"/>
        </w:tabs>
        <w:ind w:left="1320"/>
        <w:rPr>
          <w:rFonts w:asciiTheme="minorHAnsi" w:eastAsiaTheme="minorEastAsia" w:hAnsiTheme="minorHAnsi"/>
          <w:noProof/>
          <w:lang w:val="en-GB"/>
        </w:rPr>
      </w:pPr>
      <w:hyperlink w:anchor="_Toc453506523" w:history="1">
        <w:r w:rsidRPr="00BB1623">
          <w:rPr>
            <w:rStyle w:val="a9"/>
            <w:rFonts w:ascii="_5b8b_4f53" w:eastAsia="宋体" w:hAnsi="_5b8b_4f53" w:cs="宋体"/>
            <w:noProof/>
            <w:lang w:val="en-GB"/>
          </w:rPr>
          <w:t>6</w:t>
        </w:r>
        <w:r w:rsidRPr="00BB1623">
          <w:rPr>
            <w:rStyle w:val="a9"/>
            <w:rFonts w:ascii="_5b8b_4f53" w:eastAsia="宋体" w:hAnsi="_5b8b_4f53" w:cs="宋体" w:hint="eastAsia"/>
            <w:noProof/>
            <w:lang w:val="en-GB"/>
          </w:rPr>
          <w:t>、商品图片管理：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lang w:val="en-GB"/>
        </w:rPr>
      </w:pPr>
      <w:hyperlink w:anchor="_Toc453506524" w:history="1">
        <w:r w:rsidRPr="00BB1623">
          <w:rPr>
            <w:rStyle w:val="a9"/>
            <w:rFonts w:asciiTheme="minorEastAsia" w:hAnsiTheme="minorEastAsia" w:cstheme="minorEastAsia"/>
            <w:noProof/>
            <w:lang w:val="en-GB"/>
          </w:rPr>
          <w:t xml:space="preserve">2.2  </w:t>
        </w:r>
        <w:r w:rsidRPr="00BB1623">
          <w:rPr>
            <w:rStyle w:val="a9"/>
            <w:rFonts w:asciiTheme="minorEastAsia" w:hAnsiTheme="minorEastAsia" w:cstheme="minorEastAsia" w:hint="eastAsia"/>
            <w:noProof/>
            <w:lang w:val="en-GB"/>
          </w:rPr>
          <w:t>主要参加人员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lang w:val="en-GB"/>
        </w:rPr>
      </w:pPr>
      <w:hyperlink w:anchor="_Toc453506525" w:history="1">
        <w:r w:rsidRPr="00BB1623">
          <w:rPr>
            <w:rStyle w:val="a9"/>
            <w:rFonts w:asciiTheme="minorEastAsia" w:hAnsiTheme="minorEastAsia" w:cstheme="minorEastAsia"/>
            <w:noProof/>
            <w:lang w:val="en-GB"/>
          </w:rPr>
          <w:t>2.3 </w:t>
        </w:r>
        <w:r w:rsidRPr="00BB1623">
          <w:rPr>
            <w:rStyle w:val="a9"/>
            <w:rFonts w:asciiTheme="minorEastAsia" w:hAnsiTheme="minorEastAsia" w:cstheme="minorEastAsia" w:hint="eastAsia"/>
            <w:noProof/>
            <w:lang w:val="en-GB"/>
          </w:rPr>
          <w:t>交付产品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861FD" w:rsidRDefault="008861FD" w:rsidP="008861FD">
      <w:pPr>
        <w:pStyle w:val="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lang w:val="en-GB"/>
        </w:rPr>
      </w:pPr>
      <w:hyperlink w:anchor="_Toc453506526" w:history="1">
        <w:r w:rsidRPr="00BB1623">
          <w:rPr>
            <w:rStyle w:val="a9"/>
            <w:rFonts w:asciiTheme="minorEastAsia" w:hAnsiTheme="minorEastAsia" w:cstheme="minorEastAsia"/>
            <w:noProof/>
            <w:lang w:val="en-GB"/>
          </w:rPr>
          <w:t xml:space="preserve">2.4 </w:t>
        </w:r>
        <w:r w:rsidRPr="00BB1623">
          <w:rPr>
            <w:rStyle w:val="a9"/>
            <w:rFonts w:asciiTheme="minorEastAsia" w:hAnsiTheme="minorEastAsia" w:cstheme="minorEastAsia" w:hint="eastAsia"/>
            <w:noProof/>
            <w:lang w:val="en-GB"/>
          </w:rPr>
          <w:t>验收标准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_Toc453506526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F367D" w:rsidRDefault="001E41D7" w:rsidP="00C177FE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</w:pPr>
      <w:r>
        <w:rPr>
          <w:rFonts w:ascii="_5b8b_4f53" w:eastAsia="宋体" w:hAnsi="_5b8b_4f53" w:cs="宋体" w:hint="eastAsia"/>
          <w:bCs/>
          <w:color w:val="000000"/>
          <w:szCs w:val="48"/>
          <w:lang w:val="en-GB"/>
        </w:rPr>
        <w:fldChar w:fldCharType="end"/>
      </w: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</w:pP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 w:line="360" w:lineRule="atLeast"/>
        <w:jc w:val="both"/>
        <w:outlineLvl w:val="0"/>
        <w:rPr>
          <w:rFonts w:ascii="Verdana" w:eastAsia="宋体" w:hAnsi="Verdana" w:cs="宋体"/>
          <w:color w:val="000000"/>
          <w:sz w:val="36"/>
          <w:szCs w:val="36"/>
          <w:lang w:val="en-GB"/>
        </w:rPr>
      </w:pPr>
      <w:bookmarkStart w:id="0" w:name="_Toc11433"/>
      <w:bookmarkStart w:id="1" w:name="_Toc453506504"/>
      <w:r>
        <w:rPr>
          <w:rFonts w:ascii="_5b8b_4f53" w:eastAsia="宋体" w:hAnsi="_5b8b_4f53" w:cs="宋体"/>
          <w:color w:val="000000"/>
          <w:sz w:val="36"/>
          <w:szCs w:val="36"/>
          <w:lang w:val="en-GB"/>
        </w:rPr>
        <w:t>一、引言</w:t>
      </w:r>
      <w:bookmarkEnd w:id="0"/>
      <w:bookmarkEnd w:id="1"/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C177FE">
      <w:pPr>
        <w:shd w:val="clear" w:color="auto" w:fill="FFFFFF"/>
        <w:adjustRightInd/>
        <w:snapToGrid/>
        <w:spacing w:before="100" w:beforeAutospacing="1" w:after="100" w:afterAutospacing="1"/>
        <w:ind w:left="495" w:hanging="495"/>
        <w:jc w:val="both"/>
        <w:outlineLvl w:val="1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bookmarkStart w:id="2" w:name="_Toc881"/>
      <w:bookmarkStart w:id="3" w:name="_Toc453506505"/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1.1</w:t>
      </w:r>
      <w:r w:rsidR="007C3ABB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编写目的</w:t>
      </w:r>
      <w:bookmarkEnd w:id="3"/>
      <w:r w:rsidR="007C3ABB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 </w:t>
      </w:r>
      <w:bookmarkEnd w:id="2"/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Theme="minorEastAsia" w:eastAsiaTheme="minorEastAsia" w:hAnsiTheme="minorEastAsia" w:cstheme="minorEastAsia"/>
          <w:color w:val="000000"/>
          <w:sz w:val="30"/>
          <w:szCs w:val="30"/>
          <w:lang w:val="en-GB"/>
        </w:rPr>
      </w:pPr>
      <w:r>
        <w:rPr>
          <w:rFonts w:asciiTheme="minorEastAsia" w:eastAsiaTheme="minorEastAsia" w:hAnsiTheme="minorEastAsia" w:cstheme="minorEastAsia" w:hint="eastAsia"/>
          <w:color w:val="000000"/>
          <w:sz w:val="30"/>
          <w:szCs w:val="30"/>
          <w:lang w:val="en-GB"/>
        </w:rPr>
        <w:t>该需求规约说明描述了“Gogo购”项目的整体需求，展示了项目的主体结构，并作为接下来概要设计、详细设计以及代码设计的主要依据。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1.2 背景 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Theme="minorEastAsia" w:eastAsiaTheme="minorEastAsia" w:hAnsiTheme="minorEastAsia" w:cstheme="minorEastAsia"/>
          <w:color w:val="000000"/>
          <w:sz w:val="30"/>
          <w:szCs w:val="30"/>
          <w:lang w:val="en-GB"/>
        </w:rPr>
      </w:pPr>
      <w:r>
        <w:rPr>
          <w:rFonts w:asciiTheme="minorEastAsia" w:eastAsiaTheme="minorEastAsia" w:hAnsiTheme="minorEastAsia" w:cstheme="minorEastAsia" w:hint="eastAsia"/>
          <w:color w:val="000000"/>
          <w:sz w:val="30"/>
          <w:szCs w:val="30"/>
          <w:lang w:val="en-GB"/>
        </w:rPr>
        <w:t>专业综合课程中，我们希望综合运用大学学习到的知识，按照完整规范的项目流程，完成一个软件开发项目。本项目的主要内容为一个电子商务平台的搭建与运营。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Theme="minorEastAsia" w:eastAsiaTheme="minorEastAsia" w:hAnsiTheme="minorEastAsia" w:cstheme="minorEastAsia"/>
          <w:color w:val="000000"/>
          <w:sz w:val="30"/>
          <w:szCs w:val="30"/>
          <w:lang w:val="en-GB"/>
        </w:rPr>
      </w:pP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1.3参考资料 </w:t>
      </w:r>
    </w:p>
    <w:p w:rsidR="007E0D02" w:rsidRDefault="007E0D02" w:rsidP="007E0D02">
      <w:pPr>
        <w:widowControl w:val="0"/>
        <w:numPr>
          <w:ilvl w:val="0"/>
          <w:numId w:val="3"/>
        </w:numPr>
        <w:adjustRightInd/>
        <w:snapToGrid/>
        <w:spacing w:line="360" w:lineRule="auto"/>
        <w:ind w:left="0" w:firstLine="420"/>
        <w:jc w:val="both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《软件工程导论（第五版）》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张海藩著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清华大学出版社</w:t>
      </w:r>
    </w:p>
    <w:p w:rsidR="007E0D02" w:rsidRDefault="007E0D02" w:rsidP="007E0D02">
      <w:pPr>
        <w:widowControl w:val="0"/>
        <w:numPr>
          <w:ilvl w:val="0"/>
          <w:numId w:val="3"/>
        </w:numPr>
        <w:adjustRightInd/>
        <w:snapToGrid/>
        <w:spacing w:line="360" w:lineRule="auto"/>
        <w:ind w:left="0" w:firstLine="420"/>
        <w:jc w:val="both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 xml:space="preserve">《实用软件文档写作》 </w:t>
      </w:r>
      <w:r>
        <w:rPr>
          <w:rFonts w:asciiTheme="minorEastAsia" w:eastAsiaTheme="minorEastAsia" w:hAnsiTheme="minorEastAsia" w:cstheme="minorEastAsia" w:hint="eastAsia"/>
          <w:color w:val="323232"/>
          <w:sz w:val="28"/>
          <w:szCs w:val="28"/>
          <w:shd w:val="clear" w:color="auto" w:fill="FFFFFF"/>
        </w:rPr>
        <w:t>肖钢著   清华大学出版社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lastRenderedPageBreak/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0"/>
        <w:rPr>
          <w:rFonts w:ascii="Verdana" w:eastAsia="宋体" w:hAnsi="Verdana" w:cs="宋体"/>
          <w:color w:val="000000"/>
          <w:sz w:val="36"/>
          <w:szCs w:val="36"/>
          <w:lang w:val="en-GB"/>
        </w:rPr>
      </w:pPr>
      <w:bookmarkStart w:id="4" w:name="_Toc19721"/>
      <w:bookmarkStart w:id="5" w:name="_Toc453506506"/>
      <w:r>
        <w:rPr>
          <w:rFonts w:ascii="_5b8b_4f53" w:eastAsia="宋体" w:hAnsi="_5b8b_4f53" w:cs="宋体"/>
          <w:color w:val="000000"/>
          <w:sz w:val="36"/>
          <w:szCs w:val="36"/>
          <w:lang w:val="en-GB"/>
        </w:rPr>
        <w:t>二、项目概述</w:t>
      </w:r>
      <w:bookmarkEnd w:id="4"/>
      <w:bookmarkEnd w:id="5"/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9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bookmarkStart w:id="6" w:name="_Toc118"/>
      <w:bookmarkStart w:id="7" w:name="_Toc453506507"/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 xml:space="preserve">2.1 </w:t>
      </w:r>
      <w:bookmarkEnd w:id="6"/>
      <w:r w:rsid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主要功能</w:t>
      </w:r>
      <w:bookmarkEnd w:id="7"/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firstLine="420"/>
        <w:jc w:val="both"/>
        <w:rPr>
          <w:rFonts w:ascii="Verdana" w:eastAsia="宋体" w:hAnsi="Verdana" w:cs="宋体"/>
          <w:color w:val="000000"/>
          <w:sz w:val="30"/>
          <w:szCs w:val="30"/>
          <w:lang w:val="en-GB"/>
        </w:rPr>
      </w:pPr>
      <w:r>
        <w:rPr>
          <w:rFonts w:ascii="_5b8b_4f53" w:eastAsia="宋体" w:hAnsi="_5b8b_4f53" w:cs="宋体"/>
          <w:color w:val="000000"/>
          <w:sz w:val="30"/>
          <w:szCs w:val="30"/>
          <w:lang w:val="en-GB"/>
        </w:rPr>
        <w:t>本系统主要实现两部分功能：前台和后台管理</w:t>
      </w:r>
      <w:r>
        <w:rPr>
          <w:rFonts w:ascii="_5b8b_4f53" w:eastAsia="宋体" w:hAnsi="_5b8b_4f53" w:cs="宋体" w:hint="eastAsia"/>
          <w:color w:val="000000"/>
          <w:sz w:val="30"/>
          <w:szCs w:val="30"/>
          <w:lang w:val="en-GB"/>
        </w:rPr>
        <w:t>。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234083" w:rsidRPr="00234083" w:rsidRDefault="00234083" w:rsidP="00234083">
      <w:pPr>
        <w:shd w:val="clear" w:color="auto" w:fill="FFFFFF"/>
        <w:adjustRightInd/>
        <w:snapToGrid/>
        <w:spacing w:before="100" w:beforeAutospacing="1" w:after="100" w:afterAutospacing="1" w:line="360" w:lineRule="auto"/>
        <w:jc w:val="both"/>
        <w:outlineLvl w:val="2"/>
        <w:rPr>
          <w:rFonts w:ascii="_5b8b_4f53" w:eastAsia="宋体" w:hAnsi="_5b8b_4f53" w:cs="宋体" w:hint="eastAsia"/>
          <w:color w:val="000000"/>
          <w:sz w:val="28"/>
          <w:szCs w:val="28"/>
          <w:lang w:val="en-GB"/>
        </w:rPr>
      </w:pPr>
      <w:bookmarkStart w:id="8" w:name="_Toc11920"/>
      <w:bookmarkStart w:id="9" w:name="_Toc679"/>
      <w:bookmarkStart w:id="10" w:name="_Toc453506508"/>
      <w:r>
        <w:rPr>
          <w:rFonts w:ascii="_5b8b_4f53" w:eastAsia="宋体" w:hAnsi="_5b8b_4f53" w:cs="宋体" w:hint="eastAsia"/>
          <w:color w:val="000000"/>
          <w:sz w:val="28"/>
          <w:szCs w:val="28"/>
          <w:lang w:val="en-GB"/>
        </w:rPr>
        <w:t>（</w:t>
      </w:r>
      <w:r>
        <w:rPr>
          <w:rFonts w:ascii="_5b8b_4f53" w:eastAsia="宋体" w:hAnsi="_5b8b_4f53" w:cs="宋体" w:hint="eastAsia"/>
          <w:color w:val="000000"/>
          <w:sz w:val="28"/>
          <w:szCs w:val="28"/>
          <w:lang w:val="en-GB"/>
        </w:rPr>
        <w:t>1</w:t>
      </w:r>
      <w:r>
        <w:rPr>
          <w:rFonts w:ascii="_5b8b_4f53" w:eastAsia="宋体" w:hAnsi="_5b8b_4f53" w:cs="宋体" w:hint="eastAsia"/>
          <w:color w:val="000000"/>
          <w:sz w:val="28"/>
          <w:szCs w:val="28"/>
          <w:lang w:val="en-GB"/>
        </w:rPr>
        <w:t>）</w:t>
      </w:r>
      <w:r w:rsidRPr="00234083">
        <w:rPr>
          <w:rFonts w:ascii="_5b8b_4f53" w:eastAsia="宋体" w:hAnsi="_5b8b_4f53" w:cs="宋体" w:hint="eastAsia"/>
          <w:color w:val="000000"/>
          <w:sz w:val="28"/>
          <w:szCs w:val="28"/>
          <w:lang w:val="en-GB"/>
        </w:rPr>
        <w:t>前台功能</w:t>
      </w:r>
      <w:bookmarkEnd w:id="10"/>
    </w:p>
    <w:p w:rsidR="00F80A29" w:rsidRPr="00234083" w:rsidRDefault="00234083" w:rsidP="00234083">
      <w:pPr>
        <w:shd w:val="clear" w:color="auto" w:fill="FFFFFF"/>
        <w:adjustRightInd/>
        <w:snapToGrid/>
        <w:spacing w:before="100" w:beforeAutospacing="1" w:after="100" w:afterAutospacing="1" w:line="360" w:lineRule="auto"/>
        <w:jc w:val="both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b/>
          <w:color w:val="000000"/>
          <w:sz w:val="28"/>
          <w:szCs w:val="28"/>
          <w:lang w:val="en-GB"/>
        </w:rPr>
        <w:tab/>
      </w:r>
      <w:r w:rsidR="00F80A29" w:rsidRPr="00234083">
        <w:rPr>
          <w:rFonts w:ascii="_5b8b_4f53" w:eastAsia="宋体" w:hAnsi="_5b8b_4f53" w:cs="宋体"/>
          <w:color w:val="000000"/>
          <w:sz w:val="24"/>
          <w:szCs w:val="24"/>
          <w:lang w:val="en-GB"/>
        </w:rPr>
        <w:t>前台功能主要包括：用户的登录、用户的注册、商品浏览、商品详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="00F80A29" w:rsidRPr="00234083">
        <w:rPr>
          <w:rFonts w:ascii="_5b8b_4f53" w:eastAsia="宋体" w:hAnsi="_5b8b_4f53" w:cs="宋体"/>
          <w:color w:val="000000"/>
          <w:sz w:val="24"/>
          <w:szCs w:val="24"/>
          <w:lang w:val="en-GB"/>
        </w:rPr>
        <w:t>情</w:t>
      </w:r>
      <w:r w:rsidR="00F80A29" w:rsidRPr="00234083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、商品评论、购物车、订单查看等</w:t>
      </w:r>
      <w:r w:rsidR="00F80A29" w:rsidRPr="00234083">
        <w:rPr>
          <w:rFonts w:ascii="_5b8b_4f53" w:eastAsia="宋体" w:hAnsi="_5b8b_4f53" w:cs="宋体"/>
          <w:color w:val="000000"/>
          <w:sz w:val="24"/>
          <w:szCs w:val="24"/>
          <w:lang w:val="en-GB"/>
        </w:rPr>
        <w:t>。</w:t>
      </w:r>
      <w:bookmarkEnd w:id="8"/>
      <w:bookmarkEnd w:id="9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420" w:firstLine="420"/>
        <w:jc w:val="both"/>
        <w:outlineLvl w:val="3"/>
        <w:rPr>
          <w:rFonts w:ascii="_5b8b_4f53" w:eastAsia="宋体" w:hAnsi="_5b8b_4f53" w:cs="宋体" w:hint="eastAsia"/>
          <w:b/>
          <w:color w:val="000000"/>
          <w:sz w:val="28"/>
          <w:szCs w:val="28"/>
          <w:lang w:val="en-GB"/>
        </w:rPr>
      </w:pPr>
      <w:bookmarkStart w:id="11" w:name="_Toc5844"/>
      <w:bookmarkStart w:id="12" w:name="_Toc10754"/>
      <w:bookmarkStart w:id="13" w:name="_Toc453506509"/>
      <w:r>
        <w:rPr>
          <w:rFonts w:ascii="_5b8b_4f53" w:eastAsia="宋体" w:hAnsi="_5b8b_4f53" w:cs="宋体" w:hint="eastAsia"/>
          <w:color w:val="000000"/>
          <w:sz w:val="24"/>
          <w:szCs w:val="24"/>
        </w:rPr>
        <w:t>1.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用户登录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系统对用户登录输入的用户名密码进行验证。</w:t>
      </w:r>
      <w:bookmarkEnd w:id="11"/>
      <w:bookmarkEnd w:id="12"/>
      <w:bookmarkEnd w:id="13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420" w:firstLine="420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bookmarkStart w:id="14" w:name="_Toc25408"/>
      <w:bookmarkStart w:id="15" w:name="_Toc17959"/>
      <w:bookmarkStart w:id="16" w:name="_Toc453506510"/>
      <w:r>
        <w:rPr>
          <w:rFonts w:ascii="_5b8b_4f53" w:eastAsia="宋体" w:hAnsi="_5b8b_4f53" w:cs="宋体" w:hint="eastAsia"/>
          <w:color w:val="000000"/>
          <w:sz w:val="24"/>
          <w:szCs w:val="24"/>
        </w:rPr>
        <w:t>2.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用户注册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要求提供用户的详细资料。</w:t>
      </w:r>
      <w:bookmarkEnd w:id="14"/>
      <w:bookmarkEnd w:id="15"/>
      <w:bookmarkEnd w:id="16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bookmarkStart w:id="17" w:name="_Toc6017"/>
      <w:bookmarkStart w:id="18" w:name="_Toc30980"/>
      <w:bookmarkStart w:id="19" w:name="_Toc453506511"/>
      <w:r>
        <w:rPr>
          <w:rFonts w:ascii="_5b8b_4f53" w:eastAsia="宋体" w:hAnsi="_5b8b_4f53" w:cs="宋体" w:hint="eastAsia"/>
          <w:color w:val="000000"/>
          <w:sz w:val="24"/>
          <w:szCs w:val="24"/>
        </w:rPr>
        <w:t>3.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商品浏览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用户在网上对本站点所提供的商品进行浏览（用户无需注册）。</w:t>
      </w:r>
      <w:bookmarkEnd w:id="17"/>
      <w:bookmarkEnd w:id="18"/>
      <w:bookmarkEnd w:id="19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bookmarkStart w:id="20" w:name="_Toc29340"/>
      <w:bookmarkStart w:id="21" w:name="_Toc20666"/>
      <w:bookmarkStart w:id="22" w:name="_Toc453506512"/>
      <w:r>
        <w:rPr>
          <w:rFonts w:ascii="_5b8b_4f53" w:eastAsia="宋体" w:hAnsi="_5b8b_4f53" w:cs="宋体" w:hint="eastAsia"/>
          <w:color w:val="000000"/>
          <w:sz w:val="24"/>
          <w:szCs w:val="24"/>
        </w:rPr>
        <w:t>4.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商品详情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可以查看商品的详细信息。</w:t>
      </w:r>
      <w:bookmarkEnd w:id="20"/>
      <w:bookmarkEnd w:id="21"/>
      <w:bookmarkEnd w:id="22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bookmarkStart w:id="23" w:name="_Toc453506513"/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5.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商品评论：用户可以对购买过的商品进行评论，也可以查看任何商品的评论。</w:t>
      </w:r>
      <w:bookmarkEnd w:id="23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bookmarkStart w:id="24" w:name="_Toc453506514"/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6.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购物车：用户可以讲喜欢的商品加入购物车，并可以在购物车里直接购买。</w:t>
      </w:r>
      <w:bookmarkEnd w:id="24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bookmarkStart w:id="25" w:name="_Toc453506515"/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7.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查看订单：用户可以对自己的订单进行查看。</w:t>
      </w:r>
      <w:bookmarkEnd w:id="25"/>
    </w:p>
    <w:p w:rsidR="00F80A29" w:rsidRPr="00280D06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bookmarkStart w:id="26" w:name="_Toc453506516"/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8</w:t>
      </w:r>
      <w:r w:rsidR="00234083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.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质量管理、健康知识：展示相关信息。</w:t>
      </w:r>
      <w:bookmarkEnd w:id="26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lastRenderedPageBreak/>
        <w:t> </w:t>
      </w:r>
    </w:p>
    <w:p w:rsidR="00234083" w:rsidRPr="00234083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hanging="420"/>
        <w:jc w:val="both"/>
        <w:outlineLvl w:val="2"/>
        <w:rPr>
          <w:rFonts w:ascii="_5b8b_4f53" w:eastAsia="宋体" w:hAnsi="_5b8b_4f53" w:cs="宋体" w:hint="eastAsia"/>
          <w:color w:val="000000"/>
          <w:sz w:val="28"/>
          <w:szCs w:val="28"/>
          <w:lang w:val="en-GB"/>
        </w:rPr>
      </w:pPr>
      <w:bookmarkStart w:id="27" w:name="_Toc27748"/>
      <w:bookmarkStart w:id="28" w:name="_Toc9764"/>
      <w:bookmarkStart w:id="29" w:name="_Toc453506517"/>
      <w:r w:rsidRPr="00234083">
        <w:rPr>
          <w:rFonts w:ascii="_5b8b_4f53" w:eastAsia="宋体" w:hAnsi="_5b8b_4f53" w:cs="宋体"/>
          <w:color w:val="000000"/>
          <w:sz w:val="28"/>
          <w:szCs w:val="28"/>
          <w:lang w:val="en-GB"/>
        </w:rPr>
        <w:t>二、</w:t>
      </w:r>
      <w:r w:rsidR="00234083" w:rsidRPr="00234083">
        <w:rPr>
          <w:rFonts w:ascii="_5b8b_4f53" w:eastAsia="宋体" w:hAnsi="_5b8b_4f53" w:cs="宋体" w:hint="eastAsia"/>
          <w:color w:val="000000"/>
          <w:sz w:val="28"/>
          <w:szCs w:val="28"/>
          <w:lang w:val="en-GB"/>
        </w:rPr>
        <w:t>后台管理</w:t>
      </w:r>
      <w:bookmarkEnd w:id="29"/>
    </w:p>
    <w:p w:rsidR="00F80A29" w:rsidRPr="00234083" w:rsidRDefault="00234083" w:rsidP="00234083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hanging="420"/>
        <w:jc w:val="both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="00F80A29" w:rsidRPr="00234083">
        <w:rPr>
          <w:rFonts w:ascii="_5b8b_4f53" w:eastAsia="宋体" w:hAnsi="_5b8b_4f53" w:cs="宋体"/>
          <w:color w:val="000000"/>
          <w:sz w:val="24"/>
          <w:szCs w:val="24"/>
          <w:lang w:val="en-GB"/>
        </w:rPr>
        <w:t>后台管理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主要包括</w:t>
      </w:r>
      <w:r w:rsidR="00F80A29" w:rsidRPr="00234083">
        <w:rPr>
          <w:rFonts w:ascii="_5b8b_4f53" w:eastAsia="宋体" w:hAnsi="_5b8b_4f53" w:cs="宋体"/>
          <w:color w:val="000000"/>
          <w:sz w:val="24"/>
          <w:szCs w:val="24"/>
          <w:lang w:val="en-GB"/>
        </w:rPr>
        <w:t>管理员登录、管理员模块管理、分类模块管理、商品模块管理、用户模块管理、商品图片管理</w:t>
      </w:r>
      <w:r w:rsidR="00F80A29" w:rsidRPr="00234083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，订单模块管理等</w:t>
      </w:r>
      <w:r w:rsidR="00F80A29" w:rsidRPr="00234083">
        <w:rPr>
          <w:rFonts w:ascii="_5b8b_4f53" w:eastAsia="宋体" w:hAnsi="_5b8b_4f53" w:cs="宋体"/>
          <w:color w:val="000000"/>
          <w:sz w:val="24"/>
          <w:szCs w:val="24"/>
          <w:lang w:val="en-GB"/>
        </w:rPr>
        <w:t>。</w:t>
      </w:r>
      <w:bookmarkEnd w:id="27"/>
      <w:bookmarkEnd w:id="28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30" w:name="_Toc17841"/>
      <w:bookmarkStart w:id="31" w:name="_Toc18423"/>
      <w:bookmarkStart w:id="32" w:name="_Toc453506518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1</w:t>
      </w:r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、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管理员登录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bookmarkEnd w:id="30"/>
      <w:bookmarkEnd w:id="31"/>
      <w:bookmarkEnd w:id="32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</w:rPr>
        <w:t xml:space="preserve">  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系统对管理员登录输入的用户名密码</w:t>
      </w:r>
      <w:r>
        <w:rPr>
          <w:rFonts w:ascii="_5b8b_4f53" w:eastAsia="宋体" w:hAnsi="_5b8b_4f53" w:cs="宋体" w:hint="eastAsia"/>
          <w:color w:val="000000"/>
          <w:sz w:val="24"/>
          <w:szCs w:val="24"/>
        </w:rPr>
        <w:t>根据数据库中的信息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进行验证</w:t>
      </w:r>
      <w:r>
        <w:rPr>
          <w:rFonts w:ascii="_5b8b_4f53" w:eastAsia="宋体" w:hAnsi="_5b8b_4f53" w:cs="宋体" w:hint="eastAsia"/>
          <w:color w:val="000000"/>
          <w:sz w:val="24"/>
          <w:szCs w:val="24"/>
        </w:rPr>
        <w:t>实现登录功能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。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33" w:name="_Toc28174"/>
      <w:bookmarkStart w:id="34" w:name="_Toc5432"/>
      <w:bookmarkStart w:id="35" w:name="_Toc453506519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2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、管理员模块：</w:t>
      </w:r>
      <w:bookmarkEnd w:id="33"/>
      <w:bookmarkEnd w:id="34"/>
      <w:bookmarkEnd w:id="35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</w:rPr>
        <w:t xml:space="preserve">  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管理员管理：添加管理员、管理员列表、编辑管理员信息、删除管理员。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36" w:name="_Toc32669"/>
      <w:bookmarkStart w:id="37" w:name="_Toc2675"/>
      <w:bookmarkStart w:id="38" w:name="_Toc453506520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3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、商品分类模块：</w:t>
      </w:r>
      <w:bookmarkEnd w:id="36"/>
      <w:bookmarkEnd w:id="37"/>
      <w:bookmarkEnd w:id="38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</w:rPr>
        <w:t xml:space="preserve"> 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分类管理：添加分类，分类列表、编辑分类、删除分类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39" w:name="_Toc29868"/>
      <w:bookmarkStart w:id="40" w:name="_Toc29756"/>
      <w:bookmarkStart w:id="41" w:name="_Toc453506521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4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、商品管理模块：</w:t>
      </w:r>
      <w:bookmarkEnd w:id="39"/>
      <w:bookmarkEnd w:id="40"/>
      <w:bookmarkEnd w:id="41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</w:rPr>
        <w:t xml:space="preserve"> 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商品模块管理：添加商品、商品列表、编辑商品、删除商品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42" w:name="_Toc31546"/>
      <w:bookmarkStart w:id="43" w:name="_Toc31017"/>
      <w:bookmarkStart w:id="44" w:name="_Toc453506522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5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、用户模块管理：</w:t>
      </w:r>
      <w:bookmarkEnd w:id="42"/>
      <w:bookmarkEnd w:id="43"/>
      <w:bookmarkEnd w:id="44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 xml:space="preserve">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用户模块管理：添加用户、用户列表、编辑用户、删除用户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 xml:space="preserve">  </w:t>
      </w:r>
      <w:bookmarkStart w:id="45" w:name="_Toc19852"/>
      <w:bookmarkStart w:id="46" w:name="_Toc1913"/>
      <w:bookmarkStart w:id="47" w:name="_Toc453506523"/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6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、商品图片管理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bookmarkEnd w:id="45"/>
      <w:bookmarkEnd w:id="46"/>
      <w:bookmarkEnd w:id="47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 xml:space="preserve">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商品图片管理：添加文字水印、添加图片水印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eastAsia="宋体" w:hAnsi="Times New Roman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 </w:t>
      </w: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>7</w:t>
      </w: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>、订单管理：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eastAsia="宋体" w:hAnsi="Times New Roman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 xml:space="preserve">      </w:t>
      </w: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>管理员权限：接受订单、查看订单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eastAsia="宋体" w:hAnsi="Times New Roman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lastRenderedPageBreak/>
        <w:t xml:space="preserve">      </w:t>
      </w: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>快递员权限：接受订单</w:t>
      </w:r>
    </w:p>
    <w:p w:rsidR="007E0D02" w:rsidRDefault="007C3ABB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7E0D02" w:rsidRPr="007E0D02" w:rsidRDefault="007E0D02" w:rsidP="00234083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bookmarkStart w:id="48" w:name="_Toc453506524"/>
      <w:r w:rsidRP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2.2  主要参加人员</w:t>
      </w:r>
      <w:bookmarkEnd w:id="48"/>
    </w:p>
    <w:p w:rsidR="007E0D02" w:rsidRPr="007E0D02" w:rsidRDefault="007E0D02" w:rsidP="007E0D02">
      <w:pPr>
        <w:spacing w:line="360" w:lineRule="auto"/>
        <w:rPr>
          <w:rFonts w:asciiTheme="minorEastAsia" w:eastAsiaTheme="minorEastAsia" w:hAnsiTheme="minorEastAsia" w:cstheme="minorEastAsia"/>
          <w:sz w:val="28"/>
        </w:rPr>
      </w:pPr>
      <w:r w:rsidRPr="007E0D02">
        <w:rPr>
          <w:rFonts w:ascii="Times New Roman" w:eastAsia="宋体" w:hAnsi="Times New Roman" w:cs="Times New Roman" w:hint="eastAsia"/>
          <w:color w:val="000000"/>
          <w:sz w:val="24"/>
          <w:szCs w:val="24"/>
          <w:lang w:val="en-GB"/>
        </w:rPr>
        <w:tab/>
      </w:r>
      <w:r w:rsidR="00F80A29"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徐锦程</w:t>
      </w:r>
      <w:r w:rsidR="00F80A29" w:rsidRPr="007E0D02">
        <w:rPr>
          <w:rFonts w:asciiTheme="minorEastAsia" w:eastAsiaTheme="minorEastAsia" w:hAnsiTheme="minorEastAsia" w:cstheme="minorEastAsia" w:hint="eastAsia"/>
          <w:sz w:val="28"/>
        </w:rPr>
        <w:t xml:space="preserve">  </w:t>
      </w:r>
      <w:r w:rsidR="00F80A29">
        <w:rPr>
          <w:rFonts w:asciiTheme="minorEastAsia" w:eastAsiaTheme="minorEastAsia" w:hAnsiTheme="minorEastAsia" w:cstheme="minorEastAsia" w:hint="eastAsia"/>
          <w:sz w:val="28"/>
        </w:rPr>
        <w:t xml:space="preserve"> 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饶伊文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  <w:t xml:space="preserve"> 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晁佳欢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  <w:t xml:space="preserve"> 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王刚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范亮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Pr="007E0D02">
        <w:rPr>
          <w:rFonts w:asciiTheme="minorEastAsia" w:eastAsiaTheme="minorEastAsia" w:hAnsiTheme="minorEastAsia" w:cstheme="minorEastAsia" w:hint="eastAsia"/>
          <w:sz w:val="28"/>
        </w:rPr>
        <w:t xml:space="preserve"> </w:t>
      </w:r>
    </w:p>
    <w:p w:rsidR="001F367D" w:rsidRPr="007E0D02" w:rsidRDefault="007E0D02" w:rsidP="00234083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bookmarkStart w:id="49" w:name="_Toc7956"/>
      <w:bookmarkStart w:id="50" w:name="_Toc453506525"/>
      <w:r w:rsidRP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2.3</w:t>
      </w:r>
      <w:r w:rsidR="007C3ABB" w:rsidRP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 </w:t>
      </w:r>
      <w:bookmarkEnd w:id="49"/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交付</w:t>
      </w:r>
      <w:r w:rsidRP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产品</w:t>
      </w:r>
      <w:bookmarkEnd w:id="50"/>
    </w:p>
    <w:p w:rsidR="007E0D02" w:rsidRDefault="007E0D02" w:rsidP="00234083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该项目的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最终交付产品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包括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项目所有源代码、图片等资源文件、项目文档、测试文档。</w:t>
      </w:r>
    </w:p>
    <w:p w:rsidR="007E0D02" w:rsidRPr="00C177FE" w:rsidRDefault="007E0D02" w:rsidP="00234083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bookmarkStart w:id="51" w:name="_Toc453506526"/>
      <w:r w:rsidRPr="00C177FE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2.4 验收标准</w:t>
      </w:r>
      <w:bookmarkEnd w:id="51"/>
    </w:p>
    <w:p w:rsidR="007E0D02" w:rsidRDefault="007E0D02" w:rsidP="00234083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项目分为服务端与客户端两部分，可以完成需求规约中的</w:t>
      </w:r>
      <w:r w:rsidR="00C177FE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所有功能，实现所有用例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。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 w:rsidP="00F80A29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Times New Roman" w:eastAsia="宋体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宋体" w:hAnsi="Times New Roman" w:cs="Times New Roman"/>
          <w:color w:val="000000"/>
          <w:sz w:val="32"/>
          <w:szCs w:val="32"/>
          <w:lang w:val="en-GB"/>
        </w:rPr>
        <w:t> </w:t>
      </w: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Times New Roman" w:eastAsia="宋体" w:hAnsi="Times New Roman" w:cs="Times New Roman"/>
          <w:color w:val="000000"/>
          <w:sz w:val="30"/>
          <w:szCs w:val="30"/>
        </w:rPr>
      </w:pP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Times New Roman" w:eastAsia="宋体" w:hAnsi="Times New Roman" w:cs="Times New Roman"/>
          <w:color w:val="000000"/>
          <w:sz w:val="30"/>
          <w:szCs w:val="30"/>
        </w:rPr>
      </w:pPr>
    </w:p>
    <w:p w:rsidR="001F367D" w:rsidRDefault="001F367D" w:rsidP="00C177FE">
      <w:pPr>
        <w:widowControl w:val="0"/>
        <w:adjustRightInd/>
        <w:snapToGrid/>
        <w:spacing w:line="360" w:lineRule="auto"/>
        <w:ind w:left="420"/>
        <w:jc w:val="both"/>
        <w:rPr>
          <w:rFonts w:asciiTheme="minorEastAsia" w:eastAsiaTheme="minorEastAsia" w:hAnsiTheme="minorEastAsia" w:cstheme="minorEastAsia"/>
          <w:sz w:val="36"/>
          <w:szCs w:val="36"/>
        </w:rPr>
      </w:pPr>
    </w:p>
    <w:sectPr w:rsidR="001F367D" w:rsidSect="001F367D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6E3" w:rsidRDefault="003736E3" w:rsidP="001F367D">
      <w:pPr>
        <w:spacing w:after="0"/>
      </w:pPr>
      <w:r>
        <w:separator/>
      </w:r>
    </w:p>
  </w:endnote>
  <w:endnote w:type="continuationSeparator" w:id="0">
    <w:p w:rsidR="003736E3" w:rsidRDefault="003736E3" w:rsidP="001F36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5b8b_4f5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7D" w:rsidRDefault="001E41D7">
    <w:pPr>
      <w:pStyle w:val="a5"/>
    </w:pPr>
    <w:r w:rsidRPr="001E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1F367D" w:rsidRDefault="001E41D7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7C3ABB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861FD">
                  <w:rPr>
                    <w:noProof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6E3" w:rsidRDefault="003736E3" w:rsidP="001F367D">
      <w:pPr>
        <w:spacing w:after="0"/>
      </w:pPr>
      <w:r>
        <w:separator/>
      </w:r>
    </w:p>
  </w:footnote>
  <w:footnote w:type="continuationSeparator" w:id="0">
    <w:p w:rsidR="003736E3" w:rsidRDefault="003736E3" w:rsidP="001F367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7D" w:rsidRDefault="007C3ABB">
    <w:pPr>
      <w:pStyle w:val="a6"/>
      <w:jc w:val="center"/>
      <w:rPr>
        <w:rFonts w:ascii="华文仿宋" w:eastAsia="华文仿宋" w:hAnsi="华文仿宋" w:cs="华文仿宋"/>
      </w:rPr>
    </w:pPr>
    <w:r>
      <w:rPr>
        <w:rFonts w:ascii="华文仿宋" w:eastAsia="华文仿宋" w:hAnsi="华文仿宋" w:cs="华文仿宋" w:hint="eastAsia"/>
      </w:rPr>
      <w:t>专业方向综合项目_软件工程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7BF65"/>
    <w:multiLevelType w:val="singleLevel"/>
    <w:tmpl w:val="56F7BF6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F92F72"/>
    <w:multiLevelType w:val="singleLevel"/>
    <w:tmpl w:val="56F92F72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6F93DED"/>
    <w:multiLevelType w:val="singleLevel"/>
    <w:tmpl w:val="56F93DED"/>
    <w:lvl w:ilvl="0">
      <w:start w:val="4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noPunctuationKerning/>
  <w:characterSpacingControl w:val="doNotCompress"/>
  <w:hdrShapeDefaults>
    <o:shapedefaults v:ext="edit" spidmax="14338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56E0E"/>
    <w:rsid w:val="00062BC4"/>
    <w:rsid w:val="00090C4A"/>
    <w:rsid w:val="00123EBC"/>
    <w:rsid w:val="001E41D7"/>
    <w:rsid w:val="001F367D"/>
    <w:rsid w:val="00234083"/>
    <w:rsid w:val="00323B43"/>
    <w:rsid w:val="003736E3"/>
    <w:rsid w:val="003A2324"/>
    <w:rsid w:val="003D37D8"/>
    <w:rsid w:val="00426133"/>
    <w:rsid w:val="004358AB"/>
    <w:rsid w:val="004F2439"/>
    <w:rsid w:val="00590497"/>
    <w:rsid w:val="006B50E0"/>
    <w:rsid w:val="006D6CD4"/>
    <w:rsid w:val="006F5D47"/>
    <w:rsid w:val="00700ADD"/>
    <w:rsid w:val="007965C9"/>
    <w:rsid w:val="007C3ABB"/>
    <w:rsid w:val="007E0D02"/>
    <w:rsid w:val="007E285B"/>
    <w:rsid w:val="008861FD"/>
    <w:rsid w:val="008B7726"/>
    <w:rsid w:val="00AC44E7"/>
    <w:rsid w:val="00C177FE"/>
    <w:rsid w:val="00D31D50"/>
    <w:rsid w:val="00D9087B"/>
    <w:rsid w:val="00EE4DD3"/>
    <w:rsid w:val="00F80A29"/>
    <w:rsid w:val="00FD3D89"/>
    <w:rsid w:val="02217CE1"/>
    <w:rsid w:val="039E6D7F"/>
    <w:rsid w:val="03FB1309"/>
    <w:rsid w:val="05457057"/>
    <w:rsid w:val="06D16002"/>
    <w:rsid w:val="06D6778C"/>
    <w:rsid w:val="07846F9C"/>
    <w:rsid w:val="078F3DF1"/>
    <w:rsid w:val="0B2A7D5C"/>
    <w:rsid w:val="0FFE6814"/>
    <w:rsid w:val="104B5607"/>
    <w:rsid w:val="11BE7186"/>
    <w:rsid w:val="126D42B3"/>
    <w:rsid w:val="197D6087"/>
    <w:rsid w:val="1C0A6DAE"/>
    <w:rsid w:val="1D9E4BA0"/>
    <w:rsid w:val="1F0200DA"/>
    <w:rsid w:val="25874E4B"/>
    <w:rsid w:val="28BE0813"/>
    <w:rsid w:val="298C56C7"/>
    <w:rsid w:val="2D1674BE"/>
    <w:rsid w:val="2D375DEC"/>
    <w:rsid w:val="2D9873DA"/>
    <w:rsid w:val="2E7F5546"/>
    <w:rsid w:val="2F12063F"/>
    <w:rsid w:val="2F165552"/>
    <w:rsid w:val="30F673FA"/>
    <w:rsid w:val="31AE530A"/>
    <w:rsid w:val="31B97140"/>
    <w:rsid w:val="32182F4F"/>
    <w:rsid w:val="32FD0676"/>
    <w:rsid w:val="355E1B3C"/>
    <w:rsid w:val="35943E59"/>
    <w:rsid w:val="36917CCC"/>
    <w:rsid w:val="39E9393E"/>
    <w:rsid w:val="3C780DF9"/>
    <w:rsid w:val="41F73428"/>
    <w:rsid w:val="4394439A"/>
    <w:rsid w:val="4F524E79"/>
    <w:rsid w:val="517B0DD5"/>
    <w:rsid w:val="57C74AF9"/>
    <w:rsid w:val="58030DAF"/>
    <w:rsid w:val="59F95D7C"/>
    <w:rsid w:val="5A7030CE"/>
    <w:rsid w:val="5E9935A7"/>
    <w:rsid w:val="5F0C07BE"/>
    <w:rsid w:val="60F73461"/>
    <w:rsid w:val="62D01941"/>
    <w:rsid w:val="64B8144F"/>
    <w:rsid w:val="64C22B5A"/>
    <w:rsid w:val="65AE1B8F"/>
    <w:rsid w:val="66CE683F"/>
    <w:rsid w:val="67A12218"/>
    <w:rsid w:val="68797F1F"/>
    <w:rsid w:val="6B2D15C8"/>
    <w:rsid w:val="6B2D4581"/>
    <w:rsid w:val="6B7B7D3A"/>
    <w:rsid w:val="6C0145F4"/>
    <w:rsid w:val="6C0D7DE3"/>
    <w:rsid w:val="6CD03C6B"/>
    <w:rsid w:val="6EAE30BA"/>
    <w:rsid w:val="6F255080"/>
    <w:rsid w:val="706C1C7E"/>
    <w:rsid w:val="72816BB4"/>
    <w:rsid w:val="72D4279B"/>
    <w:rsid w:val="76E5742A"/>
    <w:rsid w:val="77853CF2"/>
    <w:rsid w:val="780D3AC7"/>
    <w:rsid w:val="78E85998"/>
    <w:rsid w:val="7A506647"/>
    <w:rsid w:val="7D765703"/>
    <w:rsid w:val="7F4A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 w:qFormat="1"/>
    <w:lsdException w:name="toc 6" w:semiHidden="0" w:uiPriority="39"/>
    <w:lsdException w:name="toc 7" w:semiHidden="0" w:uiPriority="39" w:qFormat="1"/>
    <w:lsdException w:name="toc 8" w:semiHidden="0" w:uiPriority="39"/>
    <w:lsdException w:name="toc 9" w:semiHidden="0" w:uiPriority="39"/>
    <w:lsdException w:name="Normal Indent" w:semiHidden="0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7D"/>
    <w:pPr>
      <w:adjustRightInd w:val="0"/>
      <w:snapToGrid w:val="0"/>
      <w:spacing w:line="240" w:lineRule="auto"/>
    </w:pPr>
    <w:rPr>
      <w:rFonts w:ascii="Tahoma" w:eastAsia="微软雅黑" w:hAnsi="Tahoma" w:cstheme="minorBidi"/>
      <w:sz w:val="22"/>
      <w:szCs w:val="22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C17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1F367D"/>
    <w:pPr>
      <w:ind w:leftChars="1200" w:left="2520"/>
    </w:pPr>
  </w:style>
  <w:style w:type="paragraph" w:styleId="a3">
    <w:name w:val="Normal Indent"/>
    <w:basedOn w:val="a"/>
    <w:uiPriority w:val="99"/>
    <w:unhideWhenUsed/>
    <w:qFormat/>
    <w:rsid w:val="001F367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GB"/>
    </w:rPr>
  </w:style>
  <w:style w:type="paragraph" w:styleId="5">
    <w:name w:val="toc 5"/>
    <w:basedOn w:val="a"/>
    <w:next w:val="a"/>
    <w:uiPriority w:val="39"/>
    <w:unhideWhenUsed/>
    <w:qFormat/>
    <w:rsid w:val="001F367D"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rsid w:val="001F367D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1F367D"/>
    <w:pPr>
      <w:ind w:leftChars="1400" w:left="2940"/>
    </w:pPr>
  </w:style>
  <w:style w:type="paragraph" w:styleId="a4">
    <w:name w:val="Date"/>
    <w:basedOn w:val="a"/>
    <w:next w:val="a"/>
    <w:link w:val="Char"/>
    <w:uiPriority w:val="99"/>
    <w:unhideWhenUsed/>
    <w:qFormat/>
    <w:rsid w:val="001F367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GB"/>
    </w:rPr>
  </w:style>
  <w:style w:type="paragraph" w:styleId="a5">
    <w:name w:val="footer"/>
    <w:basedOn w:val="a"/>
    <w:link w:val="Char0"/>
    <w:uiPriority w:val="99"/>
    <w:unhideWhenUsed/>
    <w:rsid w:val="001F367D"/>
    <w:pPr>
      <w:tabs>
        <w:tab w:val="center" w:pos="4153"/>
        <w:tab w:val="right" w:pos="8306"/>
      </w:tabs>
      <w:spacing w:after="0"/>
    </w:pPr>
  </w:style>
  <w:style w:type="paragraph" w:styleId="a6">
    <w:name w:val="header"/>
    <w:basedOn w:val="a"/>
    <w:link w:val="Char1"/>
    <w:uiPriority w:val="99"/>
    <w:unhideWhenUsed/>
    <w:qFormat/>
    <w:rsid w:val="001F367D"/>
    <w:pPr>
      <w:tabs>
        <w:tab w:val="center" w:pos="4153"/>
        <w:tab w:val="right" w:pos="8306"/>
      </w:tabs>
      <w:spacing w:after="0"/>
    </w:pPr>
  </w:style>
  <w:style w:type="paragraph" w:styleId="10">
    <w:name w:val="toc 1"/>
    <w:basedOn w:val="a"/>
    <w:next w:val="a"/>
    <w:uiPriority w:val="39"/>
    <w:unhideWhenUsed/>
    <w:qFormat/>
    <w:rsid w:val="001F367D"/>
  </w:style>
  <w:style w:type="paragraph" w:styleId="4">
    <w:name w:val="toc 4"/>
    <w:basedOn w:val="a"/>
    <w:next w:val="a"/>
    <w:uiPriority w:val="39"/>
    <w:unhideWhenUsed/>
    <w:rsid w:val="001F367D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1F367D"/>
    <w:pPr>
      <w:ind w:leftChars="1000" w:left="2100"/>
    </w:pPr>
  </w:style>
  <w:style w:type="paragraph" w:styleId="2">
    <w:name w:val="toc 2"/>
    <w:basedOn w:val="a"/>
    <w:next w:val="a"/>
    <w:uiPriority w:val="39"/>
    <w:unhideWhenUsed/>
    <w:qFormat/>
    <w:rsid w:val="001F367D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1F367D"/>
    <w:pPr>
      <w:ind w:leftChars="1600" w:left="3360"/>
    </w:pPr>
  </w:style>
  <w:style w:type="table" w:styleId="a7">
    <w:name w:val="Table Grid"/>
    <w:basedOn w:val="a1"/>
    <w:uiPriority w:val="59"/>
    <w:qFormat/>
    <w:rsid w:val="001F367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semiHidden/>
    <w:qFormat/>
    <w:rsid w:val="001F367D"/>
    <w:rPr>
      <w:rFonts w:ascii="Tahoma" w:hAnsi="Tahoma"/>
    </w:rPr>
  </w:style>
  <w:style w:type="character" w:customStyle="1" w:styleId="Char0">
    <w:name w:val="页脚 Char"/>
    <w:basedOn w:val="a0"/>
    <w:link w:val="a5"/>
    <w:uiPriority w:val="99"/>
    <w:semiHidden/>
    <w:qFormat/>
    <w:rsid w:val="001F367D"/>
    <w:rPr>
      <w:rFonts w:ascii="Tahoma" w:hAnsi="Tahoma"/>
    </w:rPr>
  </w:style>
  <w:style w:type="character" w:customStyle="1" w:styleId="Char">
    <w:name w:val="日期 Char"/>
    <w:basedOn w:val="a0"/>
    <w:link w:val="a4"/>
    <w:uiPriority w:val="99"/>
    <w:semiHidden/>
    <w:rsid w:val="001F367D"/>
    <w:rPr>
      <w:rFonts w:ascii="宋体" w:eastAsia="宋体" w:hAnsi="宋体" w:cs="宋体"/>
      <w:sz w:val="24"/>
      <w:szCs w:val="24"/>
      <w:lang w:val="en-GB"/>
    </w:rPr>
  </w:style>
  <w:style w:type="character" w:customStyle="1" w:styleId="apple-converted-space">
    <w:name w:val="apple-converted-space"/>
    <w:basedOn w:val="a0"/>
    <w:rsid w:val="001F367D"/>
  </w:style>
  <w:style w:type="paragraph" w:styleId="a8">
    <w:name w:val="Balloon Text"/>
    <w:basedOn w:val="a"/>
    <w:link w:val="Char2"/>
    <w:uiPriority w:val="99"/>
    <w:semiHidden/>
    <w:unhideWhenUsed/>
    <w:rsid w:val="007E0D02"/>
    <w:pPr>
      <w:spacing w:after="0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0D02"/>
    <w:rPr>
      <w:rFonts w:ascii="宋体" w:hAnsi="Tahoma" w:cstheme="minorBidi"/>
      <w:sz w:val="18"/>
      <w:szCs w:val="18"/>
      <w:lang w:val="en-US"/>
    </w:rPr>
  </w:style>
  <w:style w:type="character" w:styleId="a9">
    <w:name w:val="Hyperlink"/>
    <w:basedOn w:val="a0"/>
    <w:uiPriority w:val="99"/>
    <w:unhideWhenUsed/>
    <w:rsid w:val="00C177F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17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C177FE"/>
    <w:pPr>
      <w:adjustRightInd/>
      <w:snapToGrid/>
      <w:spacing w:line="276" w:lineRule="auto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594670-7CA0-475F-AE8B-F42F1D98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2008-09-11T17:20:00Z</dcterms:created>
  <dcterms:modified xsi:type="dcterms:W3CDTF">2016-06-12T06:52:00Z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