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0869" w14:textId="1CD9130C" w:rsidR="00DD14F8" w:rsidRDefault="00DD14F8">
      <w:pPr>
        <w:rPr>
          <w:lang w:val="en-US"/>
        </w:rPr>
      </w:pPr>
      <w:r w:rsidRPr="00F20758">
        <w:rPr>
          <w:b/>
          <w:bCs/>
          <w:lang w:val="en-US"/>
        </w:rPr>
        <w:t>Dear</w:t>
      </w:r>
      <w:r w:rsidR="00325736" w:rsidRPr="00F20758">
        <w:rPr>
          <w:b/>
          <w:bCs/>
          <w:lang w:val="en-US"/>
        </w:rPr>
        <w:t xml:space="preserve"> new </w:t>
      </w:r>
      <w:r w:rsidR="00D72572">
        <w:rPr>
          <w:b/>
          <w:bCs/>
          <w:lang w:val="en-US"/>
        </w:rPr>
        <w:t>ROMulan OMNI 23xx</w:t>
      </w:r>
      <w:r w:rsidR="00325736" w:rsidRPr="00F20758">
        <w:rPr>
          <w:b/>
          <w:bCs/>
          <w:lang w:val="en-US"/>
        </w:rPr>
        <w:t xml:space="preserve"> owner</w:t>
      </w:r>
      <w:r w:rsidR="00325736">
        <w:rPr>
          <w:lang w:val="en-US"/>
        </w:rPr>
        <w:t>,</w:t>
      </w:r>
    </w:p>
    <w:p w14:paraId="3CE1E933" w14:textId="3A88CFA1" w:rsidR="000E4770" w:rsidRDefault="00DD14F8">
      <w:pPr>
        <w:rPr>
          <w:lang w:val="en-US"/>
        </w:rPr>
      </w:pPr>
      <w:r>
        <w:rPr>
          <w:lang w:val="en-US"/>
        </w:rPr>
        <w:t xml:space="preserve">You are now the </w:t>
      </w:r>
      <w:r w:rsidR="00F20758">
        <w:rPr>
          <w:lang w:val="en-US"/>
        </w:rPr>
        <w:t xml:space="preserve">proud </w:t>
      </w:r>
      <w:r>
        <w:rPr>
          <w:lang w:val="en-US"/>
        </w:rPr>
        <w:t xml:space="preserve">owner of a </w:t>
      </w:r>
      <w:r w:rsidR="00F20758">
        <w:rPr>
          <w:lang w:val="en-US"/>
        </w:rPr>
        <w:t xml:space="preserve">replacement </w:t>
      </w:r>
      <w:r>
        <w:rPr>
          <w:lang w:val="en-US"/>
        </w:rPr>
        <w:t xml:space="preserve">device designed specifically for discerning owners of </w:t>
      </w:r>
      <w:r w:rsidR="00782C1F">
        <w:rPr>
          <w:lang w:val="en-US"/>
        </w:rPr>
        <w:t xml:space="preserve">the </w:t>
      </w:r>
      <w:r>
        <w:rPr>
          <w:lang w:val="en-US"/>
        </w:rPr>
        <w:t>Commodore PET</w:t>
      </w:r>
      <w:r w:rsidR="00D72572">
        <w:rPr>
          <w:lang w:val="en-US"/>
        </w:rPr>
        <w:t>s that</w:t>
      </w:r>
      <w:r w:rsidR="00F20758">
        <w:rPr>
          <w:lang w:val="en-US"/>
        </w:rPr>
        <w:t xml:space="preserve"> use </w:t>
      </w:r>
      <w:r w:rsidR="00D72572">
        <w:rPr>
          <w:lang w:val="en-US"/>
        </w:rPr>
        <w:t>2332/2316</w:t>
      </w:r>
      <w:r w:rsidR="00F20758">
        <w:rPr>
          <w:lang w:val="en-US"/>
        </w:rPr>
        <w:t xml:space="preserve"> R</w:t>
      </w:r>
      <w:r w:rsidR="00D72572">
        <w:rPr>
          <w:lang w:val="en-US"/>
        </w:rPr>
        <w:t>OM</w:t>
      </w:r>
      <w:r w:rsidR="00F20758">
        <w:rPr>
          <w:lang w:val="en-US"/>
        </w:rPr>
        <w:t xml:space="preserve"> devices.</w:t>
      </w:r>
    </w:p>
    <w:p w14:paraId="5DB7088C" w14:textId="5313F52E" w:rsidR="00F20758" w:rsidRDefault="00F20758">
      <w:pPr>
        <w:rPr>
          <w:lang w:val="en-US"/>
        </w:rPr>
      </w:pPr>
      <w:r>
        <w:rPr>
          <w:lang w:val="en-US"/>
        </w:rPr>
        <w:t xml:space="preserve">The </w:t>
      </w:r>
      <w:r w:rsidR="00D72572" w:rsidRPr="00D72572">
        <w:rPr>
          <w:lang w:val="en-US"/>
        </w:rPr>
        <w:t>ROMulan OMNI 23xx</w:t>
      </w:r>
      <w:r w:rsidR="00D72572">
        <w:rPr>
          <w:lang w:val="en-US"/>
        </w:rPr>
        <w:t xml:space="preserve"> </w:t>
      </w:r>
      <w:r>
        <w:rPr>
          <w:lang w:val="en-US"/>
        </w:rPr>
        <w:t xml:space="preserve">provides </w:t>
      </w:r>
      <w:r w:rsidR="00D72572">
        <w:rPr>
          <w:lang w:val="en-US"/>
        </w:rPr>
        <w:t>4</w:t>
      </w:r>
      <w:r>
        <w:rPr>
          <w:lang w:val="en-US"/>
        </w:rPr>
        <w:t>K of R</w:t>
      </w:r>
      <w:r w:rsidR="00D72572">
        <w:rPr>
          <w:lang w:val="en-US"/>
        </w:rPr>
        <w:t xml:space="preserve">OM (2332) or 2K of ROM (2316) and has been configured with the ROM image that you requested in your order.  </w:t>
      </w:r>
    </w:p>
    <w:p w14:paraId="2147D34F" w14:textId="77777777" w:rsidR="00C21D1A" w:rsidRDefault="00C21D1A" w:rsidP="00C21D1A">
      <w:pPr>
        <w:rPr>
          <w:lang w:val="en-US"/>
        </w:rPr>
      </w:pPr>
      <w:r>
        <w:rPr>
          <w:lang w:val="en-US"/>
        </w:rPr>
        <w:t>As a discerning customer you will have selected the image you would like to have in the device and this has been configured for you.  A label has been affixed to the underside and will have been verified before shipment.</w:t>
      </w:r>
    </w:p>
    <w:p w14:paraId="2938A048" w14:textId="56B7C0F7" w:rsidR="00F20758" w:rsidRDefault="00D72572">
      <w:pPr>
        <w:rPr>
          <w:lang w:val="en-US"/>
        </w:rPr>
      </w:pPr>
      <w:r>
        <w:rPr>
          <w:noProof/>
        </w:rPr>
        <w:drawing>
          <wp:anchor distT="0" distB="0" distL="114300" distR="114300" simplePos="0" relativeHeight="251659264" behindDoc="0" locked="0" layoutInCell="1" allowOverlap="1" wp14:anchorId="1D7C981C" wp14:editId="1975105C">
            <wp:simplePos x="0" y="0"/>
            <wp:positionH relativeFrom="column">
              <wp:posOffset>0</wp:posOffset>
            </wp:positionH>
            <wp:positionV relativeFrom="paragraph">
              <wp:posOffset>1270</wp:posOffset>
            </wp:positionV>
            <wp:extent cx="3067050" cy="2215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7050" cy="2215507"/>
                    </a:xfrm>
                    <a:prstGeom prst="rect">
                      <a:avLst/>
                    </a:prstGeom>
                  </pic:spPr>
                </pic:pic>
              </a:graphicData>
            </a:graphic>
          </wp:anchor>
        </w:drawing>
      </w:r>
    </w:p>
    <w:p w14:paraId="4F0A61B2" w14:textId="77777777" w:rsidR="00C21D1A" w:rsidRDefault="00C21D1A" w:rsidP="00C21D1A">
      <w:pPr>
        <w:rPr>
          <w:lang w:val="en-US"/>
        </w:rPr>
      </w:pPr>
      <w:r>
        <w:rPr>
          <w:lang w:val="en-US"/>
        </w:rPr>
        <w:t>To install…</w:t>
      </w:r>
    </w:p>
    <w:p w14:paraId="5C52CDC4" w14:textId="77777777" w:rsidR="00C21D1A" w:rsidRDefault="00C21D1A" w:rsidP="00C21D1A">
      <w:pPr>
        <w:rPr>
          <w:lang w:val="en-US"/>
        </w:rPr>
      </w:pPr>
      <w:r>
        <w:rPr>
          <w:lang w:val="en-US"/>
        </w:rPr>
        <w:t>REMOVE EXISTING 23xx device and insert in the correct orientation.  Pin 1 at the top left is next to the “ROMulan” text; the silkscreen shows a ‘</w:t>
      </w:r>
      <w:proofErr w:type="gramStart"/>
      <w:r>
        <w:rPr>
          <w:lang w:val="en-US"/>
        </w:rPr>
        <w:t>notch‘ which</w:t>
      </w:r>
      <w:proofErr w:type="gramEnd"/>
      <w:r>
        <w:rPr>
          <w:lang w:val="en-US"/>
        </w:rPr>
        <w:t xml:space="preserve"> indicates the top of the device.</w:t>
      </w:r>
    </w:p>
    <w:p w14:paraId="52B3993C" w14:textId="77777777" w:rsidR="00C21D1A" w:rsidRDefault="00C21D1A" w:rsidP="00D921CF">
      <w:pPr>
        <w:rPr>
          <w:lang w:val="en-US"/>
        </w:rPr>
      </w:pPr>
    </w:p>
    <w:p w14:paraId="31796569" w14:textId="77777777" w:rsidR="00C21D1A" w:rsidRDefault="00C21D1A" w:rsidP="00D921CF">
      <w:pPr>
        <w:rPr>
          <w:lang w:val="en-US"/>
        </w:rPr>
      </w:pPr>
    </w:p>
    <w:p w14:paraId="046910AC" w14:textId="77777777" w:rsidR="00C21D1A" w:rsidRDefault="00C21D1A" w:rsidP="00D921CF">
      <w:pPr>
        <w:rPr>
          <w:lang w:val="en-US"/>
        </w:rPr>
      </w:pPr>
    </w:p>
    <w:p w14:paraId="5220B437" w14:textId="19343F32" w:rsidR="00974E41" w:rsidRDefault="009A1CCF" w:rsidP="00D921CF">
      <w:pPr>
        <w:rPr>
          <w:lang w:val="en-US"/>
        </w:rPr>
      </w:pPr>
      <w:r>
        <w:rPr>
          <w:noProof/>
        </w:rPr>
        <w:drawing>
          <wp:anchor distT="0" distB="0" distL="114300" distR="114300" simplePos="0" relativeHeight="251658240" behindDoc="0" locked="0" layoutInCell="1" allowOverlap="1" wp14:anchorId="466AD72D" wp14:editId="77352987">
            <wp:simplePos x="0" y="0"/>
            <wp:positionH relativeFrom="margin">
              <wp:align>left</wp:align>
            </wp:positionH>
            <wp:positionV relativeFrom="paragraph">
              <wp:posOffset>1905</wp:posOffset>
            </wp:positionV>
            <wp:extent cx="2101850" cy="3495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05901" cy="3501707"/>
                    </a:xfrm>
                    <a:prstGeom prst="rect">
                      <a:avLst/>
                    </a:prstGeom>
                  </pic:spPr>
                </pic:pic>
              </a:graphicData>
            </a:graphic>
            <wp14:sizeRelH relativeFrom="margin">
              <wp14:pctWidth>0</wp14:pctWidth>
            </wp14:sizeRelH>
            <wp14:sizeRelV relativeFrom="margin">
              <wp14:pctHeight>0</wp14:pctHeight>
            </wp14:sizeRelV>
          </wp:anchor>
        </w:drawing>
      </w:r>
      <w:r w:rsidR="00974E41">
        <w:rPr>
          <w:lang w:val="en-US"/>
        </w:rPr>
        <w:t xml:space="preserve">What you might not be aware of is that this device actually contains almost any image you might need </w:t>
      </w:r>
      <w:r>
        <w:rPr>
          <w:lang w:val="en-US"/>
        </w:rPr>
        <w:t xml:space="preserve">for a PET </w:t>
      </w:r>
      <w:r w:rsidR="00974E41">
        <w:rPr>
          <w:lang w:val="en-US"/>
        </w:rPr>
        <w:t>and can be reconfigured should your requirements change via the solder jumpers on the underside.</w:t>
      </w:r>
    </w:p>
    <w:p w14:paraId="15E75050" w14:textId="619E375E" w:rsidR="00974E41" w:rsidRDefault="00974E41" w:rsidP="00974E41">
      <w:pPr>
        <w:rPr>
          <w:lang w:val="en-US"/>
        </w:rPr>
      </w:pPr>
      <w:r>
        <w:rPr>
          <w:lang w:val="en-US"/>
        </w:rPr>
        <w:t>Firstly</w:t>
      </w:r>
      <w:r w:rsidR="009A1CCF">
        <w:rPr>
          <w:lang w:val="en-US"/>
        </w:rPr>
        <w:t>,</w:t>
      </w:r>
      <w:r>
        <w:rPr>
          <w:lang w:val="en-US"/>
        </w:rPr>
        <w:t xml:space="preserve"> the device can either act as a 4K device (</w:t>
      </w:r>
      <w:proofErr w:type="gramStart"/>
      <w:r>
        <w:rPr>
          <w:lang w:val="en-US"/>
        </w:rPr>
        <w:t>i.e.</w:t>
      </w:r>
      <w:proofErr w:type="gramEnd"/>
      <w:r>
        <w:rPr>
          <w:lang w:val="en-US"/>
        </w:rPr>
        <w:t xml:space="preserve"> like a 2332) by shorting the </w:t>
      </w:r>
      <w:r w:rsidR="009A1CCF">
        <w:rPr>
          <w:lang w:val="en-US"/>
        </w:rPr>
        <w:t>J4</w:t>
      </w:r>
      <w:r>
        <w:rPr>
          <w:lang w:val="en-US"/>
        </w:rPr>
        <w:t xml:space="preserve"> jumper</w:t>
      </w:r>
      <w:r w:rsidR="009A1CCF">
        <w:rPr>
          <w:lang w:val="en-US"/>
        </w:rPr>
        <w:t>. Closed is 4K, Open is 2K.</w:t>
      </w:r>
    </w:p>
    <w:p w14:paraId="1BF15F72" w14:textId="0F73FF26" w:rsidR="00974E41" w:rsidRDefault="009A1CCF" w:rsidP="00D921CF">
      <w:pPr>
        <w:rPr>
          <w:lang w:val="en-US"/>
        </w:rPr>
      </w:pPr>
      <w:r>
        <w:rPr>
          <w:lang w:val="en-US"/>
        </w:rPr>
        <w:t>J2 should be normally be shorted between the first position (shown by triangle and the middle; this connects pin 18 as A11)</w:t>
      </w:r>
    </w:p>
    <w:p w14:paraId="70101ADC" w14:textId="4D871169" w:rsidR="009A1CCF" w:rsidRDefault="009A1CCF" w:rsidP="00D921CF">
      <w:pPr>
        <w:rPr>
          <w:lang w:val="en-US"/>
        </w:rPr>
      </w:pPr>
      <w:r>
        <w:rPr>
          <w:lang w:val="en-US"/>
        </w:rPr>
        <w:t xml:space="preserve">J3 should be totally open in 4K mode.  In 2K mode J3 should be </w:t>
      </w:r>
      <w:r w:rsidR="004E7CD9">
        <w:rPr>
          <w:lang w:val="en-US"/>
        </w:rPr>
        <w:t>shorted between the first position and the middle for positioning in the low 2K of the 4K range (normal for an edit ROM) or between the middle and last position to put the ROM in the High 2K range.</w:t>
      </w:r>
    </w:p>
    <w:p w14:paraId="51B3BC3D" w14:textId="595FD648" w:rsidR="004E7CD9" w:rsidRDefault="004E7CD9" w:rsidP="00D921CF">
      <w:pPr>
        <w:rPr>
          <w:lang w:val="en-US"/>
        </w:rPr>
      </w:pPr>
      <w:r>
        <w:rPr>
          <w:lang w:val="en-US"/>
        </w:rPr>
        <w:t>Bank selects the image to be read when the device is accessed.  This is made up of 7 binary digits from B6 (most significant) down to B0 (least significant).  The triangle indicates HI, so middle to triangle is a 1 and middle to the other end is a 0.  Pay attention to the labels as the bits are not in physical order on the board.</w:t>
      </w:r>
    </w:p>
    <w:p w14:paraId="7082C34F" w14:textId="4C18A6CA" w:rsidR="003E1C0D" w:rsidRDefault="00325736" w:rsidP="00F20758">
      <w:pPr>
        <w:rPr>
          <w:lang w:val="en-US"/>
        </w:rPr>
      </w:pPr>
      <w:r>
        <w:rPr>
          <w:lang w:val="en-US"/>
        </w:rPr>
        <w:t>Any question</w:t>
      </w:r>
      <w:r w:rsidR="00F20758">
        <w:rPr>
          <w:lang w:val="en-US"/>
        </w:rPr>
        <w:t>s</w:t>
      </w:r>
      <w:r>
        <w:rPr>
          <w:lang w:val="en-US"/>
        </w:rPr>
        <w:t>…</w:t>
      </w:r>
      <w:r w:rsidR="00C21D1A">
        <w:rPr>
          <w:lang w:val="en-US"/>
        </w:rPr>
        <w:t xml:space="preserve"> </w:t>
      </w:r>
      <w:hyperlink r:id="rId7" w:history="1">
        <w:r w:rsidRPr="00C53404">
          <w:rPr>
            <w:rStyle w:val="Hyperlink"/>
            <w:lang w:val="en-US"/>
          </w:rPr>
          <w:t>GavinAndrews@yahoo.com</w:t>
        </w:r>
      </w:hyperlink>
      <w:r w:rsidR="00C21D1A">
        <w:rPr>
          <w:rStyle w:val="Hyperlink"/>
          <w:lang w:val="en-US"/>
        </w:rPr>
        <w:t xml:space="preserve"> </w:t>
      </w:r>
      <w:r w:rsidR="00C21D1A">
        <w:rPr>
          <w:rStyle w:val="Hyperlink"/>
          <w:lang w:val="en-US"/>
        </w:rPr>
        <w:br/>
      </w:r>
      <w:r>
        <w:rPr>
          <w:lang w:val="en-US"/>
        </w:rPr>
        <w:t>Share &amp; Enjoy</w:t>
      </w:r>
    </w:p>
    <w:p w14:paraId="66B2DABF" w14:textId="015D97DD" w:rsidR="0002164B" w:rsidRDefault="0002164B">
      <w:pPr>
        <w:rPr>
          <w:lang w:val="en-US"/>
        </w:rPr>
        <w:sectPr w:rsidR="0002164B" w:rsidSect="00C21D1A">
          <w:pgSz w:w="11906" w:h="16838"/>
          <w:pgMar w:top="1440" w:right="1440" w:bottom="1440" w:left="1440" w:header="708" w:footer="708" w:gutter="0"/>
          <w:cols w:space="708"/>
          <w:docGrid w:linePitch="360"/>
        </w:sectPr>
      </w:pPr>
    </w:p>
    <w:p w14:paraId="344D09C8" w14:textId="77777777" w:rsidR="003E1C0D" w:rsidRDefault="003E1C0D">
      <w:pPr>
        <w:rPr>
          <w:lang w:val="en-US"/>
        </w:rPr>
      </w:pPr>
    </w:p>
    <w:p w14:paraId="4C1B580C" w14:textId="3BD5EBBF" w:rsidR="003E1C0D" w:rsidRDefault="003E1C0D" w:rsidP="00F20758">
      <w:pPr>
        <w:rPr>
          <w:lang w:val="en-US"/>
        </w:rPr>
      </w:pPr>
      <w:r>
        <w:rPr>
          <w:noProof/>
        </w:rPr>
        <w:drawing>
          <wp:inline distT="0" distB="0" distL="0" distR="0" wp14:anchorId="18C1DAC7" wp14:editId="1D2618BE">
            <wp:extent cx="9342120" cy="30464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80867" cy="3059135"/>
                    </a:xfrm>
                    <a:prstGeom prst="rect">
                      <a:avLst/>
                    </a:prstGeom>
                  </pic:spPr>
                </pic:pic>
              </a:graphicData>
            </a:graphic>
          </wp:inline>
        </w:drawing>
      </w:r>
    </w:p>
    <w:p w14:paraId="7C87774B" w14:textId="191105F1" w:rsidR="003E1C0D" w:rsidRDefault="003E1C0D">
      <w:pPr>
        <w:rPr>
          <w:lang w:val="en-US"/>
        </w:rPr>
      </w:pPr>
    </w:p>
    <w:p w14:paraId="2A14AF6B" w14:textId="1C983D26" w:rsidR="0002164B" w:rsidRDefault="0002164B">
      <w:pPr>
        <w:rPr>
          <w:lang w:val="en-US"/>
        </w:rPr>
      </w:pPr>
      <w:r>
        <w:rPr>
          <w:lang w:val="en-US"/>
        </w:rPr>
        <w:t>If that is unreadable since it is so small you can also find the table at…</w:t>
      </w:r>
    </w:p>
    <w:p w14:paraId="3D1DB12A" w14:textId="25FAF2F8" w:rsidR="0002164B" w:rsidRDefault="0002164B">
      <w:pPr>
        <w:rPr>
          <w:lang w:val="en-US"/>
        </w:rPr>
      </w:pPr>
      <w:hyperlink r:id="rId9" w:history="1">
        <w:r w:rsidRPr="00F70981">
          <w:rPr>
            <w:rStyle w:val="Hyperlink"/>
            <w:lang w:val="en-US"/>
          </w:rPr>
          <w:t>https://github.com/GavinAndrews/hardware/blob/master/23nnReplacement/documentation/tsop_flash_contents.pdf</w:t>
        </w:r>
      </w:hyperlink>
    </w:p>
    <w:p w14:paraId="67B15D02" w14:textId="77777777" w:rsidR="00E24F46" w:rsidRDefault="00E24F46">
      <w:pPr>
        <w:rPr>
          <w:lang w:val="en-US"/>
        </w:rPr>
      </w:pPr>
      <w:r>
        <w:rPr>
          <w:lang w:val="en-US"/>
        </w:rPr>
        <w:t xml:space="preserve">e.g. </w:t>
      </w:r>
    </w:p>
    <w:p w14:paraId="02652B6E" w14:textId="2FC9B1A9" w:rsidR="00E24F46" w:rsidRDefault="00E24F46" w:rsidP="00C21D1A">
      <w:pPr>
        <w:ind w:firstLine="142"/>
        <w:rPr>
          <w:lang w:val="en-US"/>
        </w:rPr>
      </w:pPr>
      <w:r>
        <w:rPr>
          <w:lang w:val="en-US"/>
        </w:rPr>
        <w:t xml:space="preserve">Bank Select: </w:t>
      </w:r>
      <w:r w:rsidRPr="0002164B">
        <w:rPr>
          <w:rFonts w:ascii="Calibri" w:eastAsia="Times New Roman" w:hAnsi="Calibri" w:cs="Calibri"/>
          <w:color w:val="000000"/>
          <w:lang w:eastAsia="en-GB"/>
        </w:rPr>
        <w:t>0000111</w:t>
      </w:r>
      <w:r>
        <w:rPr>
          <w:rFonts w:ascii="Calibri" w:eastAsia="Times New Roman" w:hAnsi="Calibri" w:cs="Calibri"/>
          <w:color w:val="000000"/>
          <w:lang w:eastAsia="en-GB"/>
        </w:rPr>
        <w:t xml:space="preserve"> is </w:t>
      </w:r>
      <w:r w:rsidRPr="0002164B">
        <w:rPr>
          <w:rFonts w:ascii="Calibri" w:eastAsia="Times New Roman" w:hAnsi="Calibri" w:cs="Calibri"/>
          <w:color w:val="000000"/>
          <w:lang w:eastAsia="en-GB"/>
        </w:rPr>
        <w:t>kernal-2.901465-03.bin</w:t>
      </w:r>
    </w:p>
    <w:p w14:paraId="358A83DE" w14:textId="3E23E209" w:rsidR="00E24F46" w:rsidRDefault="0002164B" w:rsidP="00C21D1A">
      <w:pPr>
        <w:ind w:left="567" w:hanging="425"/>
        <w:rPr>
          <w:rFonts w:ascii="Calibri" w:eastAsia="Times New Roman" w:hAnsi="Calibri" w:cs="Calibri"/>
          <w:color w:val="000000"/>
          <w:lang w:eastAsia="en-GB"/>
        </w:rPr>
      </w:pPr>
      <w:proofErr w:type="gramStart"/>
      <w:r>
        <w:rPr>
          <w:lang w:val="en-US"/>
        </w:rPr>
        <w:t>i.e.</w:t>
      </w:r>
      <w:proofErr w:type="gramEnd"/>
      <w:r>
        <w:rPr>
          <w:lang w:val="en-US"/>
        </w:rPr>
        <w:t xml:space="preserve"> </w:t>
      </w:r>
      <w:r w:rsidR="00E24F46">
        <w:rPr>
          <w:lang w:val="en-US"/>
        </w:rPr>
        <w:t xml:space="preserve">B6 B5 B4 B3 B2 B1 B0 are </w:t>
      </w:r>
      <w:r w:rsidR="00E24F46" w:rsidRPr="0002164B">
        <w:rPr>
          <w:rFonts w:ascii="Calibri" w:eastAsia="Times New Roman" w:hAnsi="Calibri" w:cs="Calibri"/>
          <w:color w:val="000000"/>
          <w:lang w:eastAsia="en-GB"/>
        </w:rPr>
        <w:t>0000111</w:t>
      </w:r>
      <w:r w:rsidR="00E24F46">
        <w:rPr>
          <w:rFonts w:ascii="Calibri" w:eastAsia="Times New Roman" w:hAnsi="Calibri" w:cs="Calibri"/>
          <w:color w:val="000000"/>
          <w:lang w:eastAsia="en-GB"/>
        </w:rPr>
        <w:t xml:space="preserve"> respectively; it is 4K so J4 is closed and J2 should be Triangle to Middle to allow p18 as A11; </w:t>
      </w:r>
      <w:r w:rsidR="00C21D1A">
        <w:rPr>
          <w:rFonts w:ascii="Calibri" w:eastAsia="Times New Roman" w:hAnsi="Calibri" w:cs="Calibri"/>
          <w:color w:val="000000"/>
          <w:lang w:eastAsia="en-GB"/>
        </w:rPr>
        <w:br/>
      </w:r>
      <w:r w:rsidR="00E24F46">
        <w:rPr>
          <w:rFonts w:ascii="Calibri" w:eastAsia="Times New Roman" w:hAnsi="Calibri" w:cs="Calibri"/>
          <w:color w:val="000000"/>
          <w:lang w:eastAsia="en-GB"/>
        </w:rPr>
        <w:t>J3 should be completely OPEN.</w:t>
      </w:r>
    </w:p>
    <w:p w14:paraId="2CB2FE15" w14:textId="1F1F8C3E" w:rsidR="0002164B" w:rsidRDefault="00E24F46" w:rsidP="00C21D1A">
      <w:pPr>
        <w:ind w:hanging="142"/>
        <w:rPr>
          <w:lang w:val="en-US"/>
        </w:rPr>
      </w:pPr>
      <w:r>
        <w:rPr>
          <w:rFonts w:ascii="Calibri" w:eastAsia="Times New Roman" w:hAnsi="Calibri" w:cs="Calibri"/>
          <w:color w:val="000000"/>
          <w:lang w:eastAsia="en-GB"/>
        </w:rPr>
        <w:t xml:space="preserve">ONLY SOLDER ONE SIDE OF A SOLDER JUMPER!  </w:t>
      </w:r>
      <w:proofErr w:type="gramStart"/>
      <w:r>
        <w:rPr>
          <w:rFonts w:ascii="Calibri" w:eastAsia="Times New Roman" w:hAnsi="Calibri" w:cs="Calibri"/>
          <w:color w:val="000000"/>
          <w:lang w:eastAsia="en-GB"/>
        </w:rPr>
        <w:t>i.e.</w:t>
      </w:r>
      <w:proofErr w:type="gramEnd"/>
      <w:r>
        <w:rPr>
          <w:rFonts w:ascii="Calibri" w:eastAsia="Times New Roman" w:hAnsi="Calibri" w:cs="Calibri"/>
          <w:color w:val="000000"/>
          <w:lang w:eastAsia="en-GB"/>
        </w:rPr>
        <w:t xml:space="preserve"> Two Blobs on the same jumper will create a VCC to GND short and ruin your day.  If in doubt check with a meter.</w:t>
      </w:r>
    </w:p>
    <w:sectPr w:rsidR="0002164B" w:rsidSect="00C21D1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F8"/>
    <w:rsid w:val="0002164B"/>
    <w:rsid w:val="00325736"/>
    <w:rsid w:val="003E1C0D"/>
    <w:rsid w:val="004E57AB"/>
    <w:rsid w:val="004E7CD9"/>
    <w:rsid w:val="00782C1F"/>
    <w:rsid w:val="008375B9"/>
    <w:rsid w:val="008B36BC"/>
    <w:rsid w:val="00974E41"/>
    <w:rsid w:val="009A1CCF"/>
    <w:rsid w:val="00A4209A"/>
    <w:rsid w:val="00B0384A"/>
    <w:rsid w:val="00B60056"/>
    <w:rsid w:val="00BB4A62"/>
    <w:rsid w:val="00C21D1A"/>
    <w:rsid w:val="00C268F0"/>
    <w:rsid w:val="00D5558B"/>
    <w:rsid w:val="00D72572"/>
    <w:rsid w:val="00D921CF"/>
    <w:rsid w:val="00DD14F8"/>
    <w:rsid w:val="00E24F46"/>
    <w:rsid w:val="00E8418B"/>
    <w:rsid w:val="00F20758"/>
    <w:rsid w:val="00F6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2AC6"/>
  <w15:chartTrackingRefBased/>
  <w15:docId w15:val="{95B0BDE4-2449-4C9B-B36F-B3C122FB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F8"/>
    <w:rPr>
      <w:color w:val="0563C1" w:themeColor="hyperlink"/>
      <w:u w:val="single"/>
    </w:rPr>
  </w:style>
  <w:style w:type="character" w:styleId="UnresolvedMention">
    <w:name w:val="Unresolved Mention"/>
    <w:basedOn w:val="DefaultParagraphFont"/>
    <w:uiPriority w:val="99"/>
    <w:semiHidden/>
    <w:unhideWhenUsed/>
    <w:rsid w:val="00DD14F8"/>
    <w:rPr>
      <w:color w:val="605E5C"/>
      <w:shd w:val="clear" w:color="auto" w:fill="E1DFDD"/>
    </w:rPr>
  </w:style>
  <w:style w:type="character" w:styleId="FollowedHyperlink">
    <w:name w:val="FollowedHyperlink"/>
    <w:basedOn w:val="DefaultParagraphFont"/>
    <w:uiPriority w:val="99"/>
    <w:semiHidden/>
    <w:unhideWhenUsed/>
    <w:rsid w:val="003E1C0D"/>
    <w:rPr>
      <w:color w:val="954F72"/>
      <w:u w:val="single"/>
    </w:rPr>
  </w:style>
  <w:style w:type="paragraph" w:customStyle="1" w:styleId="msonormal0">
    <w:name w:val="msonormal"/>
    <w:basedOn w:val="Normal"/>
    <w:rsid w:val="003E1C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3">
    <w:name w:val="xl63"/>
    <w:basedOn w:val="Normal"/>
    <w:rsid w:val="003E1C0D"/>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64">
    <w:name w:val="xl64"/>
    <w:basedOn w:val="Normal"/>
    <w:rsid w:val="003E1C0D"/>
    <w:pPr>
      <w:spacing w:before="100" w:beforeAutospacing="1" w:after="100" w:afterAutospacing="1" w:line="240" w:lineRule="auto"/>
    </w:pPr>
    <w:rPr>
      <w:rFonts w:ascii="Times New Roman" w:eastAsia="Times New Roman" w:hAnsi="Times New Roman" w:cs="Times New Roman"/>
      <w:b/>
      <w:bCs/>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6930">
      <w:bodyDiv w:val="1"/>
      <w:marLeft w:val="0"/>
      <w:marRight w:val="0"/>
      <w:marTop w:val="0"/>
      <w:marBottom w:val="0"/>
      <w:divBdr>
        <w:top w:val="none" w:sz="0" w:space="0" w:color="auto"/>
        <w:left w:val="none" w:sz="0" w:space="0" w:color="auto"/>
        <w:bottom w:val="none" w:sz="0" w:space="0" w:color="auto"/>
        <w:right w:val="none" w:sz="0" w:space="0" w:color="auto"/>
      </w:divBdr>
    </w:div>
    <w:div w:id="1225948255">
      <w:bodyDiv w:val="1"/>
      <w:marLeft w:val="0"/>
      <w:marRight w:val="0"/>
      <w:marTop w:val="0"/>
      <w:marBottom w:val="0"/>
      <w:divBdr>
        <w:top w:val="none" w:sz="0" w:space="0" w:color="auto"/>
        <w:left w:val="none" w:sz="0" w:space="0" w:color="auto"/>
        <w:bottom w:val="none" w:sz="0" w:space="0" w:color="auto"/>
        <w:right w:val="none" w:sz="0" w:space="0" w:color="auto"/>
      </w:divBdr>
    </w:div>
    <w:div w:id="1278752157">
      <w:bodyDiv w:val="1"/>
      <w:marLeft w:val="0"/>
      <w:marRight w:val="0"/>
      <w:marTop w:val="0"/>
      <w:marBottom w:val="0"/>
      <w:divBdr>
        <w:top w:val="none" w:sz="0" w:space="0" w:color="auto"/>
        <w:left w:val="none" w:sz="0" w:space="0" w:color="auto"/>
        <w:bottom w:val="none" w:sz="0" w:space="0" w:color="auto"/>
        <w:right w:val="none" w:sz="0" w:space="0" w:color="auto"/>
      </w:divBdr>
    </w:div>
    <w:div w:id="17441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GavinAndrews@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avinAndrews/hardware/blob/master/23nnReplacement/documentation/tsop_flash_cont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65F20-2660-4020-A662-1DF6F66F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Andrews</dc:creator>
  <cp:keywords/>
  <dc:description/>
  <cp:lastModifiedBy>Gavin Andrews</cp:lastModifiedBy>
  <cp:revision>5</cp:revision>
  <cp:lastPrinted>2022-08-14T13:24:00Z</cp:lastPrinted>
  <dcterms:created xsi:type="dcterms:W3CDTF">2022-08-14T12:50:00Z</dcterms:created>
  <dcterms:modified xsi:type="dcterms:W3CDTF">2022-08-14T13:30:00Z</dcterms:modified>
</cp:coreProperties>
</file>