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2B9C955F" w:rsidR="002C79E6" w:rsidRDefault="002C79E6" w:rsidP="0DC534DB">
      <w:pPr>
        <w:rPr>
          <w:rFonts w:ascii="Times New Roman" w:eastAsia="Times New Roman" w:hAnsi="Times New Roman" w:cs="Times New Roman"/>
          <w:sz w:val="24"/>
        </w:rPr>
      </w:pPr>
    </w:p>
    <w:p w14:paraId="16687A78" w14:textId="412F12E7" w:rsidR="002C79E6" w:rsidRDefault="002C79E6" w:rsidP="0DC534DB">
      <w:pPr>
        <w:rPr>
          <w:rFonts w:ascii="Times New Roman" w:eastAsia="Times New Roman" w:hAnsi="Times New Roman" w:cs="Times New Roman"/>
          <w:sz w:val="24"/>
        </w:rPr>
      </w:pPr>
    </w:p>
    <w:p w14:paraId="45F5026E" w14:textId="636B1FFC" w:rsidR="002C79E6" w:rsidRDefault="002C79E6" w:rsidP="0DC534DB">
      <w:pPr>
        <w:rPr>
          <w:rFonts w:ascii="Times New Roman" w:eastAsia="Times New Roman" w:hAnsi="Times New Roman" w:cs="Times New Roman"/>
          <w:sz w:val="24"/>
        </w:rPr>
      </w:pPr>
    </w:p>
    <w:p w14:paraId="1FB6E136" w14:textId="295B90AF" w:rsidR="002C79E6" w:rsidRDefault="002C79E6" w:rsidP="0DC534DB">
      <w:pPr>
        <w:rPr>
          <w:rFonts w:ascii="Times New Roman" w:eastAsia="Times New Roman" w:hAnsi="Times New Roman" w:cs="Times New Roman"/>
          <w:sz w:val="24"/>
        </w:rPr>
      </w:pPr>
    </w:p>
    <w:p w14:paraId="38CA4A76" w14:textId="77777777" w:rsidR="002C79E6" w:rsidRDefault="002C79E6" w:rsidP="0DC534DB">
      <w:pPr>
        <w:rPr>
          <w:rFonts w:ascii="Times New Roman" w:eastAsia="Times New Roman" w:hAnsi="Times New Roman" w:cs="Times New Roman"/>
          <w:sz w:val="24"/>
        </w:rPr>
      </w:pPr>
    </w:p>
    <w:p w14:paraId="26A1E605" w14:textId="50836BA9" w:rsidR="6A36C4BF" w:rsidRPr="00B863FB" w:rsidRDefault="008B22AE" w:rsidP="0DC534DB">
      <w:pPr>
        <w:pStyle w:val="Title"/>
        <w:rPr>
          <w:rFonts w:ascii="Times New Roman" w:eastAsia="Times New Roman" w:hAnsi="Times New Roman" w:cs="Times New Roman"/>
          <w:sz w:val="24"/>
        </w:rPr>
      </w:pPr>
      <w:r>
        <w:rPr>
          <w:rFonts w:ascii="Times New Roman" w:eastAsia="Times New Roman" w:hAnsi="Times New Roman" w:cs="Times New Roman"/>
          <w:sz w:val="24"/>
        </w:rPr>
        <w:t>7</w:t>
      </w:r>
      <w:r w:rsidR="13E0EB82" w:rsidRPr="362B505D">
        <w:rPr>
          <w:rFonts w:ascii="Times New Roman" w:eastAsia="Times New Roman" w:hAnsi="Times New Roman" w:cs="Times New Roman"/>
          <w:sz w:val="24"/>
        </w:rPr>
        <w:t>-</w:t>
      </w:r>
      <w:r w:rsidR="0019615C">
        <w:rPr>
          <w:rFonts w:ascii="Times New Roman" w:eastAsia="Times New Roman" w:hAnsi="Times New Roman" w:cs="Times New Roman"/>
          <w:sz w:val="24"/>
        </w:rPr>
        <w:t>2</w:t>
      </w:r>
      <w:r w:rsidR="13E0EB82" w:rsidRPr="362B505D">
        <w:rPr>
          <w:rFonts w:ascii="Times New Roman" w:eastAsia="Times New Roman" w:hAnsi="Times New Roman" w:cs="Times New Roman"/>
          <w:sz w:val="24"/>
        </w:rPr>
        <w:t xml:space="preserve"> </w:t>
      </w:r>
      <w:r w:rsidR="000F7873">
        <w:rPr>
          <w:rFonts w:ascii="Times New Roman" w:eastAsia="Times New Roman" w:hAnsi="Times New Roman" w:cs="Times New Roman"/>
          <w:sz w:val="24"/>
        </w:rPr>
        <w:t>Assignment</w:t>
      </w:r>
      <w:r w:rsidR="3807D545" w:rsidRPr="362B505D">
        <w:rPr>
          <w:rFonts w:ascii="Times New Roman" w:eastAsia="Times New Roman" w:hAnsi="Times New Roman" w:cs="Times New Roman"/>
          <w:sz w:val="24"/>
        </w:rPr>
        <w:t xml:space="preserve">: </w:t>
      </w:r>
      <w:r w:rsidR="0019615C">
        <w:rPr>
          <w:rFonts w:ascii="Times New Roman" w:eastAsia="Times New Roman" w:hAnsi="Times New Roman" w:cs="Times New Roman"/>
          <w:sz w:val="24"/>
        </w:rPr>
        <w:t>Creating a Dashboard</w:t>
      </w:r>
    </w:p>
    <w:p w14:paraId="78326B0D" w14:textId="5DA8B294" w:rsidR="201D26C8" w:rsidRDefault="201D26C8" w:rsidP="0DC534DB">
      <w:pPr>
        <w:pStyle w:val="Subtitle"/>
        <w:rPr>
          <w:rFonts w:ascii="Times New Roman" w:eastAsia="Times New Roman" w:hAnsi="Times New Roman" w:cs="Times New Roman"/>
          <w:sz w:val="24"/>
          <w:szCs w:val="24"/>
        </w:rPr>
      </w:pPr>
    </w:p>
    <w:p w14:paraId="06569816" w14:textId="61C67281" w:rsidR="0A0FA0F9" w:rsidRDefault="0A0FA0F9" w:rsidP="0DC534DB">
      <w:pPr>
        <w:pStyle w:val="Subtitle"/>
        <w:rPr>
          <w:rFonts w:ascii="Times New Roman" w:eastAsia="Times New Roman" w:hAnsi="Times New Roman" w:cs="Times New Roman"/>
          <w:sz w:val="24"/>
          <w:szCs w:val="24"/>
        </w:rPr>
      </w:pPr>
      <w:r w:rsidRPr="0DC534DB">
        <w:rPr>
          <w:rFonts w:ascii="Times New Roman" w:eastAsia="Times New Roman" w:hAnsi="Times New Roman" w:cs="Times New Roman"/>
          <w:sz w:val="24"/>
          <w:szCs w:val="24"/>
        </w:rPr>
        <w:t>Gavin M. Bish</w:t>
      </w:r>
    </w:p>
    <w:p w14:paraId="5C39436A" w14:textId="460C0D3C" w:rsidR="002C79E6" w:rsidRDefault="0A0FA0F9" w:rsidP="0DC534DB">
      <w:pPr>
        <w:pStyle w:val="Subtitle"/>
        <w:rPr>
          <w:rFonts w:ascii="Times New Roman" w:eastAsia="Times New Roman" w:hAnsi="Times New Roman" w:cs="Times New Roman"/>
          <w:sz w:val="24"/>
          <w:szCs w:val="24"/>
        </w:rPr>
      </w:pPr>
      <w:r w:rsidRPr="0DC534DB">
        <w:rPr>
          <w:rFonts w:ascii="Times New Roman" w:eastAsia="Times New Roman" w:hAnsi="Times New Roman" w:cs="Times New Roman"/>
          <w:sz w:val="24"/>
          <w:szCs w:val="24"/>
        </w:rPr>
        <w:t>Southern New Hampshire University</w:t>
      </w:r>
    </w:p>
    <w:p w14:paraId="66AA88B4" w14:textId="01FE155B" w:rsidR="002C79E6" w:rsidRDefault="0A0FA0F9" w:rsidP="0DC534DB">
      <w:pPr>
        <w:pStyle w:val="Subtitle"/>
        <w:rPr>
          <w:rFonts w:ascii="Times New Roman" w:eastAsia="Times New Roman" w:hAnsi="Times New Roman" w:cs="Times New Roman"/>
          <w:sz w:val="24"/>
          <w:szCs w:val="24"/>
        </w:rPr>
      </w:pPr>
      <w:r w:rsidRPr="362B505D">
        <w:rPr>
          <w:rFonts w:ascii="Times New Roman" w:eastAsia="Times New Roman" w:hAnsi="Times New Roman" w:cs="Times New Roman"/>
          <w:sz w:val="24"/>
          <w:szCs w:val="24"/>
        </w:rPr>
        <w:t>CS</w:t>
      </w:r>
      <w:r w:rsidR="00AB3513">
        <w:rPr>
          <w:rFonts w:ascii="Times New Roman" w:eastAsia="Times New Roman" w:hAnsi="Times New Roman" w:cs="Times New Roman"/>
          <w:sz w:val="24"/>
          <w:szCs w:val="24"/>
        </w:rPr>
        <w:t>5</w:t>
      </w:r>
      <w:r w:rsidR="000F7873">
        <w:rPr>
          <w:rFonts w:ascii="Times New Roman" w:eastAsia="Times New Roman" w:hAnsi="Times New Roman" w:cs="Times New Roman"/>
          <w:sz w:val="24"/>
          <w:szCs w:val="24"/>
        </w:rPr>
        <w:t>9</w:t>
      </w:r>
      <w:r w:rsidR="00AB3513">
        <w:rPr>
          <w:rFonts w:ascii="Times New Roman" w:eastAsia="Times New Roman" w:hAnsi="Times New Roman" w:cs="Times New Roman"/>
          <w:sz w:val="24"/>
          <w:szCs w:val="24"/>
        </w:rPr>
        <w:t>0</w:t>
      </w:r>
      <w:r w:rsidRPr="362B505D">
        <w:rPr>
          <w:rFonts w:ascii="Times New Roman" w:eastAsia="Times New Roman" w:hAnsi="Times New Roman" w:cs="Times New Roman"/>
          <w:sz w:val="24"/>
          <w:szCs w:val="24"/>
        </w:rPr>
        <w:t>:</w:t>
      </w:r>
      <w:r w:rsidR="002C79E6" w:rsidRPr="362B505D">
        <w:rPr>
          <w:rFonts w:ascii="Times New Roman" w:eastAsia="Times New Roman" w:hAnsi="Times New Roman" w:cs="Times New Roman"/>
          <w:sz w:val="24"/>
          <w:szCs w:val="24"/>
        </w:rPr>
        <w:t xml:space="preserve"> </w:t>
      </w:r>
      <w:r w:rsidR="007A18C4">
        <w:rPr>
          <w:rFonts w:ascii="Times New Roman" w:eastAsia="Times New Roman" w:hAnsi="Times New Roman" w:cs="Times New Roman"/>
          <w:sz w:val="24"/>
          <w:szCs w:val="24"/>
        </w:rPr>
        <w:t>Data</w:t>
      </w:r>
      <w:r w:rsidR="000F7873">
        <w:rPr>
          <w:rFonts w:ascii="Times New Roman" w:eastAsia="Times New Roman" w:hAnsi="Times New Roman" w:cs="Times New Roman"/>
          <w:sz w:val="24"/>
          <w:szCs w:val="24"/>
        </w:rPr>
        <w:t>base Design and Development</w:t>
      </w:r>
    </w:p>
    <w:p w14:paraId="401C8AC4" w14:textId="25442C84" w:rsidR="002C79E6" w:rsidRDefault="40B66B0B" w:rsidP="0DC534DB">
      <w:pPr>
        <w:pStyle w:val="Subtitle"/>
        <w:rPr>
          <w:rFonts w:ascii="Times New Roman" w:eastAsia="Times New Roman" w:hAnsi="Times New Roman" w:cs="Times New Roman"/>
          <w:sz w:val="24"/>
          <w:szCs w:val="24"/>
        </w:rPr>
      </w:pPr>
      <w:r w:rsidRPr="362B505D">
        <w:rPr>
          <w:rFonts w:ascii="Times New Roman" w:eastAsia="Times New Roman" w:hAnsi="Times New Roman" w:cs="Times New Roman"/>
          <w:sz w:val="24"/>
          <w:szCs w:val="24"/>
        </w:rPr>
        <w:t xml:space="preserve">Professor </w:t>
      </w:r>
      <w:r w:rsidR="000F7873">
        <w:rPr>
          <w:rFonts w:ascii="Times New Roman" w:eastAsia="Times New Roman" w:hAnsi="Times New Roman" w:cs="Times New Roman"/>
          <w:sz w:val="24"/>
          <w:szCs w:val="24"/>
        </w:rPr>
        <w:t>Zach Probst</w:t>
      </w:r>
    </w:p>
    <w:p w14:paraId="6636C4E1" w14:textId="77BA89EE" w:rsidR="40B66B0B" w:rsidRDefault="002A707C" w:rsidP="0DC534DB">
      <w:pPr>
        <w:pStyle w:val="Subtitle"/>
        <w:rPr>
          <w:rFonts w:ascii="Times New Roman" w:eastAsia="Times New Roman" w:hAnsi="Times New Roman" w:cs="Times New Roman"/>
          <w:sz w:val="24"/>
          <w:szCs w:val="24"/>
        </w:rPr>
      </w:pPr>
      <w:r>
        <w:rPr>
          <w:rFonts w:ascii="Times New Roman" w:eastAsia="Times New Roman" w:hAnsi="Times New Roman" w:cs="Times New Roman"/>
          <w:sz w:val="24"/>
          <w:szCs w:val="24"/>
        </w:rPr>
        <w:t>March</w:t>
      </w:r>
      <w:r w:rsidR="4D3D25E7" w:rsidRPr="362B505D">
        <w:rPr>
          <w:rFonts w:ascii="Times New Roman" w:eastAsia="Times New Roman" w:hAnsi="Times New Roman" w:cs="Times New Roman"/>
          <w:sz w:val="24"/>
          <w:szCs w:val="24"/>
        </w:rPr>
        <w:t xml:space="preserve"> </w:t>
      </w:r>
      <w:r w:rsidR="007256F3">
        <w:rPr>
          <w:rFonts w:ascii="Times New Roman" w:eastAsia="Times New Roman" w:hAnsi="Times New Roman" w:cs="Times New Roman"/>
          <w:sz w:val="24"/>
          <w:szCs w:val="24"/>
        </w:rPr>
        <w:t>1</w:t>
      </w:r>
      <w:r w:rsidR="0019615C">
        <w:rPr>
          <w:rFonts w:ascii="Times New Roman" w:eastAsia="Times New Roman" w:hAnsi="Times New Roman" w:cs="Times New Roman"/>
          <w:sz w:val="24"/>
          <w:szCs w:val="24"/>
        </w:rPr>
        <w:t>7</w:t>
      </w:r>
      <w:r w:rsidR="00823B15">
        <w:rPr>
          <w:rFonts w:ascii="Times New Roman" w:eastAsia="Times New Roman" w:hAnsi="Times New Roman" w:cs="Times New Roman"/>
          <w:sz w:val="24"/>
          <w:szCs w:val="24"/>
          <w:vertAlign w:val="superscript"/>
        </w:rPr>
        <w:t>th</w:t>
      </w:r>
      <w:r w:rsidR="40B66B0B" w:rsidRPr="362B505D">
        <w:rPr>
          <w:rFonts w:ascii="Times New Roman" w:eastAsia="Times New Roman" w:hAnsi="Times New Roman" w:cs="Times New Roman"/>
          <w:sz w:val="24"/>
          <w:szCs w:val="24"/>
        </w:rPr>
        <w:t>, 202</w:t>
      </w:r>
      <w:r w:rsidR="007A18C4">
        <w:rPr>
          <w:rFonts w:ascii="Times New Roman" w:eastAsia="Times New Roman" w:hAnsi="Times New Roman" w:cs="Times New Roman"/>
          <w:sz w:val="24"/>
          <w:szCs w:val="24"/>
        </w:rPr>
        <w:t>6</w:t>
      </w:r>
    </w:p>
    <w:p w14:paraId="468EEC2B" w14:textId="41C8FC90" w:rsidR="201D26C8" w:rsidRDefault="201D26C8" w:rsidP="0DC534DB">
      <w:pPr>
        <w:pStyle w:val="Subtitle"/>
        <w:rPr>
          <w:rFonts w:ascii="Times New Roman" w:eastAsia="Times New Roman" w:hAnsi="Times New Roman" w:cs="Times New Roman"/>
          <w:sz w:val="24"/>
          <w:szCs w:val="24"/>
        </w:rPr>
      </w:pPr>
    </w:p>
    <w:p w14:paraId="68FD7A87" w14:textId="442B5588" w:rsidR="201D26C8" w:rsidRDefault="201D26C8" w:rsidP="0DC534DB">
      <w:pPr>
        <w:pStyle w:val="Title2"/>
        <w:rPr>
          <w:rFonts w:ascii="Times New Roman" w:eastAsia="Times New Roman" w:hAnsi="Times New Roman" w:cs="Times New Roman"/>
          <w:sz w:val="24"/>
        </w:rPr>
      </w:pPr>
    </w:p>
    <w:p w14:paraId="6EE3B6C1" w14:textId="6E2DC686" w:rsidR="201D26C8" w:rsidRDefault="201D26C8" w:rsidP="0DC534DB">
      <w:pPr>
        <w:pStyle w:val="Title2"/>
        <w:rPr>
          <w:rFonts w:ascii="Times New Roman" w:eastAsia="Times New Roman" w:hAnsi="Times New Roman" w:cs="Times New Roman"/>
          <w:sz w:val="24"/>
        </w:rPr>
      </w:pPr>
    </w:p>
    <w:p w14:paraId="3E88D5C1" w14:textId="059E2253" w:rsidR="201D26C8" w:rsidRDefault="201D26C8" w:rsidP="0DC534DB">
      <w:pPr>
        <w:pStyle w:val="Title2"/>
        <w:rPr>
          <w:rFonts w:ascii="Times New Roman" w:eastAsia="Times New Roman" w:hAnsi="Times New Roman" w:cs="Times New Roman"/>
          <w:sz w:val="24"/>
        </w:rPr>
      </w:pPr>
    </w:p>
    <w:p w14:paraId="30EEC908" w14:textId="07A95E6C" w:rsidR="201D26C8" w:rsidRDefault="201D26C8" w:rsidP="0DC534DB">
      <w:pPr>
        <w:pStyle w:val="Title2"/>
        <w:rPr>
          <w:rFonts w:ascii="Times New Roman" w:eastAsia="Times New Roman" w:hAnsi="Times New Roman" w:cs="Times New Roman"/>
          <w:sz w:val="24"/>
        </w:rPr>
      </w:pPr>
    </w:p>
    <w:p w14:paraId="4A7D8E0F" w14:textId="62E38A2B" w:rsidR="201D26C8" w:rsidRDefault="201D26C8" w:rsidP="0DC534DB">
      <w:pPr>
        <w:pStyle w:val="Title2"/>
        <w:rPr>
          <w:rFonts w:ascii="Times New Roman" w:eastAsia="Times New Roman" w:hAnsi="Times New Roman" w:cs="Times New Roman"/>
          <w:sz w:val="24"/>
        </w:rPr>
      </w:pPr>
    </w:p>
    <w:p w14:paraId="0905A6EE" w14:textId="5A0B4F10" w:rsidR="201D26C8" w:rsidRDefault="201D26C8" w:rsidP="0DC534DB">
      <w:pPr>
        <w:pStyle w:val="Title2"/>
        <w:rPr>
          <w:rFonts w:ascii="Times New Roman" w:eastAsia="Times New Roman" w:hAnsi="Times New Roman" w:cs="Times New Roman"/>
          <w:sz w:val="24"/>
        </w:rPr>
      </w:pPr>
    </w:p>
    <w:p w14:paraId="6F9643DB" w14:textId="0C023334" w:rsidR="201D26C8" w:rsidRDefault="201D26C8" w:rsidP="0DC534DB">
      <w:pPr>
        <w:pStyle w:val="Title2"/>
        <w:rPr>
          <w:rFonts w:ascii="Times New Roman" w:eastAsia="Times New Roman" w:hAnsi="Times New Roman" w:cs="Times New Roman"/>
          <w:sz w:val="24"/>
        </w:rPr>
      </w:pPr>
    </w:p>
    <w:p w14:paraId="4A328F3A" w14:textId="14D455AA" w:rsidR="000D4642" w:rsidRDefault="000D4642" w:rsidP="0DC534DB">
      <w:pPr>
        <w:rPr>
          <w:rFonts w:ascii="Times New Roman" w:eastAsia="Times New Roman" w:hAnsi="Times New Roman" w:cs="Times New Roman"/>
          <w:sz w:val="24"/>
        </w:rPr>
      </w:pPr>
      <w:r w:rsidRPr="592DAA59">
        <w:rPr>
          <w:rFonts w:ascii="Times New Roman" w:eastAsia="Times New Roman" w:hAnsi="Times New Roman" w:cs="Times New Roman"/>
          <w:sz w:val="24"/>
        </w:rPr>
        <w:br w:type="page"/>
      </w:r>
    </w:p>
    <w:p w14:paraId="483763DD" w14:textId="77777777" w:rsidR="0019615C" w:rsidRPr="00B863FB" w:rsidRDefault="0019615C" w:rsidP="0019615C">
      <w:pPr>
        <w:pStyle w:val="Title"/>
        <w:rPr>
          <w:rFonts w:ascii="Times New Roman" w:eastAsia="Times New Roman" w:hAnsi="Times New Roman" w:cs="Times New Roman"/>
          <w:sz w:val="24"/>
        </w:rPr>
      </w:pPr>
      <w:r>
        <w:rPr>
          <w:rFonts w:ascii="Times New Roman" w:eastAsia="Times New Roman" w:hAnsi="Times New Roman" w:cs="Times New Roman"/>
          <w:sz w:val="24"/>
        </w:rPr>
        <w:lastRenderedPageBreak/>
        <w:t>7</w:t>
      </w:r>
      <w:r w:rsidRPr="362B505D">
        <w:rPr>
          <w:rFonts w:ascii="Times New Roman" w:eastAsia="Times New Roman" w:hAnsi="Times New Roman" w:cs="Times New Roman"/>
          <w:sz w:val="24"/>
        </w:rPr>
        <w:t>-</w:t>
      </w:r>
      <w:r>
        <w:rPr>
          <w:rFonts w:ascii="Times New Roman" w:eastAsia="Times New Roman" w:hAnsi="Times New Roman" w:cs="Times New Roman"/>
          <w:sz w:val="24"/>
        </w:rPr>
        <w:t>2</w:t>
      </w:r>
      <w:r w:rsidRPr="362B505D">
        <w:rPr>
          <w:rFonts w:ascii="Times New Roman" w:eastAsia="Times New Roman" w:hAnsi="Times New Roman" w:cs="Times New Roman"/>
          <w:sz w:val="24"/>
        </w:rPr>
        <w:t xml:space="preserve"> </w:t>
      </w:r>
      <w:r>
        <w:rPr>
          <w:rFonts w:ascii="Times New Roman" w:eastAsia="Times New Roman" w:hAnsi="Times New Roman" w:cs="Times New Roman"/>
          <w:sz w:val="24"/>
        </w:rPr>
        <w:t>Assignment</w:t>
      </w:r>
      <w:r w:rsidRPr="362B505D">
        <w:rPr>
          <w:rFonts w:ascii="Times New Roman" w:eastAsia="Times New Roman" w:hAnsi="Times New Roman" w:cs="Times New Roman"/>
          <w:sz w:val="24"/>
        </w:rPr>
        <w:t xml:space="preserve">: </w:t>
      </w:r>
      <w:r>
        <w:rPr>
          <w:rFonts w:ascii="Times New Roman" w:eastAsia="Times New Roman" w:hAnsi="Times New Roman" w:cs="Times New Roman"/>
          <w:sz w:val="24"/>
        </w:rPr>
        <w:t>Creating a Dashboard</w:t>
      </w:r>
    </w:p>
    <w:p w14:paraId="6EDF8956" w14:textId="77777777" w:rsidR="00D30E2B" w:rsidRPr="00D30E2B" w:rsidRDefault="00D30E2B" w:rsidP="00D30E2B">
      <w:pPr>
        <w:spacing w:before="240" w:after="240"/>
        <w:rPr>
          <w:rFonts w:ascii="Times New Roman" w:eastAsia="Times New Roman" w:hAnsi="Times New Roman" w:cs="Times New Roman"/>
          <w:sz w:val="24"/>
        </w:rPr>
      </w:pPr>
      <w:r w:rsidRPr="00D30E2B">
        <w:rPr>
          <w:rFonts w:ascii="Times New Roman" w:eastAsia="Times New Roman" w:hAnsi="Times New Roman" w:cs="Times New Roman"/>
          <w:sz w:val="24"/>
        </w:rPr>
        <w:t xml:space="preserve">In modern data driven systems, organizations rely heavily on the ability to retrieve and visualize information stored within multiple database systems. Databases such as PostgreSQL, MongoDB, and Neo4j provide different approaches for storing structured, semi structured, and highly connected data. However, storing data alone does not create value unless users are able to analyze and interpret the information effectively. Interactive dashboards provide a powerful way to present data in a visual format that supports exploration and decision making. The purpose of this assignment was to connect a </w:t>
      </w:r>
      <w:proofErr w:type="spellStart"/>
      <w:r w:rsidRPr="00D30E2B">
        <w:rPr>
          <w:rFonts w:ascii="Times New Roman" w:eastAsia="Times New Roman" w:hAnsi="Times New Roman" w:cs="Times New Roman"/>
          <w:sz w:val="24"/>
        </w:rPr>
        <w:t>Jupyter</w:t>
      </w:r>
      <w:proofErr w:type="spellEnd"/>
      <w:r w:rsidRPr="00D30E2B">
        <w:rPr>
          <w:rFonts w:ascii="Times New Roman" w:eastAsia="Times New Roman" w:hAnsi="Times New Roman" w:cs="Times New Roman"/>
          <w:sz w:val="24"/>
        </w:rPr>
        <w:t xml:space="preserve"> Notebook environment to an existing database and use Python to build an interactive dashboard that visualizes stored data. By integrating database queries with interactive visualization tools, the assignment demonstrates how developers and data professionals can create meaningful insights from operational databases.</w:t>
      </w:r>
    </w:p>
    <w:p w14:paraId="10A4AB98" w14:textId="77777777" w:rsidR="00D30E2B" w:rsidRPr="00D30E2B" w:rsidRDefault="00D30E2B" w:rsidP="00D30E2B">
      <w:pPr>
        <w:spacing w:before="240" w:after="240"/>
        <w:rPr>
          <w:rFonts w:ascii="Times New Roman" w:eastAsia="Times New Roman" w:hAnsi="Times New Roman" w:cs="Times New Roman"/>
          <w:sz w:val="24"/>
        </w:rPr>
      </w:pPr>
      <w:r w:rsidRPr="00D30E2B">
        <w:rPr>
          <w:rFonts w:ascii="Times New Roman" w:eastAsia="Times New Roman" w:hAnsi="Times New Roman" w:cs="Times New Roman"/>
          <w:sz w:val="24"/>
        </w:rPr>
        <w:t xml:space="preserve">For this assignment, the MongoDB database created in previous coursework was selected as the primary data source for the dashboard. The MongoDB instance contains the child nutrition dataset used in earlier modules. MongoDB is a </w:t>
      </w:r>
      <w:proofErr w:type="gramStart"/>
      <w:r w:rsidRPr="00D30E2B">
        <w:rPr>
          <w:rFonts w:ascii="Times New Roman" w:eastAsia="Times New Roman" w:hAnsi="Times New Roman" w:cs="Times New Roman"/>
          <w:sz w:val="24"/>
        </w:rPr>
        <w:t>document oriented</w:t>
      </w:r>
      <w:proofErr w:type="gramEnd"/>
      <w:r w:rsidRPr="00D30E2B">
        <w:rPr>
          <w:rFonts w:ascii="Times New Roman" w:eastAsia="Times New Roman" w:hAnsi="Times New Roman" w:cs="Times New Roman"/>
          <w:sz w:val="24"/>
        </w:rPr>
        <w:t xml:space="preserve"> NoSQL database that stores information in flexible </w:t>
      </w:r>
      <w:proofErr w:type="gramStart"/>
      <w:r w:rsidRPr="00D30E2B">
        <w:rPr>
          <w:rFonts w:ascii="Times New Roman" w:eastAsia="Times New Roman" w:hAnsi="Times New Roman" w:cs="Times New Roman"/>
          <w:sz w:val="24"/>
        </w:rPr>
        <w:t>JSON like</w:t>
      </w:r>
      <w:proofErr w:type="gramEnd"/>
      <w:r w:rsidRPr="00D30E2B">
        <w:rPr>
          <w:rFonts w:ascii="Times New Roman" w:eastAsia="Times New Roman" w:hAnsi="Times New Roman" w:cs="Times New Roman"/>
          <w:sz w:val="24"/>
        </w:rPr>
        <w:t xml:space="preserve"> structures. This structure is particularly useful when working with datasets that may evolve over time or contain nested attributes. The database used in this assignment is named child_nutrition_m5 and contains several collections including </w:t>
      </w:r>
      <w:proofErr w:type="spellStart"/>
      <w:r w:rsidRPr="00D30E2B">
        <w:rPr>
          <w:rFonts w:ascii="Times New Roman" w:eastAsia="Times New Roman" w:hAnsi="Times New Roman" w:cs="Times New Roman"/>
          <w:sz w:val="24"/>
        </w:rPr>
        <w:t>nutrient_descriptions</w:t>
      </w:r>
      <w:proofErr w:type="spellEnd"/>
      <w:r w:rsidRPr="00D30E2B">
        <w:rPr>
          <w:rFonts w:ascii="Times New Roman" w:eastAsia="Times New Roman" w:hAnsi="Times New Roman" w:cs="Times New Roman"/>
          <w:sz w:val="24"/>
        </w:rPr>
        <w:t xml:space="preserve"> and </w:t>
      </w:r>
      <w:proofErr w:type="spellStart"/>
      <w:r w:rsidRPr="00D30E2B">
        <w:rPr>
          <w:rFonts w:ascii="Times New Roman" w:eastAsia="Times New Roman" w:hAnsi="Times New Roman" w:cs="Times New Roman"/>
          <w:sz w:val="24"/>
        </w:rPr>
        <w:t>nutrient_values</w:t>
      </w:r>
      <w:proofErr w:type="spellEnd"/>
      <w:r w:rsidRPr="00D30E2B">
        <w:rPr>
          <w:rFonts w:ascii="Times New Roman" w:eastAsia="Times New Roman" w:hAnsi="Times New Roman" w:cs="Times New Roman"/>
          <w:sz w:val="24"/>
        </w:rPr>
        <w:t xml:space="preserve">. The </w:t>
      </w:r>
      <w:proofErr w:type="spellStart"/>
      <w:r w:rsidRPr="00D30E2B">
        <w:rPr>
          <w:rFonts w:ascii="Times New Roman" w:eastAsia="Times New Roman" w:hAnsi="Times New Roman" w:cs="Times New Roman"/>
          <w:sz w:val="24"/>
        </w:rPr>
        <w:t>nutrient_descriptions</w:t>
      </w:r>
      <w:proofErr w:type="spellEnd"/>
      <w:r w:rsidRPr="00D30E2B">
        <w:rPr>
          <w:rFonts w:ascii="Times New Roman" w:eastAsia="Times New Roman" w:hAnsi="Times New Roman" w:cs="Times New Roman"/>
          <w:sz w:val="24"/>
        </w:rPr>
        <w:t xml:space="preserve"> collection was selected for the dashboard because it contains clearly defined attributes such as nutrient codes, nutrient descriptions, abbreviations, measurement units, and date information. These attributes provide a meaningful set of fields that can be easily queried and visualized.</w:t>
      </w:r>
    </w:p>
    <w:p w14:paraId="1857A9BB" w14:textId="77777777" w:rsidR="00D30E2B" w:rsidRPr="00D30E2B" w:rsidRDefault="00D30E2B" w:rsidP="00D30E2B">
      <w:pPr>
        <w:spacing w:before="240" w:after="240"/>
        <w:rPr>
          <w:rFonts w:ascii="Times New Roman" w:eastAsia="Times New Roman" w:hAnsi="Times New Roman" w:cs="Times New Roman"/>
          <w:sz w:val="24"/>
        </w:rPr>
      </w:pPr>
      <w:r w:rsidRPr="00D30E2B">
        <w:rPr>
          <w:rFonts w:ascii="Times New Roman" w:eastAsia="Times New Roman" w:hAnsi="Times New Roman" w:cs="Times New Roman"/>
          <w:sz w:val="24"/>
        </w:rPr>
        <w:lastRenderedPageBreak/>
        <w:t xml:space="preserve">The first step in developing the dashboard involved creating a </w:t>
      </w:r>
      <w:proofErr w:type="spellStart"/>
      <w:r w:rsidRPr="00D30E2B">
        <w:rPr>
          <w:rFonts w:ascii="Times New Roman" w:eastAsia="Times New Roman" w:hAnsi="Times New Roman" w:cs="Times New Roman"/>
          <w:sz w:val="24"/>
        </w:rPr>
        <w:t>Jupyter</w:t>
      </w:r>
      <w:proofErr w:type="spellEnd"/>
      <w:r w:rsidRPr="00D30E2B">
        <w:rPr>
          <w:rFonts w:ascii="Times New Roman" w:eastAsia="Times New Roman" w:hAnsi="Times New Roman" w:cs="Times New Roman"/>
          <w:sz w:val="24"/>
        </w:rPr>
        <w:t xml:space="preserve"> Notebook and establishing a connection between the notebook environment and the MongoDB database. Python libraries including </w:t>
      </w:r>
      <w:proofErr w:type="spellStart"/>
      <w:r w:rsidRPr="00D30E2B">
        <w:rPr>
          <w:rFonts w:ascii="Times New Roman" w:eastAsia="Times New Roman" w:hAnsi="Times New Roman" w:cs="Times New Roman"/>
          <w:sz w:val="24"/>
        </w:rPr>
        <w:t>pymongo</w:t>
      </w:r>
      <w:proofErr w:type="spellEnd"/>
      <w:r w:rsidRPr="00D30E2B">
        <w:rPr>
          <w:rFonts w:ascii="Times New Roman" w:eastAsia="Times New Roman" w:hAnsi="Times New Roman" w:cs="Times New Roman"/>
          <w:sz w:val="24"/>
        </w:rPr>
        <w:t xml:space="preserve">, pandas, and Dash were used to support database access, data processing, and visualization functionality. The </w:t>
      </w:r>
      <w:proofErr w:type="spellStart"/>
      <w:r w:rsidRPr="00D30E2B">
        <w:rPr>
          <w:rFonts w:ascii="Times New Roman" w:eastAsia="Times New Roman" w:hAnsi="Times New Roman" w:cs="Times New Roman"/>
          <w:sz w:val="24"/>
        </w:rPr>
        <w:t>pymongo</w:t>
      </w:r>
      <w:proofErr w:type="spellEnd"/>
      <w:r w:rsidRPr="00D30E2B">
        <w:rPr>
          <w:rFonts w:ascii="Times New Roman" w:eastAsia="Times New Roman" w:hAnsi="Times New Roman" w:cs="Times New Roman"/>
          <w:sz w:val="24"/>
        </w:rPr>
        <w:t xml:space="preserve"> library allows Python applications to communicate directly with MongoDB servers and execute database queries. Once the connection was established, the notebook executed a query that retrieved documents from the </w:t>
      </w:r>
      <w:proofErr w:type="spellStart"/>
      <w:r w:rsidRPr="00D30E2B">
        <w:rPr>
          <w:rFonts w:ascii="Times New Roman" w:eastAsia="Times New Roman" w:hAnsi="Times New Roman" w:cs="Times New Roman"/>
          <w:sz w:val="24"/>
        </w:rPr>
        <w:t>nutrient_descriptions</w:t>
      </w:r>
      <w:proofErr w:type="spellEnd"/>
      <w:r w:rsidRPr="00D30E2B">
        <w:rPr>
          <w:rFonts w:ascii="Times New Roman" w:eastAsia="Times New Roman" w:hAnsi="Times New Roman" w:cs="Times New Roman"/>
          <w:sz w:val="24"/>
        </w:rPr>
        <w:t xml:space="preserve"> collection. The returned documents were then converted into a </w:t>
      </w:r>
      <w:proofErr w:type="gramStart"/>
      <w:r w:rsidRPr="00D30E2B">
        <w:rPr>
          <w:rFonts w:ascii="Times New Roman" w:eastAsia="Times New Roman" w:hAnsi="Times New Roman" w:cs="Times New Roman"/>
          <w:sz w:val="24"/>
        </w:rPr>
        <w:t xml:space="preserve">pandas </w:t>
      </w:r>
      <w:proofErr w:type="spellStart"/>
      <w:r w:rsidRPr="00D30E2B">
        <w:rPr>
          <w:rFonts w:ascii="Times New Roman" w:eastAsia="Times New Roman" w:hAnsi="Times New Roman" w:cs="Times New Roman"/>
          <w:sz w:val="24"/>
        </w:rPr>
        <w:t>DataFrame</w:t>
      </w:r>
      <w:proofErr w:type="spellEnd"/>
      <w:proofErr w:type="gramEnd"/>
      <w:r w:rsidRPr="00D30E2B">
        <w:rPr>
          <w:rFonts w:ascii="Times New Roman" w:eastAsia="Times New Roman" w:hAnsi="Times New Roman" w:cs="Times New Roman"/>
          <w:sz w:val="24"/>
        </w:rPr>
        <w:t xml:space="preserve"> to simplify data manipulation and preparation for visualization. Converting database records into a </w:t>
      </w:r>
      <w:proofErr w:type="spellStart"/>
      <w:r w:rsidRPr="00D30E2B">
        <w:rPr>
          <w:rFonts w:ascii="Times New Roman" w:eastAsia="Times New Roman" w:hAnsi="Times New Roman" w:cs="Times New Roman"/>
          <w:sz w:val="24"/>
        </w:rPr>
        <w:t>DataFrame</w:t>
      </w:r>
      <w:proofErr w:type="spellEnd"/>
      <w:r w:rsidRPr="00D30E2B">
        <w:rPr>
          <w:rFonts w:ascii="Times New Roman" w:eastAsia="Times New Roman" w:hAnsi="Times New Roman" w:cs="Times New Roman"/>
          <w:sz w:val="24"/>
        </w:rPr>
        <w:t xml:space="preserve"> structure allows developers to easily filter, search, and transform the data before presenting it within a dashboard interface.</w:t>
      </w:r>
    </w:p>
    <w:p w14:paraId="761737A8" w14:textId="77777777" w:rsidR="00D30E2B" w:rsidRPr="00D30E2B" w:rsidRDefault="00D30E2B" w:rsidP="00D30E2B">
      <w:pPr>
        <w:spacing w:before="240" w:after="240"/>
        <w:rPr>
          <w:rFonts w:ascii="Times New Roman" w:eastAsia="Times New Roman" w:hAnsi="Times New Roman" w:cs="Times New Roman"/>
          <w:sz w:val="24"/>
        </w:rPr>
      </w:pPr>
      <w:r w:rsidRPr="00D30E2B">
        <w:rPr>
          <w:rFonts w:ascii="Times New Roman" w:eastAsia="Times New Roman" w:hAnsi="Times New Roman" w:cs="Times New Roman"/>
          <w:sz w:val="24"/>
        </w:rPr>
        <w:t xml:space="preserve">After retrieving the data, the next step </w:t>
      </w:r>
      <w:proofErr w:type="gramStart"/>
      <w:r w:rsidRPr="00D30E2B">
        <w:rPr>
          <w:rFonts w:ascii="Times New Roman" w:eastAsia="Times New Roman" w:hAnsi="Times New Roman" w:cs="Times New Roman"/>
          <w:sz w:val="24"/>
        </w:rPr>
        <w:t>involved</w:t>
      </w:r>
      <w:proofErr w:type="gramEnd"/>
      <w:r w:rsidRPr="00D30E2B">
        <w:rPr>
          <w:rFonts w:ascii="Times New Roman" w:eastAsia="Times New Roman" w:hAnsi="Times New Roman" w:cs="Times New Roman"/>
          <w:sz w:val="24"/>
        </w:rPr>
        <w:t xml:space="preserve"> designing the dashboard interface and integrating interactive features. The dashboard was implemented using the Dash framework, which is built on top of the </w:t>
      </w:r>
      <w:proofErr w:type="spellStart"/>
      <w:r w:rsidRPr="00D30E2B">
        <w:rPr>
          <w:rFonts w:ascii="Times New Roman" w:eastAsia="Times New Roman" w:hAnsi="Times New Roman" w:cs="Times New Roman"/>
          <w:sz w:val="24"/>
        </w:rPr>
        <w:t>Plotly</w:t>
      </w:r>
      <w:proofErr w:type="spellEnd"/>
      <w:r w:rsidRPr="00D30E2B">
        <w:rPr>
          <w:rFonts w:ascii="Times New Roman" w:eastAsia="Times New Roman" w:hAnsi="Times New Roman" w:cs="Times New Roman"/>
          <w:sz w:val="24"/>
        </w:rPr>
        <w:t xml:space="preserve"> visualization library. Dash allows developers to build </w:t>
      </w:r>
      <w:proofErr w:type="gramStart"/>
      <w:r w:rsidRPr="00D30E2B">
        <w:rPr>
          <w:rFonts w:ascii="Times New Roman" w:eastAsia="Times New Roman" w:hAnsi="Times New Roman" w:cs="Times New Roman"/>
          <w:sz w:val="24"/>
        </w:rPr>
        <w:t>web based</w:t>
      </w:r>
      <w:proofErr w:type="gramEnd"/>
      <w:r w:rsidRPr="00D30E2B">
        <w:rPr>
          <w:rFonts w:ascii="Times New Roman" w:eastAsia="Times New Roman" w:hAnsi="Times New Roman" w:cs="Times New Roman"/>
          <w:sz w:val="24"/>
        </w:rPr>
        <w:t xml:space="preserve"> dashboards entirely in Python without requiring extensive front end development knowledge. Within the notebook environment, Dash provides the ability to create interactive components such as dropdown menus, search inputs, charts, and tables that update dynamically when user inputs change. The dashboard layout was designed to display the most relevant information while remaining simple and easy to understand.</w:t>
      </w:r>
    </w:p>
    <w:p w14:paraId="73BF283B" w14:textId="77777777" w:rsidR="00D30E2B" w:rsidRPr="00D30E2B" w:rsidRDefault="00D30E2B" w:rsidP="00D30E2B">
      <w:pPr>
        <w:spacing w:before="240" w:after="240"/>
        <w:rPr>
          <w:rFonts w:ascii="Times New Roman" w:eastAsia="Times New Roman" w:hAnsi="Times New Roman" w:cs="Times New Roman"/>
          <w:sz w:val="24"/>
        </w:rPr>
      </w:pPr>
      <w:r w:rsidRPr="00D30E2B">
        <w:rPr>
          <w:rFonts w:ascii="Times New Roman" w:eastAsia="Times New Roman" w:hAnsi="Times New Roman" w:cs="Times New Roman"/>
          <w:sz w:val="24"/>
        </w:rPr>
        <w:t xml:space="preserve">The dashboard includes several important components that allow users to explore the nutrient dataset. The first component is a dropdown menu that allows users to filter records based on the nutrient unit of measurement. This feature allows users to view only the nutrients that share the same measurement unit, such as grams or milligrams. The second component is a text input field that allows users to search for nutrient descriptions by typing keywords. This search </w:t>
      </w:r>
      <w:r w:rsidRPr="00D30E2B">
        <w:rPr>
          <w:rFonts w:ascii="Times New Roman" w:eastAsia="Times New Roman" w:hAnsi="Times New Roman" w:cs="Times New Roman"/>
          <w:sz w:val="24"/>
        </w:rPr>
        <w:lastRenderedPageBreak/>
        <w:t>functionality improves the usability of the dashboard because users can quickly locate specific nutrients without manually browsing the entire dataset. These two filtering mechanisms work together to dynamically adjust the displayed results as the user interacts with the interface.</w:t>
      </w:r>
    </w:p>
    <w:p w14:paraId="0777578C" w14:textId="77777777" w:rsidR="00D30E2B" w:rsidRPr="00D30E2B" w:rsidRDefault="00D30E2B" w:rsidP="00D30E2B">
      <w:pPr>
        <w:spacing w:before="240" w:after="240"/>
        <w:rPr>
          <w:rFonts w:ascii="Times New Roman" w:eastAsia="Times New Roman" w:hAnsi="Times New Roman" w:cs="Times New Roman"/>
          <w:sz w:val="24"/>
        </w:rPr>
      </w:pPr>
      <w:r w:rsidRPr="00D30E2B">
        <w:rPr>
          <w:rFonts w:ascii="Times New Roman" w:eastAsia="Times New Roman" w:hAnsi="Times New Roman" w:cs="Times New Roman"/>
          <w:sz w:val="24"/>
        </w:rPr>
        <w:t>In addition to the filtering components, the dashboard includes a bar chart that visually summarizes the nutrient descriptions returned by the query. The bar chart displays the most common nutrient descriptions within the filtered dataset. Although the nutrient descriptions collection primarily contains reference data, the chart still provides a visual representation that allows users to see the distribution of matching records. Visual elements such as bar charts improve the interpretability of data by transforming textual information into graphical form. This approach helps users quickly recognize patterns and trends that might otherwise be difficult to identify through raw data alone.</w:t>
      </w:r>
    </w:p>
    <w:p w14:paraId="08664FEF" w14:textId="77777777" w:rsidR="00D30E2B" w:rsidRPr="00D30E2B" w:rsidRDefault="00D30E2B" w:rsidP="00D30E2B">
      <w:pPr>
        <w:spacing w:before="240" w:after="240"/>
        <w:rPr>
          <w:rFonts w:ascii="Times New Roman" w:eastAsia="Times New Roman" w:hAnsi="Times New Roman" w:cs="Times New Roman"/>
          <w:sz w:val="24"/>
        </w:rPr>
      </w:pPr>
      <w:r w:rsidRPr="00D30E2B">
        <w:rPr>
          <w:rFonts w:ascii="Times New Roman" w:eastAsia="Times New Roman" w:hAnsi="Times New Roman" w:cs="Times New Roman"/>
          <w:sz w:val="24"/>
        </w:rPr>
        <w:t>The dashboard also includes a data table that displays the filtered nutrient records in a structured format. The table contains attributes such as nutrient code, nutrient description, abbreviation, nutrient unit, date added, and last modified date. Presenting the data in table form allows users to review the detailed information associated with each nutrient entry while still benefiting from the filtering capabilities provided by the dashboard controls. Combining both visual and tabular representations of the data allows the dashboard to support both high level analysis and detailed record inspection.</w:t>
      </w:r>
    </w:p>
    <w:p w14:paraId="58152E88" w14:textId="77777777" w:rsidR="00D30E2B" w:rsidRPr="00D30E2B" w:rsidRDefault="00D30E2B" w:rsidP="00D30E2B">
      <w:pPr>
        <w:spacing w:before="240" w:after="240"/>
        <w:rPr>
          <w:rFonts w:ascii="Times New Roman" w:eastAsia="Times New Roman" w:hAnsi="Times New Roman" w:cs="Times New Roman"/>
          <w:sz w:val="24"/>
        </w:rPr>
      </w:pPr>
      <w:r w:rsidRPr="00D30E2B">
        <w:rPr>
          <w:rFonts w:ascii="Times New Roman" w:eastAsia="Times New Roman" w:hAnsi="Times New Roman" w:cs="Times New Roman"/>
          <w:sz w:val="24"/>
        </w:rPr>
        <w:t xml:space="preserve">During the development of the dashboard, the original storyboard created in the previous assignment was reviewed to determine whether any adjustments were necessary before implementation. The initial storyboard concept focused on displaying nutrient data using both filtering controls and visual charts. After reviewing the dataset and the capabilities of the </w:t>
      </w:r>
      <w:r w:rsidRPr="00D30E2B">
        <w:rPr>
          <w:rFonts w:ascii="Times New Roman" w:eastAsia="Times New Roman" w:hAnsi="Times New Roman" w:cs="Times New Roman"/>
          <w:sz w:val="24"/>
        </w:rPr>
        <w:lastRenderedPageBreak/>
        <w:t xml:space="preserve">MongoDB database, only minor adjustments were required. The primary modification involved simplifying the visualization approach to focus on nutrient descriptions rather than attempting to integrate multiple collections within the initial dashboard design. This decision ensured that the dashboard remained stable, easy to interpret, and directly connected to a single MongoDB collection. Maintaining a focused design approach helped ensure that the dashboard successfully demonstrated the core learning objectives of connecting to a database and visualizing query results within a </w:t>
      </w:r>
      <w:proofErr w:type="spellStart"/>
      <w:r w:rsidRPr="00D30E2B">
        <w:rPr>
          <w:rFonts w:ascii="Times New Roman" w:eastAsia="Times New Roman" w:hAnsi="Times New Roman" w:cs="Times New Roman"/>
          <w:sz w:val="24"/>
        </w:rPr>
        <w:t>Jupyter</w:t>
      </w:r>
      <w:proofErr w:type="spellEnd"/>
      <w:r w:rsidRPr="00D30E2B">
        <w:rPr>
          <w:rFonts w:ascii="Times New Roman" w:eastAsia="Times New Roman" w:hAnsi="Times New Roman" w:cs="Times New Roman"/>
          <w:sz w:val="24"/>
        </w:rPr>
        <w:t xml:space="preserve"> Notebook environment.</w:t>
      </w:r>
    </w:p>
    <w:p w14:paraId="3FA705C7" w14:textId="77777777" w:rsidR="00D30E2B" w:rsidRPr="00D30E2B" w:rsidRDefault="00D30E2B" w:rsidP="00D30E2B">
      <w:pPr>
        <w:spacing w:before="240" w:after="240"/>
        <w:rPr>
          <w:rFonts w:ascii="Times New Roman" w:eastAsia="Times New Roman" w:hAnsi="Times New Roman" w:cs="Times New Roman"/>
          <w:sz w:val="24"/>
        </w:rPr>
      </w:pPr>
      <w:r w:rsidRPr="00D30E2B">
        <w:rPr>
          <w:rFonts w:ascii="Times New Roman" w:eastAsia="Times New Roman" w:hAnsi="Times New Roman" w:cs="Times New Roman"/>
          <w:sz w:val="24"/>
        </w:rPr>
        <w:t>One of the most important aspects of this dashboard is the interactive functionality provided to the user. Interactivity allows users to manipulate the displayed information without modifying the underlying code. In this implementation, the dropdown menu and search field allow users to dynamically filter the dataset. When the user selects a specific nutrient unit or enters a search term, the dashboard automatically updates both the bar chart and the data table. This dynamic behavior is made possible through Dash callback functions, which monitor user input components and trigger updates to the visualizations when the input values change. This reactive architecture is a key feature of modern dashboard frameworks and enables responsive analytical applications.</w:t>
      </w:r>
    </w:p>
    <w:p w14:paraId="05956C21" w14:textId="77777777" w:rsidR="00D30E2B" w:rsidRPr="00D30E2B" w:rsidRDefault="00D30E2B" w:rsidP="00D30E2B">
      <w:pPr>
        <w:spacing w:before="240" w:after="240"/>
        <w:rPr>
          <w:rFonts w:ascii="Times New Roman" w:eastAsia="Times New Roman" w:hAnsi="Times New Roman" w:cs="Times New Roman"/>
          <w:sz w:val="24"/>
        </w:rPr>
      </w:pPr>
      <w:r w:rsidRPr="00D30E2B">
        <w:rPr>
          <w:rFonts w:ascii="Times New Roman" w:eastAsia="Times New Roman" w:hAnsi="Times New Roman" w:cs="Times New Roman"/>
          <w:sz w:val="24"/>
        </w:rPr>
        <w:t xml:space="preserve">Although the implemented dashboard successfully demonstrates database connectivity and interactive visualization, there are several opportunities to enhance its functionality. One potential improvement would involve integrating the </w:t>
      </w:r>
      <w:proofErr w:type="spellStart"/>
      <w:r w:rsidRPr="00D30E2B">
        <w:rPr>
          <w:rFonts w:ascii="Times New Roman" w:eastAsia="Times New Roman" w:hAnsi="Times New Roman" w:cs="Times New Roman"/>
          <w:sz w:val="24"/>
        </w:rPr>
        <w:t>nutrient_values</w:t>
      </w:r>
      <w:proofErr w:type="spellEnd"/>
      <w:r w:rsidRPr="00D30E2B">
        <w:rPr>
          <w:rFonts w:ascii="Times New Roman" w:eastAsia="Times New Roman" w:hAnsi="Times New Roman" w:cs="Times New Roman"/>
          <w:sz w:val="24"/>
        </w:rPr>
        <w:t xml:space="preserve"> collection from the MongoDB database. This collection contains numerical nutrient measurement data that could be used to generate more analytical visualizations such as nutrient distribution charts or comparative nutrient analysis. Implementing this enhancement would require additional queries that join nutrient descriptions with nutrient values based on nutrient codes. The dashboard could then </w:t>
      </w:r>
      <w:r w:rsidRPr="00D30E2B">
        <w:rPr>
          <w:rFonts w:ascii="Times New Roman" w:eastAsia="Times New Roman" w:hAnsi="Times New Roman" w:cs="Times New Roman"/>
          <w:sz w:val="24"/>
        </w:rPr>
        <w:lastRenderedPageBreak/>
        <w:t>present aggregated statistics such as average nutrient quantities or comparisons across food categories.</w:t>
      </w:r>
    </w:p>
    <w:p w14:paraId="5061D061" w14:textId="77777777" w:rsidR="00D30E2B" w:rsidRPr="00D30E2B" w:rsidRDefault="00D30E2B" w:rsidP="00D30E2B">
      <w:pPr>
        <w:spacing w:before="240" w:after="240"/>
        <w:rPr>
          <w:rFonts w:ascii="Times New Roman" w:eastAsia="Times New Roman" w:hAnsi="Times New Roman" w:cs="Times New Roman"/>
          <w:sz w:val="24"/>
        </w:rPr>
      </w:pPr>
      <w:r w:rsidRPr="00D30E2B">
        <w:rPr>
          <w:rFonts w:ascii="Times New Roman" w:eastAsia="Times New Roman" w:hAnsi="Times New Roman" w:cs="Times New Roman"/>
          <w:sz w:val="24"/>
        </w:rPr>
        <w:t>Another enhancement could involve adding multiple visualization types, such as pie charts or line charts, to represent different aspects of the dataset. For example, a pie chart could illustrate the proportion of nutrients by measurement unit, while a line chart could track changes in nutrient data over time using the date fields included in the dataset. Implementing these features would require additional data transformation steps using pandas as well as expanded callback logic within the Dash application. These enhancements would increase the analytical capabilities of the dashboard and provide a more comprehensive view of the data.</w:t>
      </w:r>
    </w:p>
    <w:p w14:paraId="53840163" w14:textId="77777777" w:rsidR="00D30E2B" w:rsidRPr="00D30E2B" w:rsidRDefault="00D30E2B" w:rsidP="00D30E2B">
      <w:pPr>
        <w:spacing w:before="240" w:after="240"/>
        <w:rPr>
          <w:rFonts w:ascii="Times New Roman" w:eastAsia="Times New Roman" w:hAnsi="Times New Roman" w:cs="Times New Roman"/>
          <w:sz w:val="24"/>
        </w:rPr>
      </w:pPr>
      <w:r w:rsidRPr="00D30E2B">
        <w:rPr>
          <w:rFonts w:ascii="Times New Roman" w:eastAsia="Times New Roman" w:hAnsi="Times New Roman" w:cs="Times New Roman"/>
          <w:sz w:val="24"/>
        </w:rPr>
        <w:t xml:space="preserve">In conclusion, this assignment demonstrated how Python can be used to integrate database queries with interactive visualization tools within a </w:t>
      </w:r>
      <w:proofErr w:type="spellStart"/>
      <w:r w:rsidRPr="00D30E2B">
        <w:rPr>
          <w:rFonts w:ascii="Times New Roman" w:eastAsia="Times New Roman" w:hAnsi="Times New Roman" w:cs="Times New Roman"/>
          <w:sz w:val="24"/>
        </w:rPr>
        <w:t>Jupyter</w:t>
      </w:r>
      <w:proofErr w:type="spellEnd"/>
      <w:r w:rsidRPr="00D30E2B">
        <w:rPr>
          <w:rFonts w:ascii="Times New Roman" w:eastAsia="Times New Roman" w:hAnsi="Times New Roman" w:cs="Times New Roman"/>
          <w:sz w:val="24"/>
        </w:rPr>
        <w:t xml:space="preserve"> Notebook environment. By connecting the notebook to a MongoDB database, retrieving nutrient data, and presenting the information through a Dash based dashboard, the assignment illustrates how developers can transform raw database records into interactive analytical tools. The dashboard provides filtering capabilities, visual summaries, and tabular views that allow users to explore the dataset efficiently. These skills are essential for modern data engineering and analytics roles because they enable professionals to bridge the gap between database systems and </w:t>
      </w:r>
      <w:proofErr w:type="gramStart"/>
      <w:r w:rsidRPr="00D30E2B">
        <w:rPr>
          <w:rFonts w:ascii="Times New Roman" w:eastAsia="Times New Roman" w:hAnsi="Times New Roman" w:cs="Times New Roman"/>
          <w:sz w:val="24"/>
        </w:rPr>
        <w:t>user facing</w:t>
      </w:r>
      <w:proofErr w:type="gramEnd"/>
      <w:r w:rsidRPr="00D30E2B">
        <w:rPr>
          <w:rFonts w:ascii="Times New Roman" w:eastAsia="Times New Roman" w:hAnsi="Times New Roman" w:cs="Times New Roman"/>
          <w:sz w:val="24"/>
        </w:rPr>
        <w:t xml:space="preserve"> data applications. As organizations continue to rely on data driven decision making, the ability to build dashboards that combine database access, data processing, and visualization will remain an important capability for software developers and data professionals.</w:t>
      </w:r>
    </w:p>
    <w:p w14:paraId="49C9E56D" w14:textId="6BB0DABA" w:rsidR="007256F3" w:rsidRPr="007256F3" w:rsidRDefault="007256F3" w:rsidP="007256F3">
      <w:pPr>
        <w:spacing w:before="240" w:after="240"/>
        <w:rPr>
          <w:rFonts w:ascii="Times New Roman" w:eastAsia="Times New Roman" w:hAnsi="Times New Roman" w:cs="Times New Roman"/>
          <w:sz w:val="24"/>
        </w:rPr>
      </w:pPr>
    </w:p>
    <w:p w14:paraId="4851F80C" w14:textId="77777777" w:rsidR="00635CE2" w:rsidRDefault="00635CE2" w:rsidP="000267DF">
      <w:pPr>
        <w:spacing w:before="240" w:after="240"/>
        <w:ind w:firstLine="0"/>
        <w:rPr>
          <w:rFonts w:ascii="Times New Roman" w:eastAsia="Times New Roman" w:hAnsi="Times New Roman" w:cs="Times New Roman"/>
          <w:sz w:val="24"/>
        </w:rPr>
      </w:pPr>
    </w:p>
    <w:p w14:paraId="2D626D5A" w14:textId="1DCEC224" w:rsidR="00127116" w:rsidRPr="00DA64F5" w:rsidRDefault="00127116" w:rsidP="00127116">
      <w:pPr>
        <w:spacing w:before="240" w:after="240"/>
        <w:ind w:firstLine="0"/>
        <w:jc w:val="center"/>
        <w:rPr>
          <w:rFonts w:ascii="Times New Roman" w:eastAsia="Times New Roman" w:hAnsi="Times New Roman" w:cs="Times New Roman"/>
          <w:sz w:val="24"/>
        </w:rPr>
      </w:pPr>
      <w:r w:rsidRPr="00DA64F5">
        <w:rPr>
          <w:rFonts w:ascii="Times New Roman" w:eastAsia="Times New Roman" w:hAnsi="Times New Roman" w:cs="Times New Roman"/>
          <w:sz w:val="24"/>
        </w:rPr>
        <w:lastRenderedPageBreak/>
        <w:t>References</w:t>
      </w:r>
    </w:p>
    <w:p w14:paraId="2C8B9AE4" w14:textId="77777777" w:rsidR="00D30E2B" w:rsidRPr="00D30E2B" w:rsidRDefault="00D30E2B" w:rsidP="00D30E2B">
      <w:pPr>
        <w:spacing w:before="240" w:after="240"/>
        <w:ind w:firstLine="0"/>
        <w:rPr>
          <w:rFonts w:ascii="Times New Roman" w:eastAsia="Times New Roman" w:hAnsi="Times New Roman" w:cs="Times New Roman"/>
          <w:sz w:val="24"/>
        </w:rPr>
      </w:pPr>
      <w:r w:rsidRPr="00D30E2B">
        <w:rPr>
          <w:rFonts w:ascii="Times New Roman" w:eastAsia="Times New Roman" w:hAnsi="Times New Roman" w:cs="Times New Roman"/>
          <w:sz w:val="24"/>
        </w:rPr>
        <w:t xml:space="preserve">Connolly, T., &amp; Begg, C. (2015). </w:t>
      </w:r>
      <w:r w:rsidRPr="00D30E2B">
        <w:rPr>
          <w:rFonts w:ascii="Times New Roman" w:eastAsia="Times New Roman" w:hAnsi="Times New Roman" w:cs="Times New Roman"/>
          <w:i/>
          <w:iCs/>
          <w:sz w:val="24"/>
        </w:rPr>
        <w:t>Database systems: A practical approach to design, implementation, and management</w:t>
      </w:r>
      <w:r w:rsidRPr="00D30E2B">
        <w:rPr>
          <w:rFonts w:ascii="Times New Roman" w:eastAsia="Times New Roman" w:hAnsi="Times New Roman" w:cs="Times New Roman"/>
          <w:sz w:val="24"/>
        </w:rPr>
        <w:t xml:space="preserve"> (6th ed.). Pearson.</w:t>
      </w:r>
    </w:p>
    <w:p w14:paraId="02C1F972" w14:textId="77777777" w:rsidR="00D30E2B" w:rsidRPr="00D30E2B" w:rsidRDefault="00D30E2B" w:rsidP="00D30E2B">
      <w:pPr>
        <w:spacing w:before="240" w:after="240"/>
        <w:ind w:firstLine="0"/>
        <w:rPr>
          <w:rFonts w:ascii="Times New Roman" w:eastAsia="Times New Roman" w:hAnsi="Times New Roman" w:cs="Times New Roman"/>
          <w:sz w:val="24"/>
        </w:rPr>
      </w:pPr>
      <w:r w:rsidRPr="00D30E2B">
        <w:rPr>
          <w:rFonts w:ascii="Times New Roman" w:eastAsia="Times New Roman" w:hAnsi="Times New Roman" w:cs="Times New Roman"/>
          <w:sz w:val="24"/>
        </w:rPr>
        <w:t xml:space="preserve">Few, S. (2013). </w:t>
      </w:r>
      <w:r w:rsidRPr="00D30E2B">
        <w:rPr>
          <w:rFonts w:ascii="Times New Roman" w:eastAsia="Times New Roman" w:hAnsi="Times New Roman" w:cs="Times New Roman"/>
          <w:i/>
          <w:iCs/>
          <w:sz w:val="24"/>
        </w:rPr>
        <w:t>Information dashboard design: Displaying data for at-a-glance monitoring</w:t>
      </w:r>
      <w:r w:rsidRPr="00D30E2B">
        <w:rPr>
          <w:rFonts w:ascii="Times New Roman" w:eastAsia="Times New Roman" w:hAnsi="Times New Roman" w:cs="Times New Roman"/>
          <w:sz w:val="24"/>
        </w:rPr>
        <w:t xml:space="preserve"> (2nd ed.). Analytics Press.</w:t>
      </w:r>
    </w:p>
    <w:p w14:paraId="668B2B01" w14:textId="77777777" w:rsidR="00D30E2B" w:rsidRPr="00D30E2B" w:rsidRDefault="00D30E2B" w:rsidP="00D30E2B">
      <w:pPr>
        <w:spacing w:before="240" w:after="240"/>
        <w:ind w:firstLine="0"/>
        <w:rPr>
          <w:rFonts w:ascii="Times New Roman" w:eastAsia="Times New Roman" w:hAnsi="Times New Roman" w:cs="Times New Roman"/>
          <w:sz w:val="24"/>
        </w:rPr>
      </w:pPr>
      <w:r w:rsidRPr="00D30E2B">
        <w:rPr>
          <w:rFonts w:ascii="Times New Roman" w:eastAsia="Times New Roman" w:hAnsi="Times New Roman" w:cs="Times New Roman"/>
          <w:sz w:val="24"/>
        </w:rPr>
        <w:t xml:space="preserve">Munzner, T. (2014). </w:t>
      </w:r>
      <w:r w:rsidRPr="00D30E2B">
        <w:rPr>
          <w:rFonts w:ascii="Times New Roman" w:eastAsia="Times New Roman" w:hAnsi="Times New Roman" w:cs="Times New Roman"/>
          <w:i/>
          <w:iCs/>
          <w:sz w:val="24"/>
        </w:rPr>
        <w:t>Visualization analysis and design</w:t>
      </w:r>
      <w:r w:rsidRPr="00D30E2B">
        <w:rPr>
          <w:rFonts w:ascii="Times New Roman" w:eastAsia="Times New Roman" w:hAnsi="Times New Roman" w:cs="Times New Roman"/>
          <w:sz w:val="24"/>
        </w:rPr>
        <w:t>. CRC Press.</w:t>
      </w:r>
    </w:p>
    <w:p w14:paraId="03FDC619" w14:textId="77777777" w:rsidR="00D30E2B" w:rsidRPr="00D30E2B" w:rsidRDefault="00D30E2B" w:rsidP="00D30E2B">
      <w:pPr>
        <w:spacing w:before="240" w:after="240"/>
        <w:ind w:firstLine="0"/>
        <w:rPr>
          <w:rFonts w:ascii="Times New Roman" w:eastAsia="Times New Roman" w:hAnsi="Times New Roman" w:cs="Times New Roman"/>
          <w:sz w:val="24"/>
        </w:rPr>
      </w:pPr>
      <w:r w:rsidRPr="00D30E2B">
        <w:rPr>
          <w:rFonts w:ascii="Times New Roman" w:eastAsia="Times New Roman" w:hAnsi="Times New Roman" w:cs="Times New Roman"/>
          <w:sz w:val="24"/>
        </w:rPr>
        <w:t xml:space="preserve">MongoDB, Inc. (2024). </w:t>
      </w:r>
      <w:r w:rsidRPr="00D30E2B">
        <w:rPr>
          <w:rFonts w:ascii="Times New Roman" w:eastAsia="Times New Roman" w:hAnsi="Times New Roman" w:cs="Times New Roman"/>
          <w:i/>
          <w:iCs/>
          <w:sz w:val="24"/>
        </w:rPr>
        <w:t>MongoDB documentation</w:t>
      </w:r>
      <w:r w:rsidRPr="00D30E2B">
        <w:rPr>
          <w:rFonts w:ascii="Times New Roman" w:eastAsia="Times New Roman" w:hAnsi="Times New Roman" w:cs="Times New Roman"/>
          <w:sz w:val="24"/>
        </w:rPr>
        <w:t xml:space="preserve">. </w:t>
      </w:r>
      <w:hyperlink r:id="rId10" w:tgtFrame="_new" w:history="1">
        <w:r w:rsidRPr="00D30E2B">
          <w:rPr>
            <w:rStyle w:val="Hyperlink"/>
            <w:rFonts w:ascii="Times New Roman" w:eastAsia="Times New Roman" w:hAnsi="Times New Roman" w:cs="Times New Roman"/>
            <w:sz w:val="24"/>
          </w:rPr>
          <w:t>https://www.mongodb.com/docs</w:t>
        </w:r>
      </w:hyperlink>
    </w:p>
    <w:p w14:paraId="39A55372" w14:textId="77777777" w:rsidR="00D30E2B" w:rsidRPr="00D30E2B" w:rsidRDefault="00D30E2B" w:rsidP="00D30E2B">
      <w:pPr>
        <w:spacing w:before="240" w:after="240"/>
        <w:ind w:firstLine="0"/>
        <w:rPr>
          <w:rFonts w:ascii="Times New Roman" w:eastAsia="Times New Roman" w:hAnsi="Times New Roman" w:cs="Times New Roman"/>
          <w:sz w:val="24"/>
        </w:rPr>
      </w:pPr>
      <w:proofErr w:type="spellStart"/>
      <w:r w:rsidRPr="00D30E2B">
        <w:rPr>
          <w:rFonts w:ascii="Times New Roman" w:eastAsia="Times New Roman" w:hAnsi="Times New Roman" w:cs="Times New Roman"/>
          <w:sz w:val="24"/>
        </w:rPr>
        <w:t>Plotly</w:t>
      </w:r>
      <w:proofErr w:type="spellEnd"/>
      <w:r w:rsidRPr="00D30E2B">
        <w:rPr>
          <w:rFonts w:ascii="Times New Roman" w:eastAsia="Times New Roman" w:hAnsi="Times New Roman" w:cs="Times New Roman"/>
          <w:sz w:val="24"/>
        </w:rPr>
        <w:t xml:space="preserve"> Technologies Inc. (2024). </w:t>
      </w:r>
      <w:r w:rsidRPr="00D30E2B">
        <w:rPr>
          <w:rFonts w:ascii="Times New Roman" w:eastAsia="Times New Roman" w:hAnsi="Times New Roman" w:cs="Times New Roman"/>
          <w:i/>
          <w:iCs/>
          <w:sz w:val="24"/>
        </w:rPr>
        <w:t>Dash documentation</w:t>
      </w:r>
      <w:r w:rsidRPr="00D30E2B">
        <w:rPr>
          <w:rFonts w:ascii="Times New Roman" w:eastAsia="Times New Roman" w:hAnsi="Times New Roman" w:cs="Times New Roman"/>
          <w:sz w:val="24"/>
        </w:rPr>
        <w:t xml:space="preserve">. </w:t>
      </w:r>
      <w:hyperlink r:id="rId11" w:tgtFrame="_new" w:history="1">
        <w:r w:rsidRPr="00D30E2B">
          <w:rPr>
            <w:rStyle w:val="Hyperlink"/>
            <w:rFonts w:ascii="Times New Roman" w:eastAsia="Times New Roman" w:hAnsi="Times New Roman" w:cs="Times New Roman"/>
            <w:sz w:val="24"/>
          </w:rPr>
          <w:t>https://dash.plotly.com</w:t>
        </w:r>
      </w:hyperlink>
    </w:p>
    <w:p w14:paraId="48D57E02" w14:textId="77777777" w:rsidR="00823B15" w:rsidRDefault="00823B15" w:rsidP="001C4EE7">
      <w:pPr>
        <w:spacing w:before="240" w:after="240"/>
        <w:ind w:firstLine="0"/>
        <w:rPr>
          <w:rFonts w:ascii="Times New Roman" w:eastAsia="Times New Roman" w:hAnsi="Times New Roman" w:cs="Times New Roman"/>
          <w:sz w:val="24"/>
        </w:rPr>
      </w:pPr>
    </w:p>
    <w:p w14:paraId="3086FB9E" w14:textId="77777777" w:rsidR="00823B15" w:rsidRPr="001C4EE7" w:rsidRDefault="00823B15" w:rsidP="001C4EE7">
      <w:pPr>
        <w:spacing w:before="240" w:after="240"/>
        <w:ind w:firstLine="0"/>
        <w:rPr>
          <w:rFonts w:ascii="Times New Roman" w:eastAsia="Times New Roman" w:hAnsi="Times New Roman" w:cs="Times New Roman"/>
          <w:sz w:val="24"/>
        </w:rPr>
      </w:pPr>
    </w:p>
    <w:p w14:paraId="0B16AA23" w14:textId="77777777" w:rsidR="00356218" w:rsidRDefault="00356218" w:rsidP="000267DF">
      <w:pPr>
        <w:spacing w:before="240" w:after="240"/>
        <w:ind w:firstLine="0"/>
        <w:rPr>
          <w:rFonts w:ascii="Times New Roman" w:eastAsia="Times New Roman" w:hAnsi="Times New Roman" w:cs="Times New Roman"/>
          <w:sz w:val="24"/>
        </w:rPr>
      </w:pPr>
    </w:p>
    <w:p w14:paraId="1D5DDF0F" w14:textId="77777777" w:rsidR="00D30E2B" w:rsidRDefault="00D30E2B" w:rsidP="000267DF">
      <w:pPr>
        <w:spacing w:before="240" w:after="240"/>
        <w:ind w:firstLine="0"/>
        <w:rPr>
          <w:rFonts w:ascii="Times New Roman" w:eastAsia="Times New Roman" w:hAnsi="Times New Roman" w:cs="Times New Roman"/>
          <w:sz w:val="24"/>
        </w:rPr>
      </w:pPr>
    </w:p>
    <w:p w14:paraId="6FF64D98" w14:textId="77777777" w:rsidR="00635CE2" w:rsidRDefault="00635CE2" w:rsidP="000267DF">
      <w:pPr>
        <w:spacing w:before="240" w:after="240"/>
        <w:ind w:firstLine="0"/>
        <w:rPr>
          <w:rFonts w:ascii="Times New Roman" w:eastAsia="Times New Roman" w:hAnsi="Times New Roman" w:cs="Times New Roman"/>
          <w:sz w:val="24"/>
        </w:rPr>
      </w:pPr>
    </w:p>
    <w:p w14:paraId="79323D5B" w14:textId="77777777" w:rsidR="00635CE2" w:rsidRDefault="00635CE2" w:rsidP="000267DF">
      <w:pPr>
        <w:spacing w:before="240" w:after="240"/>
        <w:ind w:firstLine="0"/>
        <w:rPr>
          <w:rFonts w:ascii="Times New Roman" w:eastAsia="Times New Roman" w:hAnsi="Times New Roman" w:cs="Times New Roman"/>
          <w:sz w:val="24"/>
        </w:rPr>
      </w:pPr>
    </w:p>
    <w:p w14:paraId="2B5F8D6E" w14:textId="77777777" w:rsidR="00635CE2" w:rsidRDefault="00635CE2" w:rsidP="000267DF">
      <w:pPr>
        <w:spacing w:before="240" w:after="240"/>
        <w:ind w:firstLine="0"/>
        <w:rPr>
          <w:rFonts w:ascii="Times New Roman" w:eastAsia="Times New Roman" w:hAnsi="Times New Roman" w:cs="Times New Roman"/>
          <w:sz w:val="24"/>
        </w:rPr>
      </w:pPr>
    </w:p>
    <w:p w14:paraId="18516586" w14:textId="77777777" w:rsidR="00635CE2" w:rsidRDefault="00635CE2" w:rsidP="000267DF">
      <w:pPr>
        <w:spacing w:before="240" w:after="240"/>
        <w:ind w:firstLine="0"/>
        <w:rPr>
          <w:rFonts w:ascii="Times New Roman" w:eastAsia="Times New Roman" w:hAnsi="Times New Roman" w:cs="Times New Roman"/>
          <w:sz w:val="24"/>
        </w:rPr>
      </w:pPr>
    </w:p>
    <w:p w14:paraId="5691822B" w14:textId="77777777" w:rsidR="001C4EE7" w:rsidRDefault="001C4EE7" w:rsidP="000267DF">
      <w:pPr>
        <w:spacing w:before="240" w:after="240"/>
        <w:ind w:firstLine="0"/>
        <w:rPr>
          <w:rFonts w:ascii="Times New Roman" w:eastAsia="Times New Roman" w:hAnsi="Times New Roman" w:cs="Times New Roman"/>
          <w:sz w:val="24"/>
        </w:rPr>
      </w:pPr>
    </w:p>
    <w:p w14:paraId="26599116" w14:textId="42AB8AB6" w:rsidR="1CC39ECA" w:rsidRDefault="00635CE2" w:rsidP="00C36576">
      <w:pPr>
        <w:spacing w:before="240" w:after="240"/>
        <w:ind w:firstLine="0"/>
        <w:jc w:val="center"/>
        <w:rPr>
          <w:rFonts w:ascii="Times New Roman" w:eastAsia="Times New Roman" w:hAnsi="Times New Roman" w:cs="Times New Roman"/>
          <w:noProof/>
          <w:sz w:val="24"/>
        </w:rPr>
      </w:pPr>
      <w:proofErr w:type="gramStart"/>
      <w:r>
        <w:rPr>
          <w:rFonts w:ascii="Times New Roman" w:eastAsia="Times New Roman" w:hAnsi="Times New Roman" w:cs="Times New Roman"/>
          <w:sz w:val="24"/>
        </w:rPr>
        <w:lastRenderedPageBreak/>
        <w:t>Screenshot</w:t>
      </w:r>
      <w:r w:rsidR="00C36576">
        <w:rPr>
          <w:rFonts w:ascii="Times New Roman" w:eastAsia="Times New Roman" w:hAnsi="Times New Roman" w:cs="Times New Roman"/>
          <w:sz w:val="24"/>
        </w:rPr>
        <w:t>’s</w:t>
      </w:r>
      <w:proofErr w:type="gramEnd"/>
    </w:p>
    <w:p w14:paraId="0E346552" w14:textId="2E673F58" w:rsidR="00C36576" w:rsidRPr="00C36576" w:rsidRDefault="00D30E2B" w:rsidP="00C36576">
      <w:pPr>
        <w:spacing w:before="240" w:after="240"/>
        <w:ind w:firstLine="0"/>
        <w:jc w:val="cente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inline distT="0" distB="0" distL="0" distR="0" wp14:anchorId="3A6E1525" wp14:editId="52D035C8">
            <wp:extent cx="5934075" cy="3971925"/>
            <wp:effectExtent l="0" t="0" r="9525" b="9525"/>
            <wp:docPr id="139401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971925"/>
                    </a:xfrm>
                    <a:prstGeom prst="rect">
                      <a:avLst/>
                    </a:prstGeom>
                    <a:noFill/>
                    <a:ln>
                      <a:noFill/>
                    </a:ln>
                  </pic:spPr>
                </pic:pic>
              </a:graphicData>
            </a:graphic>
          </wp:inline>
        </w:drawing>
      </w:r>
      <w:r>
        <w:rPr>
          <w:rFonts w:ascii="Times New Roman" w:eastAsia="Times New Roman" w:hAnsi="Times New Roman" w:cs="Times New Roman"/>
          <w:noProof/>
          <w:sz w:val="24"/>
        </w:rPr>
        <w:drawing>
          <wp:inline distT="0" distB="0" distL="0" distR="0" wp14:anchorId="47987B4F" wp14:editId="1A4E8EFD">
            <wp:extent cx="5943600" cy="3981450"/>
            <wp:effectExtent l="0" t="0" r="0" b="0"/>
            <wp:docPr id="1964282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81450"/>
                    </a:xfrm>
                    <a:prstGeom prst="rect">
                      <a:avLst/>
                    </a:prstGeom>
                    <a:noFill/>
                    <a:ln>
                      <a:noFill/>
                    </a:ln>
                  </pic:spPr>
                </pic:pic>
              </a:graphicData>
            </a:graphic>
          </wp:inline>
        </w:drawing>
      </w:r>
      <w:r>
        <w:rPr>
          <w:rFonts w:ascii="Times New Roman" w:eastAsia="Times New Roman" w:hAnsi="Times New Roman" w:cs="Times New Roman"/>
          <w:noProof/>
          <w:sz w:val="24"/>
        </w:rPr>
        <w:lastRenderedPageBreak/>
        <w:drawing>
          <wp:inline distT="0" distB="0" distL="0" distR="0" wp14:anchorId="755871EC" wp14:editId="15E2010A">
            <wp:extent cx="5924550" cy="4048125"/>
            <wp:effectExtent l="0" t="0" r="0" b="9525"/>
            <wp:docPr id="916676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4550" cy="4048125"/>
                    </a:xfrm>
                    <a:prstGeom prst="rect">
                      <a:avLst/>
                    </a:prstGeom>
                    <a:noFill/>
                    <a:ln>
                      <a:noFill/>
                    </a:ln>
                  </pic:spPr>
                </pic:pic>
              </a:graphicData>
            </a:graphic>
          </wp:inline>
        </w:drawing>
      </w:r>
    </w:p>
    <w:sectPr w:rsidR="00C36576" w:rsidRPr="00C36576">
      <w:headerReference w:type="even" r:id="rId15"/>
      <w:headerReference w:type="default" r:id="rId16"/>
      <w:footerReference w:type="even" r:id="rId17"/>
      <w:footerReference w:type="default" r:id="rId18"/>
      <w:headerReference w:type="first" r:id="rId19"/>
      <w:footerReference w:type="first" r:id="rId2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1970A" w14:textId="77777777" w:rsidR="00E63688" w:rsidRDefault="00E63688">
      <w:pPr>
        <w:spacing w:line="240" w:lineRule="auto"/>
      </w:pPr>
      <w:r>
        <w:separator/>
      </w:r>
    </w:p>
    <w:p w14:paraId="215C1D8C" w14:textId="77777777" w:rsidR="00E63688" w:rsidRDefault="00E63688"/>
  </w:endnote>
  <w:endnote w:type="continuationSeparator" w:id="0">
    <w:p w14:paraId="4D138256" w14:textId="77777777" w:rsidR="00E63688" w:rsidRDefault="00E63688">
      <w:pPr>
        <w:spacing w:line="240" w:lineRule="auto"/>
      </w:pPr>
      <w:r>
        <w:continuationSeparator/>
      </w:r>
    </w:p>
    <w:p w14:paraId="007BEBEC" w14:textId="77777777" w:rsidR="00E63688" w:rsidRDefault="00E636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1D1F1" w14:textId="77777777" w:rsidR="00E63688" w:rsidRDefault="00E63688">
      <w:pPr>
        <w:spacing w:line="240" w:lineRule="auto"/>
      </w:pPr>
      <w:r>
        <w:separator/>
      </w:r>
    </w:p>
    <w:p w14:paraId="7CDFEC41" w14:textId="77777777" w:rsidR="00E63688" w:rsidRDefault="00E63688"/>
  </w:footnote>
  <w:footnote w:type="continuationSeparator" w:id="0">
    <w:p w14:paraId="42BA21FC" w14:textId="77777777" w:rsidR="00E63688" w:rsidRDefault="00E63688">
      <w:pPr>
        <w:spacing w:line="240" w:lineRule="auto"/>
      </w:pPr>
      <w:r>
        <w:continuationSeparator/>
      </w:r>
    </w:p>
    <w:p w14:paraId="79B696B6" w14:textId="77777777" w:rsidR="00E63688" w:rsidRDefault="00E636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1725" w14:textId="28B77960"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269E"/>
    <w:rsid w:val="00011172"/>
    <w:rsid w:val="000117E2"/>
    <w:rsid w:val="00023AFE"/>
    <w:rsid w:val="000267DF"/>
    <w:rsid w:val="00034BF4"/>
    <w:rsid w:val="000959A0"/>
    <w:rsid w:val="000A3D9B"/>
    <w:rsid w:val="000D4642"/>
    <w:rsid w:val="000D539D"/>
    <w:rsid w:val="000F7873"/>
    <w:rsid w:val="00112898"/>
    <w:rsid w:val="00116273"/>
    <w:rsid w:val="00127116"/>
    <w:rsid w:val="00136BF3"/>
    <w:rsid w:val="0019615C"/>
    <w:rsid w:val="001C4EE7"/>
    <w:rsid w:val="0021792A"/>
    <w:rsid w:val="002236EB"/>
    <w:rsid w:val="0022409D"/>
    <w:rsid w:val="00233B15"/>
    <w:rsid w:val="0027221E"/>
    <w:rsid w:val="00295B76"/>
    <w:rsid w:val="002A707C"/>
    <w:rsid w:val="002C3B17"/>
    <w:rsid w:val="002C79E6"/>
    <w:rsid w:val="002D2F8C"/>
    <w:rsid w:val="002F3AE9"/>
    <w:rsid w:val="00337EC5"/>
    <w:rsid w:val="003416D6"/>
    <w:rsid w:val="00356218"/>
    <w:rsid w:val="00363E90"/>
    <w:rsid w:val="003739D2"/>
    <w:rsid w:val="003804CC"/>
    <w:rsid w:val="00412A7A"/>
    <w:rsid w:val="00473560"/>
    <w:rsid w:val="004D432F"/>
    <w:rsid w:val="005016EF"/>
    <w:rsid w:val="005068AA"/>
    <w:rsid w:val="005146F6"/>
    <w:rsid w:val="0052452C"/>
    <w:rsid w:val="005402BF"/>
    <w:rsid w:val="00545225"/>
    <w:rsid w:val="00572BEF"/>
    <w:rsid w:val="005B18BC"/>
    <w:rsid w:val="005C5172"/>
    <w:rsid w:val="005E1FD7"/>
    <w:rsid w:val="00615DD5"/>
    <w:rsid w:val="00623CBC"/>
    <w:rsid w:val="00635CE2"/>
    <w:rsid w:val="00664C1A"/>
    <w:rsid w:val="00716C44"/>
    <w:rsid w:val="007256F3"/>
    <w:rsid w:val="007509F5"/>
    <w:rsid w:val="00797D1D"/>
    <w:rsid w:val="007A18C4"/>
    <w:rsid w:val="00807E05"/>
    <w:rsid w:val="00823B15"/>
    <w:rsid w:val="00832B9E"/>
    <w:rsid w:val="0087407D"/>
    <w:rsid w:val="008842D1"/>
    <w:rsid w:val="00893741"/>
    <w:rsid w:val="00893DA5"/>
    <w:rsid w:val="008A3FFA"/>
    <w:rsid w:val="008B0D39"/>
    <w:rsid w:val="008B22AE"/>
    <w:rsid w:val="009801AC"/>
    <w:rsid w:val="00A12634"/>
    <w:rsid w:val="00A417C1"/>
    <w:rsid w:val="00A643B5"/>
    <w:rsid w:val="00A87B67"/>
    <w:rsid w:val="00AA77CD"/>
    <w:rsid w:val="00AB3513"/>
    <w:rsid w:val="00B47703"/>
    <w:rsid w:val="00B60B26"/>
    <w:rsid w:val="00B863FB"/>
    <w:rsid w:val="00B86440"/>
    <w:rsid w:val="00B902A7"/>
    <w:rsid w:val="00BB2D6F"/>
    <w:rsid w:val="00C00F8F"/>
    <w:rsid w:val="00C03068"/>
    <w:rsid w:val="00C227F3"/>
    <w:rsid w:val="00C36576"/>
    <w:rsid w:val="00C556D2"/>
    <w:rsid w:val="00CF37B1"/>
    <w:rsid w:val="00D30E2B"/>
    <w:rsid w:val="00D33F25"/>
    <w:rsid w:val="00D620FD"/>
    <w:rsid w:val="00D63626"/>
    <w:rsid w:val="00D70483"/>
    <w:rsid w:val="00D91044"/>
    <w:rsid w:val="00DA64F5"/>
    <w:rsid w:val="00DE1BA9"/>
    <w:rsid w:val="00DF5915"/>
    <w:rsid w:val="00DF7E67"/>
    <w:rsid w:val="00E21BEB"/>
    <w:rsid w:val="00E63688"/>
    <w:rsid w:val="00E67454"/>
    <w:rsid w:val="00E74BB7"/>
    <w:rsid w:val="00E83CA5"/>
    <w:rsid w:val="00EB6487"/>
    <w:rsid w:val="00EC4B6B"/>
    <w:rsid w:val="00EE6458"/>
    <w:rsid w:val="00EF55C5"/>
    <w:rsid w:val="00F13910"/>
    <w:rsid w:val="00F1750B"/>
    <w:rsid w:val="00F6242A"/>
    <w:rsid w:val="00F652D1"/>
    <w:rsid w:val="00F97ABA"/>
    <w:rsid w:val="00FD0666"/>
    <w:rsid w:val="00FD3168"/>
    <w:rsid w:val="00FF55EC"/>
    <w:rsid w:val="012AFD7C"/>
    <w:rsid w:val="014CA2B6"/>
    <w:rsid w:val="0250DE9B"/>
    <w:rsid w:val="034E8ABB"/>
    <w:rsid w:val="078A4559"/>
    <w:rsid w:val="08ACA29E"/>
    <w:rsid w:val="0954208A"/>
    <w:rsid w:val="09D53564"/>
    <w:rsid w:val="0A0FA0F9"/>
    <w:rsid w:val="0BF46F0E"/>
    <w:rsid w:val="0D6E5604"/>
    <w:rsid w:val="0DC534DB"/>
    <w:rsid w:val="0E1053B9"/>
    <w:rsid w:val="13BE728D"/>
    <w:rsid w:val="13E0EB82"/>
    <w:rsid w:val="156E9096"/>
    <w:rsid w:val="17C642C1"/>
    <w:rsid w:val="17F17014"/>
    <w:rsid w:val="1A436350"/>
    <w:rsid w:val="1A436BBC"/>
    <w:rsid w:val="1A8CE2E9"/>
    <w:rsid w:val="1C0665C1"/>
    <w:rsid w:val="1CC39ECA"/>
    <w:rsid w:val="1E84F322"/>
    <w:rsid w:val="1F5F8CB4"/>
    <w:rsid w:val="201D26C8"/>
    <w:rsid w:val="212F006F"/>
    <w:rsid w:val="239E8E39"/>
    <w:rsid w:val="26057575"/>
    <w:rsid w:val="279EFEF8"/>
    <w:rsid w:val="2958A4CE"/>
    <w:rsid w:val="2A391EA3"/>
    <w:rsid w:val="2B32C1DF"/>
    <w:rsid w:val="2CCDFC8D"/>
    <w:rsid w:val="2E8E5D5D"/>
    <w:rsid w:val="2F144AE9"/>
    <w:rsid w:val="30BFF05C"/>
    <w:rsid w:val="31F2FEE5"/>
    <w:rsid w:val="3236C9DF"/>
    <w:rsid w:val="3298DD98"/>
    <w:rsid w:val="344EA740"/>
    <w:rsid w:val="3549DEE0"/>
    <w:rsid w:val="362B505D"/>
    <w:rsid w:val="3660B96E"/>
    <w:rsid w:val="3807D545"/>
    <w:rsid w:val="3D0A9892"/>
    <w:rsid w:val="3D3D4802"/>
    <w:rsid w:val="3E192C66"/>
    <w:rsid w:val="3FD79D39"/>
    <w:rsid w:val="40B66B0B"/>
    <w:rsid w:val="41B5403E"/>
    <w:rsid w:val="41D90F62"/>
    <w:rsid w:val="4385F3D6"/>
    <w:rsid w:val="451CFB4E"/>
    <w:rsid w:val="4553E8A2"/>
    <w:rsid w:val="46F9BF17"/>
    <w:rsid w:val="48DAD39E"/>
    <w:rsid w:val="4A446072"/>
    <w:rsid w:val="4B85E50E"/>
    <w:rsid w:val="4CD79CA4"/>
    <w:rsid w:val="4D3D25E7"/>
    <w:rsid w:val="4E70BBF7"/>
    <w:rsid w:val="4FA6005A"/>
    <w:rsid w:val="4FCC36E4"/>
    <w:rsid w:val="504C4BB6"/>
    <w:rsid w:val="5118ED68"/>
    <w:rsid w:val="52694629"/>
    <w:rsid w:val="563141C3"/>
    <w:rsid w:val="592DAA59"/>
    <w:rsid w:val="593F41A5"/>
    <w:rsid w:val="59555F97"/>
    <w:rsid w:val="5A1CFD60"/>
    <w:rsid w:val="5D68E123"/>
    <w:rsid w:val="607524D4"/>
    <w:rsid w:val="6155DCB2"/>
    <w:rsid w:val="61FE760B"/>
    <w:rsid w:val="62477EE1"/>
    <w:rsid w:val="62A006FD"/>
    <w:rsid w:val="6451CACF"/>
    <w:rsid w:val="6473A713"/>
    <w:rsid w:val="657FB2B4"/>
    <w:rsid w:val="66FC62C8"/>
    <w:rsid w:val="67AD436E"/>
    <w:rsid w:val="67AE9998"/>
    <w:rsid w:val="689E33FC"/>
    <w:rsid w:val="68E35553"/>
    <w:rsid w:val="69EC3FD2"/>
    <w:rsid w:val="6A36C4BF"/>
    <w:rsid w:val="6B363710"/>
    <w:rsid w:val="6E9EB5E9"/>
    <w:rsid w:val="7050BCB6"/>
    <w:rsid w:val="70B7F66C"/>
    <w:rsid w:val="73D154CE"/>
    <w:rsid w:val="75AB6F57"/>
    <w:rsid w:val="7B17733C"/>
    <w:rsid w:val="7C3CC0D8"/>
    <w:rsid w:val="7CCA2D81"/>
    <w:rsid w:val="7E18AAB9"/>
    <w:rsid w:val="7ED7F4D3"/>
    <w:rsid w:val="7F11E2EC"/>
    <w:rsid w:val="7FB949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EB5E9"/>
  <w15:chartTrackingRefBased/>
  <w15:docId w15:val="{E3194AFB-C097-4FD8-B328-3E792464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1">
    <w:name w:val="Plain Table 1"/>
    <w:basedOn w:val="TableNormal"/>
    <w:uiPriority w:val="41"/>
    <w:rsid w:val="00893DA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93DA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AB3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12530">
      <w:bodyDiv w:val="1"/>
      <w:marLeft w:val="0"/>
      <w:marRight w:val="0"/>
      <w:marTop w:val="0"/>
      <w:marBottom w:val="0"/>
      <w:divBdr>
        <w:top w:val="none" w:sz="0" w:space="0" w:color="auto"/>
        <w:left w:val="none" w:sz="0" w:space="0" w:color="auto"/>
        <w:bottom w:val="none" w:sz="0" w:space="0" w:color="auto"/>
        <w:right w:val="none" w:sz="0" w:space="0" w:color="auto"/>
      </w:divBdr>
    </w:div>
    <w:div w:id="10500384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6023563">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6748966">
      <w:bodyDiv w:val="1"/>
      <w:marLeft w:val="0"/>
      <w:marRight w:val="0"/>
      <w:marTop w:val="0"/>
      <w:marBottom w:val="0"/>
      <w:divBdr>
        <w:top w:val="none" w:sz="0" w:space="0" w:color="auto"/>
        <w:left w:val="none" w:sz="0" w:space="0" w:color="auto"/>
        <w:bottom w:val="none" w:sz="0" w:space="0" w:color="auto"/>
        <w:right w:val="none" w:sz="0" w:space="0" w:color="auto"/>
      </w:divBdr>
    </w:div>
    <w:div w:id="210582678">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2030605">
      <w:bodyDiv w:val="1"/>
      <w:marLeft w:val="0"/>
      <w:marRight w:val="0"/>
      <w:marTop w:val="0"/>
      <w:marBottom w:val="0"/>
      <w:divBdr>
        <w:top w:val="none" w:sz="0" w:space="0" w:color="auto"/>
        <w:left w:val="none" w:sz="0" w:space="0" w:color="auto"/>
        <w:bottom w:val="none" w:sz="0" w:space="0" w:color="auto"/>
        <w:right w:val="none" w:sz="0" w:space="0" w:color="auto"/>
      </w:divBdr>
    </w:div>
    <w:div w:id="290524800">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7372051">
      <w:bodyDiv w:val="1"/>
      <w:marLeft w:val="0"/>
      <w:marRight w:val="0"/>
      <w:marTop w:val="0"/>
      <w:marBottom w:val="0"/>
      <w:divBdr>
        <w:top w:val="none" w:sz="0" w:space="0" w:color="auto"/>
        <w:left w:val="none" w:sz="0" w:space="0" w:color="auto"/>
        <w:bottom w:val="none" w:sz="0" w:space="0" w:color="auto"/>
        <w:right w:val="none" w:sz="0" w:space="0" w:color="auto"/>
      </w:divBdr>
    </w:div>
    <w:div w:id="339427705">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24430">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79608646">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8688098">
      <w:bodyDiv w:val="1"/>
      <w:marLeft w:val="0"/>
      <w:marRight w:val="0"/>
      <w:marTop w:val="0"/>
      <w:marBottom w:val="0"/>
      <w:divBdr>
        <w:top w:val="none" w:sz="0" w:space="0" w:color="auto"/>
        <w:left w:val="none" w:sz="0" w:space="0" w:color="auto"/>
        <w:bottom w:val="none" w:sz="0" w:space="0" w:color="auto"/>
        <w:right w:val="none" w:sz="0" w:space="0" w:color="auto"/>
      </w:divBdr>
    </w:div>
    <w:div w:id="825589276">
      <w:bodyDiv w:val="1"/>
      <w:marLeft w:val="0"/>
      <w:marRight w:val="0"/>
      <w:marTop w:val="0"/>
      <w:marBottom w:val="0"/>
      <w:divBdr>
        <w:top w:val="none" w:sz="0" w:space="0" w:color="auto"/>
        <w:left w:val="none" w:sz="0" w:space="0" w:color="auto"/>
        <w:bottom w:val="none" w:sz="0" w:space="0" w:color="auto"/>
        <w:right w:val="none" w:sz="0" w:space="0" w:color="auto"/>
      </w:divBdr>
    </w:div>
    <w:div w:id="832992303">
      <w:bodyDiv w:val="1"/>
      <w:marLeft w:val="0"/>
      <w:marRight w:val="0"/>
      <w:marTop w:val="0"/>
      <w:marBottom w:val="0"/>
      <w:divBdr>
        <w:top w:val="none" w:sz="0" w:space="0" w:color="auto"/>
        <w:left w:val="none" w:sz="0" w:space="0" w:color="auto"/>
        <w:bottom w:val="none" w:sz="0" w:space="0" w:color="auto"/>
        <w:right w:val="none" w:sz="0" w:space="0" w:color="auto"/>
      </w:divBdr>
    </w:div>
    <w:div w:id="974987774">
      <w:bodyDiv w:val="1"/>
      <w:marLeft w:val="0"/>
      <w:marRight w:val="0"/>
      <w:marTop w:val="0"/>
      <w:marBottom w:val="0"/>
      <w:divBdr>
        <w:top w:val="none" w:sz="0" w:space="0" w:color="auto"/>
        <w:left w:val="none" w:sz="0" w:space="0" w:color="auto"/>
        <w:bottom w:val="none" w:sz="0" w:space="0" w:color="auto"/>
        <w:right w:val="none" w:sz="0" w:space="0" w:color="auto"/>
      </w:divBdr>
    </w:div>
    <w:div w:id="984243115">
      <w:bodyDiv w:val="1"/>
      <w:marLeft w:val="0"/>
      <w:marRight w:val="0"/>
      <w:marTop w:val="0"/>
      <w:marBottom w:val="0"/>
      <w:divBdr>
        <w:top w:val="none" w:sz="0" w:space="0" w:color="auto"/>
        <w:left w:val="none" w:sz="0" w:space="0" w:color="auto"/>
        <w:bottom w:val="none" w:sz="0" w:space="0" w:color="auto"/>
        <w:right w:val="none" w:sz="0" w:space="0" w:color="auto"/>
      </w:divBdr>
    </w:div>
    <w:div w:id="1002701781">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53499943">
      <w:bodyDiv w:val="1"/>
      <w:marLeft w:val="0"/>
      <w:marRight w:val="0"/>
      <w:marTop w:val="0"/>
      <w:marBottom w:val="0"/>
      <w:divBdr>
        <w:top w:val="none" w:sz="0" w:space="0" w:color="auto"/>
        <w:left w:val="none" w:sz="0" w:space="0" w:color="auto"/>
        <w:bottom w:val="none" w:sz="0" w:space="0" w:color="auto"/>
        <w:right w:val="none" w:sz="0" w:space="0" w:color="auto"/>
      </w:divBdr>
    </w:div>
    <w:div w:id="114334794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6599982">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80477038">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46846938">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3253391">
      <w:bodyDiv w:val="1"/>
      <w:marLeft w:val="0"/>
      <w:marRight w:val="0"/>
      <w:marTop w:val="0"/>
      <w:marBottom w:val="0"/>
      <w:divBdr>
        <w:top w:val="none" w:sz="0" w:space="0" w:color="auto"/>
        <w:left w:val="none" w:sz="0" w:space="0" w:color="auto"/>
        <w:bottom w:val="none" w:sz="0" w:space="0" w:color="auto"/>
        <w:right w:val="none" w:sz="0" w:space="0" w:color="auto"/>
      </w:divBdr>
    </w:div>
    <w:div w:id="1502088371">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92930238">
      <w:bodyDiv w:val="1"/>
      <w:marLeft w:val="0"/>
      <w:marRight w:val="0"/>
      <w:marTop w:val="0"/>
      <w:marBottom w:val="0"/>
      <w:divBdr>
        <w:top w:val="none" w:sz="0" w:space="0" w:color="auto"/>
        <w:left w:val="none" w:sz="0" w:space="0" w:color="auto"/>
        <w:bottom w:val="none" w:sz="0" w:space="0" w:color="auto"/>
        <w:right w:val="none" w:sz="0" w:space="0" w:color="auto"/>
      </w:divBdr>
    </w:div>
    <w:div w:id="1639147270">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0687154">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3014728">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3308407">
      <w:bodyDiv w:val="1"/>
      <w:marLeft w:val="0"/>
      <w:marRight w:val="0"/>
      <w:marTop w:val="0"/>
      <w:marBottom w:val="0"/>
      <w:divBdr>
        <w:top w:val="none" w:sz="0" w:space="0" w:color="auto"/>
        <w:left w:val="none" w:sz="0" w:space="0" w:color="auto"/>
        <w:bottom w:val="none" w:sz="0" w:space="0" w:color="auto"/>
        <w:right w:val="none" w:sz="0" w:space="0" w:color="auto"/>
      </w:divBdr>
    </w:div>
    <w:div w:id="197849280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7877787">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14325960">
      <w:bodyDiv w:val="1"/>
      <w:marLeft w:val="0"/>
      <w:marRight w:val="0"/>
      <w:marTop w:val="0"/>
      <w:marBottom w:val="0"/>
      <w:divBdr>
        <w:top w:val="none" w:sz="0" w:space="0" w:color="auto"/>
        <w:left w:val="none" w:sz="0" w:space="0" w:color="auto"/>
        <w:bottom w:val="none" w:sz="0" w:space="0" w:color="auto"/>
        <w:right w:val="none" w:sz="0" w:space="0" w:color="auto"/>
      </w:divBdr>
    </w:div>
    <w:div w:id="212337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ash.plotly.com"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mongodb.com/docs"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924D2F-C1BE-4F6E-B090-B751CAAF0631}">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42</TotalTime>
  <Pages>10</Pages>
  <Words>1552</Words>
  <Characters>8853</Characters>
  <Application>Microsoft Office Word</Application>
  <DocSecurity>0</DocSecurity>
  <Lines>73</Lines>
  <Paragraphs>20</Paragraphs>
  <ScaleCrop>false</ScaleCrop>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Bish, Gavin</cp:lastModifiedBy>
  <cp:revision>22</cp:revision>
  <dcterms:created xsi:type="dcterms:W3CDTF">2025-03-13T21:26:00Z</dcterms:created>
  <dcterms:modified xsi:type="dcterms:W3CDTF">2026-03-16T15:45:00Z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