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480"/>
        <w:rPr/>
      </w:pPr>
      <w:r>
        <w:rPr/>
        <w:t>理解数理</w:t>
      </w:r>
      <w:r>
        <w:rPr/>
        <w:t>IT</w:t>
      </w:r>
    </w:p>
    <w:p>
      <w:pPr>
        <w:pStyle w:val="Title"/>
        <w:rPr/>
      </w:pPr>
      <w:r>
        <w:rPr/>
        <w:t>诠释标准模型</w:t>
      </w:r>
    </w:p>
    <w:p>
      <w:pPr>
        <w:pStyle w:val="Heading1"/>
        <w:rPr/>
      </w:pPr>
      <w:r>
        <w:rPr/>
        <w:t>标准模型深度复盘总结（完整版</w:t>
      </w:r>
      <w:r>
        <w:rPr/>
        <w:t>·</w:t>
      </w:r>
      <w:r>
        <w:rPr/>
        <w:t>最终共识）</w:t>
      </w:r>
    </w:p>
    <w:p>
      <w:pPr>
        <w:pStyle w:val="Heading2"/>
        <w:rPr/>
      </w:pPr>
      <w:r>
        <w:rPr/>
        <w:t>一、标准模型的整体定位（核心底层共识）</w:t>
      </w:r>
    </w:p>
    <w:p>
      <w:pPr>
        <w:pStyle w:val="Normal"/>
        <w:rPr/>
      </w:pPr>
      <w:r>
        <w:rPr>
          <w:b/>
          <w:bCs/>
        </w:rPr>
        <w:t>标准模型不是宇宙终极真理，是人类当前感知尺度下的最优自洽模型</w:t>
      </w:r>
    </w:p>
    <w:p>
      <w:pPr>
        <w:pStyle w:val="Normal"/>
        <w:rPr/>
      </w:pPr>
      <w:r>
        <w:rPr/>
        <w:t>整套体系完全搭建于三层人类认知框架：</w:t>
      </w:r>
    </w:p>
    <w:p>
      <w:pPr>
        <w:pStyle w:val="Normal"/>
        <w:rPr/>
      </w:pPr>
      <w:r>
        <w:rPr/>
        <w:t>人类直观感知的</w:t>
      </w:r>
      <w:r>
        <w:rPr>
          <w:b/>
          <w:bCs/>
        </w:rPr>
        <w:t>四维平直时空</w:t>
      </w:r>
    </w:p>
    <w:p>
      <w:pPr>
        <w:pStyle w:val="Normal"/>
        <w:rPr/>
      </w:pPr>
      <w:r>
        <w:rPr/>
        <w:t>量子力学规则（普朗克常量划定微观最小作用单元）</w:t>
      </w:r>
    </w:p>
    <w:p>
      <w:pPr>
        <w:pStyle w:val="Normal"/>
        <w:rPr/>
      </w:pPr>
      <w:r>
        <w:rPr/>
        <w:t>引入</w:t>
      </w:r>
      <w:r>
        <w:rPr>
          <w:b/>
          <w:bCs/>
        </w:rPr>
        <w:t>虚数</w:t>
      </w:r>
      <w:r>
        <w:rPr>
          <w:b/>
          <w:bCs/>
        </w:rPr>
        <w:t>i</w:t>
      </w:r>
      <w:r>
        <w:rPr/>
        <w:t>完成量子相位、概率幅、旋量场的数学修正</w:t>
      </w:r>
    </w:p>
    <w:p>
      <w:pPr>
        <w:pStyle w:val="Normal"/>
        <w:rPr/>
      </w:pPr>
      <w:r>
        <w:rPr/>
        <w:t>所谓「基本粒子不可再分」</w:t>
      </w:r>
      <w:r>
        <w:rPr>
          <w:b/>
          <w:bCs/>
        </w:rPr>
        <w:t>只是实验尺度结论，不是终极本体结论</w:t>
      </w:r>
    </w:p>
    <w:p>
      <w:pPr>
        <w:pStyle w:val="Normal"/>
        <w:rPr/>
      </w:pPr>
      <w:r>
        <w:rPr/>
        <w:t>仅代表：现有加速器能量、时空分辨率、探测精度</w:t>
      </w:r>
      <w:r>
        <w:rPr>
          <w:b/>
          <w:bCs/>
        </w:rPr>
        <w:t>切不出内部亚结构</w:t>
      </w:r>
      <w:r>
        <w:rPr/>
        <w:t>，</w:t>
      </w:r>
    </w:p>
    <w:p>
      <w:pPr>
        <w:pStyle w:val="Normal"/>
        <w:rPr/>
      </w:pPr>
      <w:r>
        <w:rPr/>
        <w:t>不代表这些粒子在更深底层、更高维度、普朗克尺度下绝对无组分、无结构。</w:t>
      </w:r>
    </w:p>
    <w:p>
      <w:pPr>
        <w:pStyle w:val="Normal"/>
        <w:rPr/>
      </w:pPr>
      <w:r>
        <w:rPr/>
        <w:t>本质定义：</w:t>
      </w:r>
    </w:p>
    <w:p>
      <w:pPr>
        <w:pStyle w:val="Normal"/>
        <w:rPr/>
      </w:pPr>
      <w:r>
        <w:rPr/>
        <w:t xml:space="preserve">标准模型 </w:t>
      </w:r>
      <w:r>
        <w:rPr/>
        <w:t xml:space="preserve">= </w:t>
      </w:r>
      <w:r>
        <w:rPr>
          <w:b/>
          <w:bCs/>
        </w:rPr>
        <w:t xml:space="preserve">人类观测能力边界 </w:t>
      </w:r>
      <w:r>
        <w:rPr>
          <w:b/>
          <w:bCs/>
        </w:rPr>
        <w:t xml:space="preserve">+ </w:t>
      </w:r>
      <w:r>
        <w:rPr>
          <w:b/>
          <w:bCs/>
        </w:rPr>
        <w:t xml:space="preserve">现有四维时空框架 </w:t>
      </w:r>
      <w:r>
        <w:rPr>
          <w:b/>
          <w:bCs/>
        </w:rPr>
        <w:t xml:space="preserve">+ </w:t>
      </w:r>
      <w:r>
        <w:rPr>
          <w:b/>
          <w:bCs/>
        </w:rPr>
        <w:t xml:space="preserve">量子数学工具 </w:t>
      </w:r>
      <w:r>
        <w:rPr>
          <w:b/>
          <w:bCs/>
        </w:rPr>
        <w:t xml:space="preserve">+ </w:t>
      </w:r>
      <w:r>
        <w:rPr>
          <w:b/>
          <w:bCs/>
        </w:rPr>
        <w:t>实验统计体系</w:t>
      </w:r>
    </w:p>
    <w:p>
      <w:pPr>
        <w:pStyle w:val="Normal"/>
        <w:rPr/>
      </w:pPr>
      <w:r>
        <w:rPr/>
        <w:t>是一套「人类视角的阶段性底层物理图景」，而非宇宙绝对底层规则。</w:t>
      </w:r>
    </w:p>
    <w:p>
      <w:pPr>
        <w:pStyle w:val="Heading2"/>
        <w:rPr/>
      </w:pPr>
      <w:r>
        <w:rPr/>
        <w:t>二、静质量与动质量的终极严谨区分（核心认知突破）</w:t>
      </w:r>
    </w:p>
    <w:p>
      <w:pPr>
        <w:pStyle w:val="Heading3"/>
        <w:rPr/>
      </w:pPr>
      <w:r>
        <w:rPr/>
        <w:t xml:space="preserve">1. </w:t>
      </w:r>
      <w:r>
        <w:rPr/>
        <w:t>静质量（内禀固有质量）</w:t>
      </w:r>
    </w:p>
    <w:p>
      <w:pPr>
        <w:pStyle w:val="Normal"/>
        <w:rPr/>
      </w:pPr>
      <w:r>
        <w:rPr>
          <w:b/>
          <w:bCs/>
        </w:rPr>
        <w:t>不随任何参考系改变</w:t>
      </w:r>
      <w:r>
        <w:rPr/>
        <w:t>，是粒子</w:t>
      </w:r>
      <w:r>
        <w:rPr/>
        <w:t>/</w:t>
      </w:r>
      <w:r>
        <w:rPr/>
        <w:t>束缚系统的</w:t>
      </w:r>
      <w:r>
        <w:rPr>
          <w:b/>
          <w:bCs/>
        </w:rPr>
        <w:t>固定基底内能</w:t>
      </w:r>
    </w:p>
    <w:p>
      <w:pPr>
        <w:pStyle w:val="Normal"/>
        <w:rPr/>
      </w:pPr>
      <w:r>
        <w:rPr/>
        <w:t>基础粒子（电子、夸克、</w:t>
      </w:r>
      <w:r>
        <w:rPr/>
        <w:t>W/Z</w:t>
      </w:r>
      <w:r>
        <w:rPr/>
        <w:t>）静质量：标准模型归因于</w:t>
      </w:r>
      <w:r>
        <w:rPr>
          <w:b/>
          <w:bCs/>
        </w:rPr>
        <w:t>希格斯场汤川耦合</w:t>
      </w:r>
    </w:p>
    <w:p>
      <w:pPr>
        <w:pStyle w:val="Normal"/>
        <w:rPr/>
      </w:pPr>
      <w:r>
        <w:rPr/>
        <w:t>复合粒子（质子、中子）</w:t>
      </w:r>
      <w:r>
        <w:rPr/>
        <w:t>99%</w:t>
      </w:r>
      <w:r>
        <w:rPr/>
        <w:t>静质量：来自</w:t>
      </w:r>
      <w:r>
        <w:rPr>
          <w:b/>
          <w:bCs/>
        </w:rPr>
        <w:t>内部夸克、胶子的禁闭运动动能与场束缚能</w:t>
      </w:r>
    </w:p>
    <w:p>
      <w:pPr>
        <w:pStyle w:val="Heading3"/>
        <w:rPr/>
      </w:pPr>
      <w:r>
        <w:rPr/>
        <w:t xml:space="preserve">2. </w:t>
      </w:r>
      <w:r>
        <w:rPr/>
        <w:t>动质量（相对论等效质量）</w:t>
      </w:r>
    </w:p>
    <w:p>
      <w:pPr>
        <w:pStyle w:val="Normal"/>
        <w:rPr/>
      </w:pPr>
      <w:r>
        <w:rPr>
          <w:b/>
          <w:bCs/>
        </w:rPr>
        <w:t>随运动速度、观测参考系变化</w:t>
      </w:r>
    </w:p>
    <w:p>
      <w:pPr>
        <w:pStyle w:val="Normal"/>
        <w:rPr/>
      </w:pPr>
      <w:r>
        <w:rPr/>
        <w:t xml:space="preserve">本质是总能量的等效换算： </w:t>
      </w:r>
      <w:r>
        <w:rPr/>
        <w:t>E=mc^2</w:t>
      </w:r>
    </w:p>
    <w:p>
      <w:pPr>
        <w:pStyle w:val="Normal"/>
        <w:rPr/>
      </w:pPr>
      <w:r>
        <w:rPr/>
        <w:t>光子无静质量，</w:t>
      </w:r>
      <w:r>
        <w:rPr>
          <w:b/>
          <w:bCs/>
        </w:rPr>
        <w:t>宇宙中唯一只有动质量、无固有静质量的基础规范粒子</w:t>
      </w:r>
    </w:p>
    <w:p>
      <w:pPr>
        <w:pStyle w:val="Heading3"/>
        <w:rPr/>
      </w:pPr>
      <w:r>
        <w:rPr/>
        <w:t>关键终极结论（贯穿全文的核心逻辑）</w:t>
      </w:r>
    </w:p>
    <w:p>
      <w:pPr>
        <w:pStyle w:val="Normal"/>
        <w:rPr/>
      </w:pPr>
      <w:r>
        <w:rPr/>
        <w:t>双光子对撞，</w:t>
      </w:r>
      <w:r>
        <w:rPr>
          <w:b/>
          <w:bCs/>
        </w:rPr>
        <w:t>仅依靠光子的相对论动质量（能量）</w:t>
      </w:r>
      <w:r>
        <w:rPr/>
        <w:t>，就可以直接造出正负电子、夸克、</w:t>
      </w:r>
      <w:r>
        <w:rPr/>
        <w:t>W/Z</w:t>
      </w:r>
      <w:r>
        <w:rPr/>
        <w:t>对等所有带电粒子；</w:t>
      </w:r>
    </w:p>
    <w:p>
      <w:pPr>
        <w:pStyle w:val="Normal"/>
        <w:rPr/>
      </w:pPr>
      <w:r>
        <w:rPr/>
        <w:t>但「造出来的粒子拥有固定不变的静质量」</w:t>
      </w:r>
      <w:r>
        <w:rPr>
          <w:b/>
          <w:bCs/>
        </w:rPr>
        <w:t>必须依赖全域希格斯背景场耦合</w:t>
      </w:r>
      <w:r>
        <w:rPr/>
        <w:t>。</w:t>
      </w:r>
    </w:p>
    <w:p>
      <w:pPr>
        <w:pStyle w:val="Normal"/>
        <w:rPr/>
      </w:pPr>
      <w:r>
        <w:rPr/>
        <w:t>碰撞反应过程不需要希格斯参与，</w:t>
      </w:r>
      <w:r>
        <w:rPr>
          <w:b/>
          <w:bCs/>
        </w:rPr>
        <w:t>粒子固有静质量的底层来源必须依赖希格斯场</w:t>
      </w:r>
      <w:r>
        <w:rPr/>
        <w:t>。</w:t>
      </w:r>
    </w:p>
    <w:p>
      <w:pPr>
        <w:pStyle w:val="Heading2"/>
        <w:rPr/>
      </w:pPr>
      <w:r>
        <w:rPr/>
        <w:t>三、标准模型常规粒子层级（证据直观、自然内生、无补丁属性）</w:t>
      </w:r>
    </w:p>
    <w:p>
      <w:pPr>
        <w:pStyle w:val="Normal"/>
        <w:rPr/>
      </w:pPr>
      <w:r>
        <w:rPr/>
        <w:t>包含：电子</w:t>
      </w:r>
      <w:r>
        <w:rPr/>
        <w:t>/</w:t>
      </w:r>
      <w:r>
        <w:rPr/>
        <w:t>轻子家族、夸克家族、胶子、</w:t>
      </w:r>
      <w:r>
        <w:rPr/>
        <w:t>W/Z</w:t>
      </w:r>
      <w:r>
        <w:rPr/>
        <w:t>玻色子</w:t>
      </w:r>
    </w:p>
    <w:p>
      <w:pPr>
        <w:pStyle w:val="Heading3"/>
        <w:rPr/>
      </w:pPr>
      <w:r>
        <w:rPr/>
        <w:t>共同核心特征</w:t>
      </w:r>
    </w:p>
    <w:p>
      <w:pPr>
        <w:pStyle w:val="Normal"/>
        <w:rPr/>
      </w:pPr>
      <w:r>
        <w:rPr/>
        <w:t>发现逻辑：</w:t>
      </w:r>
      <w:r>
        <w:rPr>
          <w:b/>
          <w:bCs/>
        </w:rPr>
        <w:t>先有实验异常现象，后构建理论解释</w:t>
      </w:r>
      <w:r>
        <w:rPr/>
        <w:t>，不是为填补理论漏洞强行推导；</w:t>
      </w:r>
    </w:p>
    <w:p>
      <w:pPr>
        <w:pStyle w:val="Normal"/>
        <w:rPr/>
      </w:pPr>
      <w:r>
        <w:rPr/>
        <w:t>证据链厚实直观：散射实验、粒子喷注、衰变轨迹、粒子谱系可重复、可统计、可直观验证；</w:t>
      </w:r>
    </w:p>
    <w:p>
      <w:pPr>
        <w:pStyle w:val="Normal"/>
        <w:rPr/>
      </w:pPr>
      <w:r>
        <w:rPr/>
        <w:t>理论独立性强：即便</w:t>
      </w:r>
      <w:r>
        <w:rPr>
          <w:b/>
          <w:bCs/>
        </w:rPr>
        <w:t>完全剥离希格斯机制</w:t>
      </w:r>
      <w:r>
        <w:rPr/>
        <w:t>，</w:t>
      </w:r>
      <w:r>
        <w:rPr/>
        <w:t>QED</w:t>
      </w:r>
      <w:r>
        <w:rPr/>
        <w:t>电磁理论、</w:t>
      </w:r>
      <w:r>
        <w:rPr/>
        <w:t>QCD</w:t>
      </w:r>
      <w:r>
        <w:rPr/>
        <w:t>强作用理论依旧完整自洽；</w:t>
      </w:r>
    </w:p>
    <w:p>
      <w:pPr>
        <w:pStyle w:val="Normal"/>
        <w:rPr/>
      </w:pPr>
      <w:r>
        <w:rPr/>
        <w:t>无强行补丁属性，是物理现象自然衍生的基础粒子体系。</w:t>
      </w:r>
    </w:p>
    <w:p>
      <w:pPr>
        <w:pStyle w:val="Heading3"/>
        <w:rPr/>
      </w:pPr>
      <w:r>
        <w:rPr/>
        <w:t>细分特征</w:t>
      </w:r>
    </w:p>
    <w:p>
      <w:pPr>
        <w:pStyle w:val="Normal"/>
        <w:rPr/>
      </w:pPr>
      <w:r>
        <w:rPr>
          <w:b/>
          <w:bCs/>
        </w:rPr>
        <w:t>夸克</w:t>
      </w:r>
      <w:r>
        <w:rPr/>
        <w:t>：受色禁闭无法单独游离，但深度非弹性散射、强子喷注、核子结构证据极其扎实；</w:t>
      </w:r>
    </w:p>
    <w:p>
      <w:pPr>
        <w:pStyle w:val="Normal"/>
        <w:rPr/>
      </w:pPr>
      <w:r>
        <w:rPr>
          <w:b/>
          <w:bCs/>
        </w:rPr>
        <w:t>胶子</w:t>
      </w:r>
      <w:r>
        <w:rPr/>
        <w:t>：带色荷、强自耦合、产生色禁闭，是核子质量的主要来源，是强作用</w:t>
      </w:r>
      <w:r>
        <w:rPr>
          <w:b/>
          <w:bCs/>
        </w:rPr>
        <w:t>内生媒介子</w:t>
      </w:r>
      <w:r>
        <w:rPr/>
        <w:t>；</w:t>
      </w:r>
    </w:p>
    <w:p>
      <w:pPr>
        <w:pStyle w:val="Normal"/>
        <w:rPr/>
      </w:pPr>
      <w:r>
        <w:rPr>
          <w:b/>
          <w:bCs/>
        </w:rPr>
        <w:t>W/Z</w:t>
      </w:r>
      <w:r>
        <w:rPr>
          <w:b/>
          <w:bCs/>
        </w:rPr>
        <w:t>玻色子</w:t>
      </w:r>
      <w:r>
        <w:rPr/>
        <w:t>：拥有明确静质量、力程极短、仅参与亚核尺度弱电作用，衰变信号清晰可辨。</w:t>
      </w:r>
    </w:p>
    <w:p>
      <w:pPr>
        <w:pStyle w:val="Heading2"/>
        <w:rPr/>
      </w:pPr>
      <w:r>
        <w:rPr/>
        <w:t xml:space="preserve">四、标准模型两大极端特殊粒子（全文核心：光子 </w:t>
      </w:r>
      <w:r>
        <w:rPr/>
        <w:t xml:space="preserve">+ </w:t>
      </w:r>
      <w:r>
        <w:rPr/>
        <w:t>希格斯子）</w:t>
      </w:r>
    </w:p>
    <w:p>
      <w:pPr>
        <w:pStyle w:val="Heading3"/>
        <w:rPr/>
      </w:pPr>
      <w:r>
        <w:rPr/>
        <w:t xml:space="preserve">1. </w:t>
      </w:r>
      <w:r>
        <w:rPr/>
        <w:t>光子：标准模型「最本源、最基准、最特殊」的顶层粒子（全域时空定义者）</w:t>
      </w:r>
    </w:p>
    <w:p>
      <w:pPr>
        <w:pStyle w:val="Heading4"/>
        <w:rPr/>
      </w:pPr>
      <w:r>
        <w:rPr/>
        <w:t>光子独一无二的全部特殊属性（完整汇总）</w:t>
      </w:r>
    </w:p>
    <w:p>
      <w:pPr>
        <w:pStyle w:val="Normal"/>
        <w:rPr/>
      </w:pPr>
      <w:r>
        <w:rPr>
          <w:b/>
          <w:bCs/>
        </w:rPr>
        <w:t>量子数绝对干净</w:t>
      </w:r>
    </w:p>
    <w:p>
      <w:pPr>
        <w:pStyle w:val="Normal"/>
        <w:rPr/>
      </w:pPr>
      <w:r>
        <w:rPr/>
        <w:t>无电荷、无色荷、无重子数、无轻子数，所有内禀荷全部为</w:t>
      </w:r>
      <w:r>
        <w:rPr/>
        <w:t>0</w:t>
      </w:r>
      <w:r>
        <w:rPr/>
        <w:t>，无任何冗余属性。</w:t>
      </w:r>
    </w:p>
    <w:p>
      <w:pPr>
        <w:pStyle w:val="Normal"/>
        <w:rPr/>
      </w:pPr>
      <w:r>
        <w:rPr>
          <w:b/>
          <w:bCs/>
        </w:rPr>
        <w:t>电弱对称破缺唯一“保留原始本源状态”的粒子</w:t>
      </w:r>
    </w:p>
    <w:p>
      <w:pPr>
        <w:pStyle w:val="Normal"/>
        <w:rPr/>
      </w:pPr>
      <w:r>
        <w:rPr/>
        <w:t>电弱统一对称破缺后，</w:t>
      </w:r>
      <w:r>
        <w:rPr/>
        <w:t>W/Z</w:t>
      </w:r>
      <w:r>
        <w:rPr/>
        <w:t>全部获得静质量、沦为短程粒子；</w:t>
      </w:r>
    </w:p>
    <w:p>
      <w:pPr>
        <w:pStyle w:val="Normal"/>
        <w:rPr/>
      </w:pPr>
      <w:r>
        <w:rPr>
          <w:b/>
          <w:bCs/>
        </w:rPr>
        <w:t>唯独光子完全不耦合希格斯场，永久零质量、永久光速，保留宇宙最原始规范对称态</w:t>
      </w:r>
      <w:r>
        <w:rPr/>
        <w:t>。</w:t>
      </w:r>
    </w:p>
    <w:p>
      <w:pPr>
        <w:pStyle w:val="Normal"/>
        <w:rPr/>
      </w:pPr>
      <w:r>
        <w:rPr>
          <w:b/>
          <w:bCs/>
        </w:rPr>
        <w:t>人类宇宙唯一的「时空定义基准粒子」（本次新增核心共识）</w:t>
      </w:r>
    </w:p>
    <w:p>
      <w:pPr>
        <w:pStyle w:val="Normal"/>
        <w:rPr/>
      </w:pPr>
      <w:r>
        <w:rPr/>
        <w:t>本质：</w:t>
      </w:r>
      <w:r>
        <w:rPr>
          <w:b/>
          <w:bCs/>
        </w:rPr>
        <w:t>光子定义了我们所能感知的全部四维时空的刻度与规则</w:t>
      </w:r>
      <w:r>
        <w:rPr/>
        <w:t>。</w:t>
      </w:r>
    </w:p>
    <w:p>
      <w:pPr>
        <w:pStyle w:val="Normal"/>
        <w:rPr/>
      </w:pPr>
      <w:r>
        <w:rPr/>
        <w:t xml:space="preserve">真空光速 </w:t>
      </w:r>
      <w:r>
        <w:rPr/>
        <w:t>c</w:t>
      </w:r>
      <w:r>
        <w:rPr/>
        <w:t>是</w:t>
      </w:r>
      <w:r>
        <w:rPr>
          <w:b/>
          <w:bCs/>
        </w:rPr>
        <w:t>整个人类物理时空的定标常量</w:t>
      </w:r>
      <w:r>
        <w:rPr/>
        <w:t>；</w:t>
      </w:r>
    </w:p>
    <w:p>
      <w:pPr>
        <w:pStyle w:val="Normal"/>
        <w:rPr/>
      </w:pPr>
      <w:r>
        <w:rPr/>
        <w:t xml:space="preserve">四维时空的时间、长度、同时性、洛伦兹变换，全部依托光速 </w:t>
      </w:r>
      <w:r>
        <w:rPr/>
        <w:t>c</w:t>
      </w:r>
      <w:r>
        <w:rPr/>
        <w:t>定义；</w:t>
      </w:r>
    </w:p>
    <w:p>
      <w:pPr>
        <w:pStyle w:val="Normal"/>
        <w:rPr/>
      </w:pPr>
      <w:r>
        <w:rPr/>
        <w:t>人类所有观测、丈量、感知时空的媒介</w:t>
      </w:r>
      <w:r>
        <w:rPr>
          <w:b/>
          <w:bCs/>
        </w:rPr>
        <w:t>全部是光子</w:t>
      </w:r>
      <w:r>
        <w:rPr/>
        <w:t>（可见光、电磁波、</w:t>
      </w:r>
      <w:r>
        <w:rPr/>
        <w:t>X</w:t>
      </w:r>
      <w:r>
        <w:rPr/>
        <w:t>射线、探测轨迹）；</w:t>
      </w:r>
    </w:p>
    <w:p>
      <w:pPr>
        <w:pStyle w:val="Normal"/>
        <w:rPr/>
      </w:pPr>
      <w:r>
        <w:rPr>
          <w:b/>
          <w:bCs/>
        </w:rPr>
        <w:t>唯一全域自由传播、无禁闭、无区域限制的规范粒子</w:t>
      </w:r>
    </w:p>
    <w:p>
      <w:pPr>
        <w:pStyle w:val="Normal"/>
        <w:rPr/>
      </w:pPr>
      <w:r>
        <w:rPr/>
        <w:t>不受色禁闭、力程限制；</w:t>
      </w:r>
    </w:p>
    <w:p>
      <w:pPr>
        <w:pStyle w:val="Normal"/>
        <w:rPr/>
      </w:pPr>
      <w:r>
        <w:rPr/>
        <w:t>可自由存在于：原子核内部、原子空间、宏观世界、宇宙深空；</w:t>
      </w:r>
    </w:p>
    <w:p>
      <w:pPr>
        <w:pStyle w:val="Normal"/>
        <w:rPr/>
      </w:pPr>
      <w:r>
        <w:rPr/>
        <w:t>唯一能</w:t>
      </w:r>
      <w:r>
        <w:rPr>
          <w:b/>
          <w:bCs/>
        </w:rPr>
        <w:t>贯通全尺度时空、参与全局时空演化</w:t>
      </w:r>
      <w:r>
        <w:rPr/>
        <w:t>的基础粒子。</w:t>
      </w:r>
    </w:p>
    <w:p>
      <w:pPr>
        <w:pStyle w:val="Normal"/>
        <w:rPr/>
      </w:pPr>
      <w:r>
        <w:rPr>
          <w:b/>
          <w:bCs/>
        </w:rPr>
        <w:t>全域通用能量转化媒介</w:t>
      </w:r>
    </w:p>
    <w:p>
      <w:pPr>
        <w:pStyle w:val="Normal"/>
        <w:rPr/>
      </w:pPr>
      <w:r>
        <w:rPr/>
        <w:t>高能双光子可生成：正负轻子、正反夸克、</w:t>
      </w:r>
      <w:r>
        <w:rPr/>
        <w:t>W⁺W⁻</w:t>
      </w:r>
      <w:r>
        <w:rPr/>
        <w:t>、</w:t>
      </w:r>
      <w:r>
        <w:rPr/>
        <w:t>ZZ</w:t>
      </w:r>
      <w:r>
        <w:rPr/>
        <w:t>全部弱电粒子；</w:t>
      </w:r>
    </w:p>
    <w:p>
      <w:pPr>
        <w:pStyle w:val="Normal"/>
        <w:rPr/>
      </w:pPr>
      <w:r>
        <w:rPr/>
        <w:t>所有正反物质湮灭，最终全部退化为光子能量；</w:t>
      </w:r>
    </w:p>
    <w:p>
      <w:pPr>
        <w:pStyle w:val="Normal"/>
        <w:rPr/>
      </w:pPr>
      <w:r>
        <w:rPr/>
        <w:t>可直接</w:t>
      </w:r>
      <w:r>
        <w:rPr/>
        <w:t>/</w:t>
      </w:r>
      <w:r>
        <w:rPr/>
        <w:t>间接关联标准模型</w:t>
      </w:r>
      <w:r>
        <w:rPr>
          <w:b/>
          <w:bCs/>
        </w:rPr>
        <w:t>所有物质粒子、绝大多数媒介子</w:t>
      </w:r>
      <w:r>
        <w:rPr/>
        <w:t>。</w:t>
      </w:r>
    </w:p>
    <w:p>
      <w:pPr>
        <w:pStyle w:val="Normal"/>
        <w:rPr/>
      </w:pPr>
      <w:r>
        <w:rPr>
          <w:b/>
          <w:bCs/>
        </w:rPr>
        <w:t>观测证据最直接、最无争议、最不依赖理论假设</w:t>
      </w:r>
    </w:p>
    <w:p>
      <w:pPr>
        <w:pStyle w:val="Normal"/>
        <w:rPr/>
      </w:pPr>
      <w:r>
        <w:rPr/>
        <w:t>可单粒子探测、可成像、可操控、可宏观验证；</w:t>
      </w:r>
    </w:p>
    <w:p>
      <w:pPr>
        <w:pStyle w:val="Normal"/>
        <w:rPr/>
      </w:pPr>
      <w:r>
        <w:rPr/>
        <w:t>无需海量统计拟合、无需扣除巨大本底、无需依赖标准模型框架解读。</w:t>
      </w:r>
    </w:p>
    <w:p>
      <w:pPr>
        <w:pStyle w:val="Normal"/>
        <w:rPr/>
      </w:pPr>
      <w:r>
        <w:rPr>
          <w:b/>
          <w:bCs/>
        </w:rPr>
        <w:t>终极定性：光子是标准模型中最接近宇宙底层本源、唯一定义时空标尺、唯一全域自由、最简最通用的核心粒子。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Heading3"/>
        <w:rPr/>
      </w:pPr>
      <w:r>
        <w:rPr/>
        <w:t xml:space="preserve">2. </w:t>
      </w:r>
      <w:r>
        <w:rPr/>
        <w:t xml:space="preserve">希格斯玻色子 </w:t>
      </w:r>
      <w:r>
        <w:rPr/>
        <w:t xml:space="preserve">/ </w:t>
      </w:r>
      <w:r>
        <w:rPr/>
        <w:t>希格斯场：标准模型「最勉强、最补丁、最迂回」的特殊粒子</w:t>
      </w:r>
    </w:p>
    <w:p>
      <w:pPr>
        <w:pStyle w:val="Heading4"/>
        <w:rPr/>
      </w:pPr>
      <w:r>
        <w:rPr/>
        <w:t>反向全部特殊属性</w:t>
      </w:r>
    </w:p>
    <w:p>
      <w:pPr>
        <w:pStyle w:val="Normal"/>
        <w:rPr/>
      </w:pPr>
      <w:r>
        <w:rPr>
          <w:b/>
          <w:bCs/>
        </w:rPr>
        <w:t>逻辑倒置：先理论刚需，后实验寻找</w:t>
      </w:r>
    </w:p>
    <w:p>
      <w:pPr>
        <w:pStyle w:val="Normal"/>
        <w:rPr/>
      </w:pPr>
      <w:r>
        <w:rPr/>
        <w:t>为解决「规范玻色子无质量理论」与「</w:t>
      </w:r>
      <w:r>
        <w:rPr/>
        <w:t>W/Z</w:t>
      </w:r>
      <w:r>
        <w:rPr/>
        <w:t>实测有质量」的核心矛盾，</w:t>
      </w:r>
      <w:r>
        <w:rPr>
          <w:b/>
          <w:bCs/>
        </w:rPr>
        <w:t>纯数学推导预设存在</w:t>
      </w:r>
      <w:r>
        <w:rPr/>
        <w:t>，是典型理论补漏洞产物。</w:t>
      </w:r>
    </w:p>
    <w:p>
      <w:pPr>
        <w:pStyle w:val="Normal"/>
        <w:rPr/>
      </w:pPr>
      <w:r>
        <w:rPr>
          <w:b/>
          <w:bCs/>
        </w:rPr>
        <w:t>观测极度间接、无本体观测</w:t>
      </w:r>
    </w:p>
    <w:p>
      <w:pPr>
        <w:pStyle w:val="Normal"/>
        <w:rPr/>
      </w:pPr>
      <w:r>
        <w:rPr/>
        <w:t xml:space="preserve">寿命仅 </w:t>
      </w:r>
      <w:r>
        <w:rPr/>
        <w:t>10^{-22}\mathrm{s}</w:t>
      </w:r>
      <w:r>
        <w:rPr/>
        <w:t>，无法直接观测粒子本体；</w:t>
      </w:r>
    </w:p>
    <w:p>
      <w:pPr>
        <w:pStyle w:val="Normal"/>
        <w:rPr/>
      </w:pPr>
      <w:r>
        <w:rPr/>
        <w:t>只能通过衰变产物（双光子、四</w:t>
      </w:r>
      <w:r>
        <w:rPr/>
        <w:t>μ</w:t>
      </w:r>
      <w:r>
        <w:rPr/>
        <w:t>子、</w:t>
      </w:r>
      <w:r>
        <w:rPr/>
        <w:t>W/Z</w:t>
      </w:r>
      <w:r>
        <w:rPr/>
        <w:t>对）</w:t>
      </w:r>
      <w:r>
        <w:rPr>
          <w:b/>
          <w:bCs/>
        </w:rPr>
        <w:t>海量统计拟合、提取微小信号凸起</w:t>
      </w:r>
      <w:r>
        <w:rPr/>
        <w:t>。</w:t>
      </w:r>
    </w:p>
    <w:p>
      <w:pPr>
        <w:pStyle w:val="Normal"/>
        <w:rPr/>
      </w:pPr>
      <w:r>
        <w:rPr>
          <w:b/>
          <w:bCs/>
        </w:rPr>
        <w:t>100%</w:t>
      </w:r>
      <w:r>
        <w:rPr>
          <w:b/>
          <w:bCs/>
        </w:rPr>
        <w:t>绑定现有标准模型框架</w:t>
      </w:r>
    </w:p>
    <w:p>
      <w:pPr>
        <w:pStyle w:val="Normal"/>
        <w:rPr/>
      </w:pPr>
      <w:r>
        <w:rPr/>
        <w:t>信号解读、参数判定、粒子定性</w:t>
      </w:r>
      <w:r>
        <w:rPr>
          <w:b/>
          <w:bCs/>
        </w:rPr>
        <w:t>完全依赖现有电弱对称破缺理论</w:t>
      </w:r>
      <w:r>
        <w:rPr/>
        <w:t>；</w:t>
      </w:r>
    </w:p>
    <w:p>
      <w:pPr>
        <w:pStyle w:val="Normal"/>
        <w:rPr/>
      </w:pPr>
      <w:r>
        <w:rPr/>
        <w:t>若更换底层质量起源模型（内部动能、时空拓扑、束缚能模型），希格斯整套解读逻辑直接失效。</w:t>
      </w:r>
    </w:p>
    <w:p>
      <w:pPr>
        <w:pStyle w:val="Normal"/>
        <w:rPr/>
      </w:pPr>
      <w:r>
        <w:rPr>
          <w:b/>
          <w:bCs/>
        </w:rPr>
        <w:t>功能极度孤立、体系违和</w:t>
      </w:r>
    </w:p>
    <w:p>
      <w:pPr>
        <w:pStyle w:val="Normal"/>
        <w:rPr/>
      </w:pPr>
      <w:r>
        <w:rPr/>
        <w:t>所有粒子要么构建物质、要么传递作用力；</w:t>
      </w:r>
    </w:p>
    <w:p>
      <w:pPr>
        <w:pStyle w:val="Normal"/>
        <w:rPr/>
      </w:pPr>
      <w:r>
        <w:rPr>
          <w:b/>
          <w:bCs/>
        </w:rPr>
        <w:t>唯独希格斯只赋质量、不构物质、不传力、不参与任何相互作用</w:t>
      </w:r>
      <w:r>
        <w:rPr/>
        <w:t>。</w:t>
      </w:r>
    </w:p>
    <w:p>
      <w:pPr>
        <w:pStyle w:val="Normal"/>
        <w:rPr/>
      </w:pPr>
      <w:r>
        <w:rPr>
          <w:b/>
          <w:bCs/>
        </w:rPr>
        <w:t>终极定性：希格斯是现有四维时空</w:t>
      </w:r>
      <w:r>
        <w:rPr>
          <w:b/>
          <w:bCs/>
        </w:rPr>
        <w:t>+</w:t>
      </w:r>
      <w:r>
        <w:rPr>
          <w:b/>
          <w:bCs/>
        </w:rPr>
        <w:t>规范对称框架下的“理论补丁粒子”，非本源、非基准、非通用。</w:t>
      </w:r>
    </w:p>
    <w:p>
      <w:pPr>
        <w:pStyle w:val="Heading2"/>
        <w:rPr/>
      </w:pPr>
      <w:r>
        <w:rPr/>
        <w:t>五、规范玻色子时空层级终极划分（本次新增核心完整逻辑）</w:t>
      </w:r>
    </w:p>
    <w:p>
      <w:pPr>
        <w:pStyle w:val="Heading3"/>
        <w:rPr/>
      </w:pPr>
      <w:r>
        <w:rPr/>
        <w:t xml:space="preserve">1. </w:t>
      </w:r>
      <w:r>
        <w:rPr/>
        <w:t>光子：全局时空定义者</w:t>
      </w:r>
    </w:p>
    <w:p>
      <w:pPr>
        <w:pStyle w:val="Normal"/>
        <w:rPr/>
      </w:pPr>
      <w:r>
        <w:rPr/>
        <w:t>零静质量、恒定光速；</w:t>
      </w:r>
    </w:p>
    <w:p>
      <w:pPr>
        <w:pStyle w:val="Normal"/>
        <w:rPr/>
      </w:pPr>
      <w:r>
        <w:rPr/>
        <w:t>不受任何禁闭、力程限制；</w:t>
      </w:r>
    </w:p>
    <w:p>
      <w:pPr>
        <w:pStyle w:val="Normal"/>
        <w:rPr/>
      </w:pPr>
      <w:r>
        <w:rPr/>
        <w:t>适配全域四维时空规则，</w:t>
      </w:r>
      <w:r>
        <w:rPr>
          <w:b/>
          <w:bCs/>
        </w:rPr>
        <w:t>是时空刻度、观测、信息传递的唯一基准</w:t>
      </w:r>
      <w:r>
        <w:rPr/>
        <w:t>。</w:t>
      </w:r>
    </w:p>
    <w:p>
      <w:pPr>
        <w:pStyle w:val="Heading3"/>
        <w:rPr/>
      </w:pPr>
      <w:r>
        <w:rPr/>
        <w:t>2. W/Z</w:t>
      </w:r>
      <w:r>
        <w:rPr/>
        <w:t>弱玻色子：局域亚核时空粒子</w:t>
      </w:r>
    </w:p>
    <w:p>
      <w:pPr>
        <w:pStyle w:val="Normal"/>
        <w:rPr/>
      </w:pPr>
      <w:r>
        <w:rPr/>
        <w:t>有明确静质量，不能光速运动，存在静止参考系；</w:t>
      </w:r>
    </w:p>
    <w:p>
      <w:pPr>
        <w:pStyle w:val="Normal"/>
        <w:rPr/>
      </w:pPr>
      <w:r>
        <w:rPr/>
        <w:t xml:space="preserve">力程极短（ </w:t>
      </w:r>
      <w:r>
        <w:rPr/>
        <w:t>10^{-18}\mathrm{m}</w:t>
      </w:r>
      <w:r>
        <w:rPr/>
        <w:t>），</w:t>
      </w:r>
      <w:r>
        <w:rPr>
          <w:b/>
          <w:bCs/>
        </w:rPr>
        <w:t>仅作用于原子核内部极局域空间</w:t>
      </w:r>
      <w:r>
        <w:rPr/>
        <w:t>；</w:t>
      </w:r>
    </w:p>
    <w:p>
      <w:pPr>
        <w:pStyle w:val="Normal"/>
        <w:rPr/>
      </w:pPr>
      <w:r>
        <w:rPr/>
        <w:t>不参与宏观时空定义，仅局域演化。</w:t>
      </w:r>
    </w:p>
    <w:p>
      <w:pPr>
        <w:pStyle w:val="Heading3"/>
        <w:rPr/>
      </w:pPr>
      <w:r>
        <w:rPr/>
        <w:t xml:space="preserve">3. </w:t>
      </w:r>
      <w:r>
        <w:rPr/>
        <w:t>胶子：完全禁锢的局域粒子（无法接入宏观时空）</w:t>
      </w:r>
    </w:p>
    <w:p>
      <w:pPr>
        <w:pStyle w:val="Normal"/>
        <w:rPr/>
      </w:pPr>
      <w:r>
        <w:rPr/>
        <w:t>零质量，但自带色荷、强自耦合；</w:t>
      </w:r>
    </w:p>
    <w:p>
      <w:pPr>
        <w:pStyle w:val="Normal"/>
        <w:rPr/>
      </w:pPr>
      <w:r>
        <w:rPr>
          <w:b/>
          <w:bCs/>
        </w:rPr>
        <w:t>严格色禁闭</w:t>
      </w:r>
      <w:r>
        <w:rPr/>
        <w:t>：永远无法脱离强子（质子</w:t>
      </w:r>
      <w:r>
        <w:rPr/>
        <w:t>/</w:t>
      </w:r>
      <w:r>
        <w:rPr/>
        <w:t>中子）内部；</w:t>
      </w:r>
    </w:p>
    <w:p>
      <w:pPr>
        <w:pStyle w:val="Normal"/>
        <w:rPr/>
      </w:pPr>
      <w:r>
        <w:rPr/>
        <w:t>一旦尝试剥离色荷，束缚能直接生成新夸克对，</w:t>
      </w:r>
      <w:r>
        <w:rPr>
          <w:b/>
          <w:bCs/>
        </w:rPr>
        <w:t>宏观真空无游离胶子、无游离夸克</w:t>
      </w:r>
      <w:r>
        <w:rPr/>
        <w:t>；</w:t>
      </w:r>
    </w:p>
    <w:p>
      <w:pPr>
        <w:pStyle w:val="Normal"/>
        <w:rPr/>
      </w:pPr>
      <w:r>
        <w:rPr/>
        <w:t>关键结论：</w:t>
      </w:r>
    </w:p>
    <w:p>
      <w:pPr>
        <w:pStyle w:val="Normal"/>
        <w:rPr/>
      </w:pPr>
      <w:r>
        <w:rPr/>
        <w:t>胶子、夸克</w:t>
      </w:r>
      <w:r>
        <w:rPr>
          <w:b/>
          <w:bCs/>
        </w:rPr>
        <w:t>服从四维时空规则，但不能接入、不能定义、不能出现在宏观全局时空</w:t>
      </w:r>
      <w:r>
        <w:rPr/>
        <w:t>；</w:t>
      </w:r>
    </w:p>
    <w:p>
      <w:pPr>
        <w:pStyle w:val="Normal"/>
        <w:rPr/>
      </w:pPr>
      <w:r>
        <w:rPr/>
        <w:t>它们是「</w:t>
      </w:r>
      <w:r>
        <w:rPr>
          <w:b/>
          <w:bCs/>
        </w:rPr>
        <w:t>局域禁锢粒子</w:t>
      </w:r>
      <w:r>
        <w:rPr/>
        <w:t>」，不是全局时空体系的基准粒子。</w:t>
      </w:r>
    </w:p>
    <w:p>
      <w:pPr>
        <w:pStyle w:val="Heading2"/>
        <w:rPr/>
      </w:pPr>
      <w:r>
        <w:rPr/>
        <w:t xml:space="preserve">六、光子 </w:t>
      </w:r>
      <w:r>
        <w:rPr/>
        <w:t xml:space="preserve">vs </w:t>
      </w:r>
      <w:r>
        <w:rPr/>
        <w:t>胶子 终极边界定案（严谨无歧义）</w:t>
      </w:r>
    </w:p>
    <w:p>
      <w:pPr>
        <w:pStyle w:val="Normal"/>
        <w:rPr/>
      </w:pPr>
      <w:r>
        <w:rPr/>
        <w:t>光子（</w:t>
      </w:r>
      <w:r>
        <w:rPr/>
        <w:t>U(1)</w:t>
      </w:r>
      <w:r>
        <w:rPr/>
        <w:t>）：无荷、无自耦合、长程、全域自由、定义时空；</w:t>
      </w:r>
    </w:p>
    <w:p>
      <w:pPr>
        <w:pStyle w:val="Normal"/>
        <w:rPr/>
      </w:pPr>
      <w:r>
        <w:rPr/>
        <w:t>胶子（</w:t>
      </w:r>
      <w:r>
        <w:rPr/>
        <w:t>SU(3)</w:t>
      </w:r>
      <w:r>
        <w:rPr/>
        <w:t>）：有色荷、强自耦合、短程禁闭、仅局域存在；</w:t>
      </w:r>
    </w:p>
    <w:p>
      <w:pPr>
        <w:pStyle w:val="Normal"/>
        <w:rPr/>
      </w:pPr>
      <w:r>
        <w:rPr/>
        <w:t>二者</w:t>
      </w:r>
      <w:r>
        <w:rPr>
          <w:b/>
          <w:bCs/>
        </w:rPr>
        <w:t>无法直接互转</w:t>
      </w:r>
      <w:r>
        <w:rPr/>
        <w:t>，必须以「正反夸克对」为唯一中转桥梁；</w:t>
      </w:r>
    </w:p>
    <w:p>
      <w:pPr>
        <w:pStyle w:val="Normal"/>
        <w:rPr/>
      </w:pPr>
      <w:r>
        <w:rPr/>
        <w:t>胶子是夸克二级衍生产物，</w:t>
      </w:r>
      <w:r>
        <w:rPr>
          <w:b/>
          <w:bCs/>
        </w:rPr>
        <w:t>层级、本源度、时空优先级远低于光子</w:t>
      </w:r>
      <w:r>
        <w:rPr/>
        <w:t>。</w:t>
      </w:r>
    </w:p>
    <w:p>
      <w:pPr>
        <w:pStyle w:val="Heading2"/>
        <w:rPr/>
      </w:pPr>
      <w:r>
        <w:rPr/>
        <w:t>七、整套模型粒子终极层级排序（本源度从高到低）</w:t>
      </w:r>
    </w:p>
    <w:p>
      <w:pPr>
        <w:pStyle w:val="Normal"/>
        <w:rPr/>
      </w:pPr>
      <w:r>
        <w:rPr>
          <w:b/>
          <w:bCs/>
        </w:rPr>
        <w:t>光子（时空基准、最简最通用、最本源、无补丁、证据绝对扎实）</w:t>
      </w:r>
    </w:p>
    <w:p>
      <w:pPr>
        <w:pStyle w:val="Normal"/>
        <w:rPr/>
      </w:pPr>
      <w:r>
        <w:rPr/>
        <w:t>常规基础粒子：电子</w:t>
      </w:r>
      <w:r>
        <w:rPr/>
        <w:t>/</w:t>
      </w:r>
      <w:r>
        <w:rPr/>
        <w:t>轻子、夸克、胶子、</w:t>
      </w:r>
      <w:r>
        <w:rPr/>
        <w:t>W/Z</w:t>
      </w:r>
      <w:r>
        <w:rPr/>
        <w:t>（自然内生、实验直观、体系自洽）</w:t>
      </w:r>
    </w:p>
    <w:p>
      <w:pPr>
        <w:pStyle w:val="Normal"/>
        <w:rPr/>
      </w:pPr>
      <w:r>
        <w:rPr>
          <w:b/>
          <w:bCs/>
        </w:rPr>
        <w:t>希格斯玻色子（框架补丁、理论推导、间接观测、最不本源）</w:t>
      </w:r>
    </w:p>
    <w:p>
      <w:pPr>
        <w:pStyle w:val="Heading2"/>
        <w:rPr/>
      </w:pPr>
      <w:r>
        <w:rPr/>
        <w:t>八、全篇最终全局终极共识（闭环总结）</w:t>
      </w:r>
    </w:p>
    <w:p>
      <w:pPr>
        <w:pStyle w:val="Normal"/>
        <w:rPr/>
      </w:pPr>
      <w:r>
        <w:rPr/>
        <w:t>标准模型是</w:t>
      </w:r>
      <w:r>
        <w:rPr>
          <w:b/>
          <w:bCs/>
        </w:rPr>
        <w:t xml:space="preserve">人类四维时空感知 </w:t>
      </w:r>
      <w:r>
        <w:rPr>
          <w:b/>
          <w:bCs/>
        </w:rPr>
        <w:t xml:space="preserve">+ </w:t>
      </w:r>
      <w:r>
        <w:rPr>
          <w:b/>
          <w:bCs/>
        </w:rPr>
        <w:t xml:space="preserve">量子数学工具 </w:t>
      </w:r>
      <w:r>
        <w:rPr>
          <w:b/>
          <w:bCs/>
        </w:rPr>
        <w:t xml:space="preserve">+ </w:t>
      </w:r>
      <w:r>
        <w:rPr>
          <w:b/>
          <w:bCs/>
        </w:rPr>
        <w:t>实验精度边界</w:t>
      </w:r>
      <w:r>
        <w:rPr/>
        <w:t>的阶段性模型，非宇宙终极底层真理；</w:t>
      </w:r>
    </w:p>
    <w:p>
      <w:pPr>
        <w:pStyle w:val="Normal"/>
        <w:rPr/>
      </w:pPr>
      <w:r>
        <w:rPr>
          <w:b/>
          <w:bCs/>
        </w:rPr>
        <w:t>光子是整套标准模型中唯一承担「时空定义、全域标定、全局观测」的底层基准粒子</w:t>
      </w:r>
      <w:r>
        <w:rPr/>
        <w:t>，无质量、恒定光速、贯通所有物理尺度，本源优先级最高；</w:t>
      </w:r>
    </w:p>
    <w:p>
      <w:pPr>
        <w:pStyle w:val="Normal"/>
        <w:rPr/>
      </w:pPr>
      <w:r>
        <w:rPr/>
        <w:t>夸克、胶子被色禁闭锁死在核内局域空间，无法接入宏观时空、无法定义时空；</w:t>
      </w:r>
      <w:r>
        <w:rPr/>
        <w:t>W/Z</w:t>
      </w:r>
      <w:r>
        <w:rPr/>
        <w:t>带质量、局域作用，同样不具备时空基准属性；</w:t>
      </w:r>
    </w:p>
    <w:p>
      <w:pPr>
        <w:pStyle w:val="Normal"/>
        <w:rPr/>
      </w:pPr>
      <w:r>
        <w:rPr/>
        <w:t>希格斯机制是现有理论框架的修补补丁，证据迂回、高度绑定模型假设，是所有粒子中最不本源、最特殊的补丁型存在；</w:t>
      </w:r>
    </w:p>
    <w:p>
      <w:pPr>
        <w:pStyle w:val="Normal"/>
        <w:rPr/>
      </w:pPr>
      <w:r>
        <w:rPr/>
        <w:t>所谓“基本粒子不可再分”仅为人类当前探测极限结论，</w:t>
      </w:r>
      <w:r>
        <w:rPr>
          <w:b/>
          <w:bCs/>
        </w:rPr>
        <w:t>所有有质量粒子的底层结构、质量起源，仍存在更深层统一可能</w:t>
      </w:r>
      <w:r>
        <w:rPr/>
        <w:t>。</w:t>
      </w:r>
    </w:p>
    <w:p>
      <w:pPr>
        <w:pStyle w:val="Normal"/>
        <w:rPr/>
      </w:pPr>
      <w:r>
        <w:rPr/>
        <w:t>(</w:t>
      </w:r>
      <w:r>
        <w:rPr/>
        <w:t>豆包</w:t>
      </w:r>
      <w:r>
        <w:rPr/>
        <w:t>AI</w:t>
      </w:r>
      <w:r>
        <w:rPr/>
        <w:t>生成</w:t>
      </w:r>
      <w:r>
        <w:rPr/>
        <w:t>)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CJK SC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CJK SC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Style9"/>
    <w:qFormat/>
    <w:pPr>
      <w:spacing w:lineRule="auto" w:line="288" w:before="380" w:after="140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Heading2">
    <w:name w:val="Heading 2"/>
    <w:basedOn w:val="Style9"/>
    <w:qFormat/>
    <w:pPr>
      <w:spacing w:lineRule="auto" w:line="288" w:before="320" w:after="120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Heading3">
    <w:name w:val="Heading 3"/>
    <w:basedOn w:val="Style9"/>
    <w:qFormat/>
    <w:pPr>
      <w:spacing w:lineRule="auto" w:line="288" w:before="300" w:after="120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Heading4">
    <w:name w:val="Heading 4"/>
    <w:basedOn w:val="Style9"/>
    <w:qFormat/>
    <w:pPr>
      <w:spacing w:lineRule="auto" w:line="288" w:before="260" w:after="120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Heading5">
    <w:name w:val="Heading 5"/>
    <w:basedOn w:val="Style9"/>
    <w:qFormat/>
    <w:pPr>
      <w:spacing w:lineRule="auto" w:line="288" w:before="240" w:after="120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Heading6">
    <w:name w:val="Heading 6"/>
    <w:basedOn w:val="Style9"/>
    <w:qFormat/>
    <w:pPr>
      <w:spacing w:lineRule="auto" w:line="288" w:before="240" w:after="120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脚注符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9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Noto Sans CJK SC"/>
    </w:rPr>
  </w:style>
  <w:style w:type="paragraph" w:styleId="Title">
    <w:name w:val="Title"/>
    <w:basedOn w:val="Style9"/>
    <w:qFormat/>
    <w:pPr>
      <w:spacing w:lineRule="auto" w:line="288" w:before="480" w:after="480"/>
      <w:ind w:left="0"/>
    </w:pPr>
    <w:rPr>
      <w:rFonts w:ascii="Arial" w:hAnsi="Arial" w:eastAsia="等线" w:cs="Arial"/>
      <w:b/>
      <w:bCs/>
      <w:sz w:val="52"/>
      <w:szCs w:val="52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CJK SC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CJK SC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LibreOffice/24.2.7.2$Linux_RISCV64 LibreOffice_project/420$Build-2</Application>
  <AppVersion>15.0000</AppVersion>
  <Pages>4</Pages>
  <Words>2868</Words>
  <Characters>2957</Characters>
  <CharactersWithSpaces>2988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2026-07-01T05:30:56Z</dcterms:created>
  <dc:creator>Un-named</dc:creator>
  <dc:description/>
  <dc:language>zh-CN</dc:language>
  <cp:lastModifiedBy/>
  <dcterms:modified xsi:type="dcterms:W3CDTF">2026-07-12T19:21:29Z</dcterms:modified>
  <cp:revision>2</cp:revision>
  <dc:subject/>
  <dc:title/>
</cp:coreProperties>
</file>