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5 — Multi-Supplier Architecture Refactor</w:t>
      </w:r>
    </w:p>
    <w:p>
      <w:pPr>
        <w:pStyle w:val="Heading1"/>
      </w:pPr>
      <w:r>
        <w:t>What I Did</w:t>
      </w:r>
    </w:p>
    <w:p>
      <w:r>
        <w:t>I refactored the codebase to support multiple suppliers. Until this point, every component</w:t>
      </w:r>
    </w:p>
    <w:p>
      <w:r>
        <w:t>was hard-coded for Makito (MKO): the extractor, the dbt models, the UI queries, and the</w:t>
      </w:r>
    </w:p>
    <w:p>
      <w:r>
        <w:t>supplier reference logic. Adding XDC or any other supplier would have required editing</w:t>
      </w:r>
    </w:p>
    <w:p>
      <w:r>
        <w:t>those components directly — a sign that the architecture hadn't separated the</w:t>
      </w:r>
    </w:p>
    <w:p>
      <w:r>
        <w:t>supplier-specific from the supplier-agnostic.</w:t>
      </w:r>
    </w:p>
    <w:p>
      <w:r>
        <w:t>The refactor introduced five structural changes to turn supplier-specific code into</w:t>
      </w:r>
    </w:p>
    <w:p>
      <w:r>
        <w:t>supplier-agnostic code with supplier-specific adapters. This mirrors the architectural</w:t>
      </w:r>
    </w:p>
    <w:p>
      <w:r>
        <w:t>pattern used in production data platforms — including at Helloprint — where multiple</w:t>
      </w:r>
    </w:p>
    <w:p>
      <w:r>
        <w:t>suppliers with different API formats feed the same downstream system.</w:t>
      </w:r>
    </w:p>
    <w:p>
      <w:pPr>
        <w:pStyle w:val="Heading1"/>
      </w:pPr>
      <w:r>
        <w:t>Core Concepts</w:t>
      </w:r>
    </w:p>
    <w:p>
      <w:pPr>
        <w:pStyle w:val="Heading2"/>
      </w:pPr>
      <w:r>
        <w:t>Abstract base classes and real seams</w:t>
      </w:r>
    </w:p>
    <w:p>
      <w:r>
        <w:t>A **seam** is a place where behaviour can be swapped without editing surrounding code.</w:t>
      </w:r>
    </w:p>
    <w:p>
      <w:r>
        <w:t>The new `SupplierExtractor` abstract base class creates exactly that:</w:t>
      </w:r>
    </w:p>
    <w:p>
      <w:pPr>
        <w:pStyle w:val="NoSpacing"/>
      </w:pPr>
      <w:r>
        <w:rPr>
          <w:rFonts w:ascii="Courier New" w:hAnsi="Courier New"/>
          <w:sz w:val="18"/>
        </w:rPr>
        <w:t># extractor/base.py</w:t>
        <w:br/>
        <w:t>from abc import ABC, abstractmethod</w:t>
        <w:br/>
        <w:t>from dataclasses import dataclass</w:t>
        <w:br/>
        <w:br/>
        <w:t>@dataclass</w:t>
        <w:br/>
        <w:t>class SupplierConfig:</w:t>
        <w:br/>
        <w:t xml:space="preserve">    name: str</w:t>
        <w:br/>
        <w:t xml:space="preserve">    base_url: str</w:t>
        <w:br/>
        <w:t xml:space="preserve">    endpoints: dict[str, str]</w:t>
        <w:br/>
        <w:br/>
        <w:t>class SupplierExtractor(ABC):</w:t>
        <w:br/>
        <w:t xml:space="preserve">    def __init__(self, config: SupplierConfig, bucket: str):</w:t>
        <w:br/>
        <w:t xml:space="preserve">        self.config = config</w:t>
        <w:br/>
        <w:t xml:space="preserve">        self.bucket = bucket</w:t>
        <w:br/>
        <w:br/>
        <w:t xml:space="preserve">    @abstractmethod</w:t>
        <w:br/>
        <w:t xml:space="preserve">    def run(self, date: str) -&gt; None:</w:t>
        <w:br/>
        <w:t xml:space="preserve">        ...</w:t>
      </w:r>
    </w:p>
    <w:p>
      <w:r>
        <w:t>`ABC` stands for Abstract Base Class. The `@abstractmethod` decorator means any subclass</w:t>
      </w:r>
    </w:p>
    <w:p>
      <w:r>
        <w:t>*must* implement `run()` — Python raises a `TypeError` at instantiation if it doesn't.</w:t>
      </w:r>
    </w:p>
    <w:p>
      <w:r>
        <w:t>This enforces the contract: every supplier extractor exposes a `run(date)` method, and</w:t>
      </w:r>
    </w:p>
    <w:p>
      <w:r>
        <w:t>nothing in `run_pipeline.py` needs to know anything else about the supplier.</w:t>
      </w:r>
    </w:p>
    <w:p>
      <w:r>
        <w:t>**Why a dataclass for `SupplierConfig`?** A dataclass is a regular Python class with</w:t>
      </w:r>
    </w:p>
    <w:p>
      <w:r>
        <w:t>`__init__`, `__repr__`, and `__eq__` generated automatically from the field annotations.</w:t>
      </w:r>
    </w:p>
    <w:p>
      <w:r>
        <w:t>It is the right choice when an object is purely data (name, URL, endpoints dict) with</w:t>
      </w:r>
    </w:p>
    <w:p>
      <w:r>
        <w:t>no behaviour of its own.</w:t>
      </w:r>
    </w:p>
    <w:p>
      <w:r>
        <w:t>**The deletion test:** if I deleted `SupplierExtractor`, the complexity would not</w:t>
      </w:r>
    </w:p>
    <w:p>
      <w:r>
        <w:t>disappear — it would reappear inside `run_pipeline.py` as supplier-specific if/else</w:t>
      </w:r>
    </w:p>
    <w:p>
      <w:r>
        <w:t>branches. That tells me the abstraction is earning its keep.</w:t>
      </w:r>
    </w:p>
    <w:p>
      <w:pPr>
        <w:pStyle w:val="Heading2"/>
      </w:pPr>
      <w:r>
        <w:t>The dbt intermediate layer</w:t>
      </w:r>
    </w:p>
    <w:p>
      <w:r>
        <w:t>Before the refactor, staging models mapped directly to mart models:</w:t>
      </w:r>
    </w:p>
    <w:p>
      <w:pPr>
        <w:pStyle w:val="NoSpacing"/>
      </w:pPr>
      <w:r>
        <w:rPr>
          <w:rFonts w:ascii="Courier New" w:hAnsi="Courier New"/>
          <w:sz w:val="18"/>
        </w:rPr>
        <w:t>stg_mko_products → mko_catalog</w:t>
      </w:r>
    </w:p>
    <w:p>
      <w:r>
        <w:t>There was no place to add a `supplier` column without hard-coding it in every mart.</w:t>
      </w:r>
    </w:p>
    <w:p>
      <w:r>
        <w:t>After the refactor, an intermediate layer sits between staging and marts:</w:t>
      </w:r>
    </w:p>
    <w:p>
      <w:pPr>
        <w:pStyle w:val="NoSpacing"/>
      </w:pPr>
      <w:r>
        <w:rPr>
          <w:rFonts w:ascii="Courier New" w:hAnsi="Courier New"/>
          <w:sz w:val="18"/>
        </w:rPr>
        <w:t>stg_mko_products → int_mko_products (adds supplier='mko') → catalog (UNION all suppliers)</w:t>
      </w:r>
    </w:p>
    <w:p>
      <w:r>
        <w:t>Each `int_mko_*` model does one thing: add `'mko' as supplier` and pass everything</w:t>
      </w:r>
    </w:p>
    <w:p>
      <w:r>
        <w:t>through.</w:t>
      </w:r>
    </w:p>
    <w:p>
      <w:pPr>
        <w:pStyle w:val="NoSpacing"/>
      </w:pPr>
      <w:r>
        <w:rPr>
          <w:rFonts w:ascii="Courier New" w:hAnsi="Courier New"/>
          <w:sz w:val="18"/>
        </w:rPr>
        <w:t>-- int_mko_products.sql</w:t>
        <w:br/>
        <w:t>select 'mko' as supplier, * from {{ ref('stg_mko_products') }}</w:t>
      </w:r>
    </w:p>
    <w:p>
      <w:r>
        <w:t>This is a **pass-through with enrichment** — thin on its own, but it creates the right</w:t>
      </w:r>
    </w:p>
    <w:p>
      <w:r>
        <w:t>shape for the canonical mart to union across suppliers. When XDC is added:</w:t>
      </w:r>
    </w:p>
    <w:p>
      <w:pPr>
        <w:pStyle w:val="NoSpacing"/>
      </w:pPr>
      <w:r>
        <w:rPr>
          <w:rFonts w:ascii="Courier New" w:hAnsi="Courier New"/>
          <w:sz w:val="18"/>
        </w:rPr>
        <w:t>-- catalog.sql (future)</w:t>
        <w:br/>
        <w:t>select * from {{ ref('int_mko_products') }}</w:t>
        <w:br/>
        <w:t>union all</w:t>
        <w:br/>
        <w:t>select * from {{ ref('int_xdc_products') }}</w:t>
      </w:r>
    </w:p>
    <w:p>
      <w:r>
        <w:t>The intermediate layer means XDC staging models do not need to look like MKO staging</w:t>
      </w:r>
    </w:p>
    <w:p>
      <w:r>
        <w:t>models. They just need to produce the same shape at the `int_*` boundary — the right</w:t>
      </w:r>
    </w:p>
    <w:p>
      <w:r>
        <w:t>column names, the right types, the `supplier` column populated.</w:t>
      </w:r>
    </w:p>
    <w:p>
      <w:pPr>
        <w:pStyle w:val="Heading2"/>
      </w:pPr>
      <w:r>
        <w:t>Canonical mart models</w:t>
      </w:r>
    </w:p>
    <w:p>
      <w:r>
        <w:t>The canonical marts (`catalog`, `variants`, `prices`, `print_options`, `print_prices`)</w:t>
      </w:r>
    </w:p>
    <w:p>
      <w:r>
        <w:t>are supplier-agnostic tables that the UI queries. They contain data from all suppliers</w:t>
      </w:r>
    </w:p>
    <w:p>
      <w:r>
        <w:t>via UNION.</w:t>
      </w:r>
    </w:p>
    <w:p>
      <w:r>
        <w:t>The old `mko_catalog`, `mko_variants` etc. become simple filters:</w:t>
      </w:r>
    </w:p>
    <w:p>
      <w:pPr>
        <w:pStyle w:val="NoSpacing"/>
      </w:pPr>
      <w:r>
        <w:rPr>
          <w:rFonts w:ascii="Courier New" w:hAnsi="Courier New"/>
          <w:sz w:val="18"/>
        </w:rPr>
        <w:t>-- mko_catalog.sql (backwards-compatible wrapper)</w:t>
        <w:br/>
        <w:t>select * from {{ ref('catalog') }} where supplier = 'mko'</w:t>
      </w:r>
    </w:p>
    <w:p>
      <w:r>
        <w:t>These stay in place so any existing tooling that queries `mko_catalog` continues to</w:t>
      </w:r>
    </w:p>
    <w:p>
      <w:r>
        <w:t>work without change.</w:t>
      </w:r>
    </w:p>
    <w:p>
      <w:r>
        <w:t>**A dbt gotcha discovered here:** dbt's Jinja parser processes `{{ ref() }}` calls</w:t>
      </w:r>
    </w:p>
    <w:p>
      <w:r>
        <w:t>everywhere in a SQL file — including inside SQL comments. Writing:</w:t>
      </w:r>
    </w:p>
    <w:p>
      <w:pPr>
        <w:pStyle w:val="NoSpacing"/>
      </w:pPr>
      <w:r>
        <w:rPr>
          <w:rFonts w:ascii="Courier New" w:hAnsi="Courier New"/>
          <w:sz w:val="18"/>
        </w:rPr>
        <w:t>-- future: union all from {{ ref('int_xdc_products') }}</w:t>
      </w:r>
    </w:p>
    <w:p>
      <w:r>
        <w:t>causes a compile error because dbt tries to resolve `int_xdc_products`, which does not</w:t>
      </w:r>
    </w:p>
    <w:p>
      <w:r>
        <w:t>exist yet. The fix is to use plain English in comments and never put Jinja syntax inside</w:t>
      </w:r>
    </w:p>
    <w:p>
      <w:r>
        <w:t>a comment line.</w:t>
      </w:r>
    </w:p>
    <w:p>
      <w:pPr>
        <w:pStyle w:val="Heading2"/>
      </w:pPr>
      <w:r>
        <w:t>Shared modules in the UI</w:t>
      </w:r>
    </w:p>
    <w:p>
      <w:r>
        <w:t>Two new modules replace inline code that appeared in multiple UI pages:</w:t>
      </w:r>
    </w:p>
    <w:p>
      <w:r>
        <w:t>**`ui/db.py`** — a single `query()` function that opens a read-only DuckDB connection,</w:t>
      </w:r>
    </w:p>
    <w:p>
      <w:r>
        <w:t>runs a query with parameterised inputs, and closes the connection in a `try/finally`.</w:t>
      </w:r>
    </w:p>
    <w:p>
      <w:r>
        <w:t>Before this, `app.py` and `pages/2_Configure_Order.py` each had their own `DB_PATH`</w:t>
      </w:r>
    </w:p>
    <w:p>
      <w:r>
        <w:t>and `duckdb.connect()` calls. Now there is one place to change if the connection</w:t>
      </w:r>
    </w:p>
    <w:p>
      <w:r>
        <w:t>approach changes.</w:t>
      </w:r>
    </w:p>
    <w:p>
      <w:r>
        <w:t>**`ui/supplier_reference.py`** — builds the supplier reference string from its</w:t>
      </w:r>
    </w:p>
    <w:p>
      <w:r>
        <w:t>components. The MKO format is `variant_id` or `variant_id__teccode#areacode[__...]`.</w:t>
      </w:r>
    </w:p>
    <w:p>
      <w:r>
        <w:t>The XDC clothing format is completely different: `size[gender_code]=variant_id`. This</w:t>
      </w:r>
    </w:p>
    <w:p>
      <w:r>
        <w:t>logic cannot live inline in the UI — it would need to be duplicated across pages or</w:t>
      </w:r>
    </w:p>
    <w:p>
      <w:r>
        <w:t>branched per supplier.</w:t>
      </w:r>
    </w:p>
    <w:p>
      <w:pPr>
        <w:pStyle w:val="NoSpacing"/>
      </w:pPr>
      <w:r>
        <w:rPr>
          <w:rFonts w:ascii="Courier New" w:hAnsi="Courier New"/>
          <w:sz w:val="18"/>
        </w:rPr>
        <w:t>def build(supplier: str, product_type: str, variant_id: str, prints: list[dict]) -&gt; str:</w:t>
        <w:br/>
        <w:t xml:space="preserve">    if supplier == "mko":</w:t>
        <w:br/>
        <w:t xml:space="preserve">        return _mko(variant_id, prints)</w:t>
        <w:br/>
        <w:t xml:space="preserve">    raise ValueError(f"No supplier_reference builder for {supplier!r}")</w:t>
      </w:r>
    </w:p>
    <w:p>
      <w:r>
        <w:t>Adding XDC means adding `elif supplier == "xdc": return _xdc(...)`. Nothing else</w:t>
      </w:r>
    </w:p>
    <w:p>
      <w:r>
        <w:t>changes.</w:t>
      </w:r>
    </w:p>
    <w:p>
      <w:pPr>
        <w:pStyle w:val="Heading1"/>
      </w:pPr>
      <w:r>
        <w:t>The Changes Made</w:t>
      </w:r>
    </w:p>
    <w:p>
      <w:r>
        <w:t>| File | Change |</w:t>
      </w:r>
    </w:p>
    <w:p>
      <w:r>
        <w:t>|---|---|</w:t>
      </w:r>
    </w:p>
    <w:p>
      <w:r>
        <w:t>| `extractor/base.py` | New — `SupplierConfig` dataclass, `SupplierExtractor` ABC |</w:t>
      </w:r>
    </w:p>
    <w:p>
      <w:r>
        <w:t>| `extractor/mko.py` | New — `MkoExtractor(SupplierExtractor)` |</w:t>
      </w:r>
    </w:p>
    <w:p>
      <w:r>
        <w:t>| `run_pipeline.py` | Updated to use `EXTRACTOR_REGISTRY` and loop over suppliers |</w:t>
      </w:r>
    </w:p>
    <w:p>
      <w:r>
        <w:t>| `dbt_project/models/intermediate/int_mko_*.sql` | 6 new pass-through models with `supplier` column |</w:t>
      </w:r>
    </w:p>
    <w:p>
      <w:r>
        <w:t>| `dbt_project/models/marts/catalog.sql` | New canonical mart (replaces `mko_catalog` as primary) |</w:t>
      </w:r>
    </w:p>
    <w:p>
      <w:r>
        <w:t>| `dbt_project/models/marts/variants.sql` | New canonical mart |</w:t>
      </w:r>
    </w:p>
    <w:p>
      <w:r>
        <w:t>| `dbt_project/models/marts/prices.sql` | New canonical mart |</w:t>
      </w:r>
    </w:p>
    <w:p>
      <w:r>
        <w:t>| `dbt_project/models/marts/print_options.sql` | New canonical mart |</w:t>
      </w:r>
    </w:p>
    <w:p>
      <w:r>
        <w:t>| `dbt_project/models/marts/print_prices.sql` | New canonical mart |</w:t>
      </w:r>
    </w:p>
    <w:p>
      <w:r>
        <w:t>| `dbt_project/models/marts/mko_catalog.sql` | Updated to filter canonical: `where supplier='mko'` |</w:t>
      </w:r>
    </w:p>
    <w:p>
      <w:r>
        <w:t>| `dbt_project/dbt_project.yml` | Added `intermediate: +materialized: view` |</w:t>
      </w:r>
    </w:p>
    <w:p>
      <w:r>
        <w:t>| `ui/db.py` | New — shared `query()` function |</w:t>
      </w:r>
    </w:p>
    <w:p>
      <w:r>
        <w:t>| `ui/supplier_reference.py` | New — `build()` dispatcher + `_mko()` implementation |</w:t>
      </w:r>
    </w:p>
    <w:p>
      <w:r>
        <w:t>| `ui/app.py` | Updated to import `from db import query` |</w:t>
      </w:r>
    </w:p>
    <w:p>
      <w:r>
        <w:t>| `ui/pages/2_Configure_Order.py` | Updated to use `db.query` and `supplier_reference.build` |</w:t>
      </w:r>
    </w:p>
    <w:p>
      <w:r>
        <w:t>**Result:** `dbt run` produced 22 models (12 views, 10 tables). All 17 tests passed.</w:t>
      </w:r>
    </w:p>
    <w:p>
      <w:pPr>
        <w:pStyle w:val="Heading1"/>
      </w:pPr>
      <w:r>
        <w:t>Issues I Hit</w:t>
      </w:r>
    </w:p>
    <w:p>
      <w:pPr>
        <w:pStyle w:val="Heading2"/>
      </w:pPr>
      <w:r>
        <w:t>dbt resolves `{{ ref() }}` in SQL comments</w:t>
      </w:r>
    </w:p>
    <w:p>
      <w:r>
        <w:t>**What happened:** The canonical mart models had comments like:</w:t>
      </w:r>
    </w:p>
    <w:p>
      <w:pPr>
        <w:pStyle w:val="NoSpacing"/>
      </w:pPr>
      <w:r>
        <w:rPr>
          <w:rFonts w:ascii="Courier New" w:hAnsi="Courier New"/>
          <w:sz w:val="18"/>
        </w:rPr>
        <w:t>-- future: union all select * from {{ ref('int_xdc_products') }}</w:t>
      </w:r>
    </w:p>
    <w:p>
      <w:r>
        <w:t>dbt's Jinja parser processes the entire file including comments. It tried to resolve</w:t>
      </w:r>
    </w:p>
    <w:p>
      <w:r>
        <w:t>`int_xdc_products`, which does not exist, and threw a compile error.</w:t>
      </w:r>
    </w:p>
    <w:p>
      <w:r>
        <w:t>**Fix:** Rewrote the comments to use plain English with no Jinja syntax:</w:t>
      </w:r>
    </w:p>
    <w:p>
      <w:pPr>
        <w:pStyle w:val="NoSpacing"/>
      </w:pPr>
      <w:r>
        <w:rPr>
          <w:rFonts w:ascii="Courier New" w:hAnsi="Courier New"/>
          <w:sz w:val="18"/>
        </w:rPr>
        <w:t>-- To add a supplier: add a union all branch pointing to its int_*_products model.</w:t>
      </w:r>
    </w:p>
    <w:p>
      <w:r>
        <w:t>**Lesson:** dbt's template engine does not know the difference between active SQL and a</w:t>
      </w:r>
    </w:p>
    <w:p>
      <w:r>
        <w:t>comment. Never put `{{ ref() }}` or `{{ env_var() }}` inside a SQL comment.</w:t>
      </w:r>
    </w:p>
    <w:p>
      <w:pPr>
        <w:pStyle w:val="Heading2"/>
      </w:pPr>
      <w:r>
        <w:t>AWS credentials not in environment for `dbt run`</w:t>
      </w:r>
    </w:p>
    <w:p>
      <w:r>
        <w:t>**What happened:** Running `dbt run` without loading the `.env` file first caused a</w:t>
      </w:r>
    </w:p>
    <w:p>
      <w:r>
        <w:t>parse-time error: `Env var required but not provided: 'AWS_ACCESS_KEY_ID'`. dbt reads</w:t>
      </w:r>
    </w:p>
    <w:p>
      <w:r>
        <w:t>env vars at parse time (for `profiles.yml` expansion), before any models run.</w:t>
      </w:r>
    </w:p>
    <w:p>
      <w:r>
        <w:t>**Fix:** `export $(grep -v '^#' .env | xargs) &amp;&amp; dbt run ...`</w:t>
      </w:r>
    </w:p>
    <w:p>
      <w:r>
        <w:t>**Lesson:** dbt's `{{ env_var() }}` in `profiles.yml` is evaluated at startup. If you</w:t>
      </w:r>
    </w:p>
    <w:p>
      <w:r>
        <w:t>run dbt outside of the Python pipeline (e.g. directly in the terminal), you must load</w:t>
      </w:r>
    </w:p>
    <w:p>
      <w:r>
        <w:t>the environment manually first.</w:t>
      </w:r>
    </w:p>
    <w:p>
      <w:pPr>
        <w:pStyle w:val="Heading1"/>
      </w:pPr>
      <w:r>
        <w:t>What I Should Be Able to Explain After Day 5</w:t>
      </w:r>
    </w:p>
    <w:p>
      <w:r>
        <w:t>- What an abstract base class does and why `@abstractmethod` enforces a contract</w:t>
      </w:r>
    </w:p>
    <w:p>
      <w:r>
        <w:t>- What a dataclass is and when to prefer it over a regular class</w:t>
      </w:r>
    </w:p>
    <w:p>
      <w:r>
        <w:t>- Why the intermediate dbt layer is needed to support multiple suppliers cleanly</w:t>
      </w:r>
    </w:p>
    <w:p>
      <w:r>
        <w:t>- What a canonical mart model is and how it differs from a supplier-specific mart</w:t>
      </w:r>
    </w:p>
    <w:p>
      <w:r>
        <w:t>- Why shared modules (`db.py`, `supplier_reference.py`) reduce the cost of future changes</w:t>
      </w:r>
    </w:p>
    <w:p>
      <w:r>
        <w:t>- Why dbt processes Jinja syntax in SQL comments, and how to avoid the trap</w:t>
      </w:r>
    </w:p>
    <w:p>
      <w:r>
        <w:t>- What the deletion test is for assessing whether an abstraction earns its keep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