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Configurare registre MIPS16 Pipeline – varianta 1</w:t>
      </w:r>
    </w:p>
    <w:p>
      <w:pPr>
        <w:pStyle w:val="Normal"/>
        <w:spacing w:before="0" w:after="0"/>
        <w:ind w:left="-450" w:right="-540" w:hanging="0"/>
        <w:jc w:val="both"/>
        <w:rPr>
          <w:sz w:val="24"/>
          <w:szCs w:val="24"/>
          <w:lang w:val="ro-RO"/>
        </w:rPr>
      </w:pPr>
      <w:r>
        <w:rPr>
          <w:sz w:val="24"/>
          <w:szCs w:val="24"/>
        </w:rPr>
        <w:t xml:space="preserve">Se introduc pe coloane semnalele de date și control mapate la registre, de sus în jos, începând de la biții cei mai semnificativi ai registrului către cei mai puțin semnificativi. Se introduc </w:t>
      </w:r>
      <w:r>
        <w:rPr>
          <w:sz w:val="24"/>
          <w:szCs w:val="24"/>
          <w:lang w:val="ro-RO"/>
        </w:rPr>
        <w:t>în paranteză biții din registru alocați pentru fiecare semnal în parte. În dreptul numelui registrelor din primul rând se introduce în paranteză poziția bitului cel mai semnificativ (</w:t>
      </w:r>
      <w:r>
        <w:rPr>
          <w:sz w:val="24"/>
          <w:szCs w:val="24"/>
        </w:rPr>
        <w:t>&lt;msb&gt;</w:t>
      </w:r>
      <w:r>
        <w:rPr>
          <w:sz w:val="24"/>
          <w:szCs w:val="24"/>
          <w:lang w:val="ro-RO"/>
        </w:rPr>
        <w:t>) din care reiese dimensiunea totală alocată registrului.</w:t>
      </w:r>
    </w:p>
    <w:tbl>
      <w:tblPr>
        <w:tblW w:w="14480" w:type="dxa"/>
        <w:jc w:val="center"/>
        <w:tblInd w:w="0" w:type="dxa"/>
        <w:tblCellMar>
          <w:top w:w="15" w:type="dxa"/>
          <w:left w:w="108" w:type="dxa"/>
          <w:bottom w:w="0" w:type="dxa"/>
          <w:right w:w="108" w:type="dxa"/>
        </w:tblCellMar>
        <w:tblLook w:firstRow="1" w:noVBand="1" w:lastRow="0" w:firstColumn="1" w:lastColumn="0" w:noHBand="0" w:val="04a0"/>
      </w:tblPr>
      <w:tblGrid>
        <w:gridCol w:w="3620"/>
        <w:gridCol w:w="3620"/>
        <w:gridCol w:w="3620"/>
        <w:gridCol w:w="3619"/>
      </w:tblGrid>
      <w:tr>
        <w:trPr>
          <w:trHeight w:val="432" w:hRule="atLeast"/>
        </w:trPr>
        <w:tc>
          <w:tcPr>
            <w:tcW w:w="3620" w:type="dxa"/>
            <w:tcBorders>
              <w:top w:val="single" w:sz="8" w:space="0" w:color="000000"/>
              <w:left w:val="single" w:sz="8" w:space="0" w:color="000000"/>
              <w:bottom w:val="single" w:sz="8" w:space="0" w:color="000000"/>
              <w:right w:val="single" w:sz="8" w:space="0" w:color="000000"/>
            </w:tcBorders>
            <w:shd w:color="auto" w:fill="E7E6E6" w:themeFill="background2" w:val="clear"/>
            <w:vAlign w:val="center"/>
          </w:tcPr>
          <w:p>
            <w:pPr>
              <w:pStyle w:val="NoSpacing"/>
              <w:jc w:val="center"/>
              <w:rPr>
                <w:b/>
                <w:b/>
                <w:lang w:val="ro-RO"/>
              </w:rPr>
            </w:pPr>
            <w:r>
              <w:rPr>
                <w:b/>
                <w:lang w:val="ro-RO"/>
              </w:rPr>
              <w:t xml:space="preserve">REG_IF_ID(31 </w:t>
            </w:r>
            <w:r>
              <w:rPr/>
              <w:t xml:space="preserve">– </w:t>
            </w:r>
            <w:r>
              <w:rPr>
                <w:b/>
                <w:lang w:val="ro-RO"/>
              </w:rPr>
              <w:t>0)</w:t>
            </w:r>
          </w:p>
        </w:tc>
        <w:tc>
          <w:tcPr>
            <w:tcW w:w="3620" w:type="dxa"/>
            <w:tcBorders>
              <w:top w:val="single" w:sz="8" w:space="0" w:color="000000"/>
              <w:left w:val="single" w:sz="8" w:space="0" w:color="000000"/>
              <w:bottom w:val="single" w:sz="8" w:space="0" w:color="000000"/>
              <w:right w:val="single" w:sz="8" w:space="0" w:color="000000"/>
            </w:tcBorders>
            <w:shd w:color="auto" w:fill="E7E6E6" w:themeFill="background2" w:val="clear"/>
            <w:vAlign w:val="center"/>
          </w:tcPr>
          <w:p>
            <w:pPr>
              <w:pStyle w:val="NoSpacing"/>
              <w:jc w:val="center"/>
              <w:rPr/>
            </w:pPr>
            <w:r>
              <w:rPr>
                <w:b/>
                <w:lang w:val="ro-RO"/>
              </w:rPr>
              <w:t>REG_ID_EX(</w:t>
            </w:r>
            <w:r>
              <w:rPr>
                <w:b/>
                <w:lang w:val="ro-RO"/>
              </w:rPr>
              <w:t>83</w:t>
            </w:r>
            <w:r>
              <w:rPr>
                <w:b/>
              </w:rPr>
              <w:t xml:space="preserve"> </w:t>
            </w:r>
            <w:r>
              <w:rPr/>
              <w:t xml:space="preserve">– </w:t>
            </w:r>
            <w:r>
              <w:rPr>
                <w:b/>
                <w:lang w:val="ro-RO"/>
              </w:rPr>
              <w:t>0&gt;)</w:t>
            </w:r>
          </w:p>
        </w:tc>
        <w:tc>
          <w:tcPr>
            <w:tcW w:w="3620" w:type="dxa"/>
            <w:tcBorders>
              <w:top w:val="single" w:sz="8" w:space="0" w:color="000000"/>
              <w:left w:val="single" w:sz="8" w:space="0" w:color="000000"/>
              <w:bottom w:val="single" w:sz="8" w:space="0" w:color="000000"/>
              <w:right w:val="single" w:sz="8" w:space="0" w:color="000000"/>
            </w:tcBorders>
            <w:shd w:color="auto" w:fill="E7E6E6" w:themeFill="background2" w:val="clear"/>
            <w:tcMar>
              <w:top w:w="0" w:type="dxa"/>
              <w:left w:w="10" w:type="dxa"/>
              <w:right w:w="10" w:type="dxa"/>
            </w:tcMar>
            <w:vAlign w:val="center"/>
          </w:tcPr>
          <w:p>
            <w:pPr>
              <w:pStyle w:val="NoSpacing"/>
              <w:jc w:val="center"/>
              <w:rPr/>
            </w:pPr>
            <w:r>
              <w:rPr>
                <w:b/>
                <w:lang w:val="ro-RO"/>
              </w:rPr>
              <w:t>REG_EX_MEM(</w:t>
            </w:r>
            <w:r>
              <w:rPr>
                <w:b/>
                <w:lang w:val="ro-RO"/>
              </w:rPr>
              <w:t>59</w:t>
            </w:r>
            <w:r>
              <w:rPr>
                <w:b/>
              </w:rPr>
              <w:t xml:space="preserve"> </w:t>
            </w:r>
            <w:r>
              <w:rPr/>
              <w:t xml:space="preserve">– </w:t>
            </w:r>
            <w:r>
              <w:rPr>
                <w:b/>
                <w:lang w:val="ro-RO"/>
              </w:rPr>
              <w:t>0)</w:t>
            </w:r>
          </w:p>
        </w:tc>
        <w:tc>
          <w:tcPr>
            <w:tcW w:w="3619" w:type="dxa"/>
            <w:tcBorders>
              <w:top w:val="single" w:sz="8" w:space="0" w:color="000000"/>
              <w:left w:val="single" w:sz="8" w:space="0" w:color="000000"/>
              <w:bottom w:val="single" w:sz="8" w:space="0" w:color="000000"/>
              <w:right w:val="single" w:sz="8" w:space="0" w:color="000000"/>
            </w:tcBorders>
            <w:shd w:color="auto" w:fill="E7E6E6" w:themeFill="background2" w:val="clear"/>
            <w:tcMar>
              <w:top w:w="0" w:type="dxa"/>
              <w:left w:w="10" w:type="dxa"/>
              <w:right w:w="10" w:type="dxa"/>
            </w:tcMar>
            <w:vAlign w:val="center"/>
          </w:tcPr>
          <w:p>
            <w:pPr>
              <w:pStyle w:val="NoSpacing"/>
              <w:jc w:val="center"/>
              <w:rPr/>
            </w:pPr>
            <w:r>
              <w:rPr>
                <w:b/>
                <w:lang w:val="ro-RO"/>
              </w:rPr>
              <w:t>REG_MEM_WB(</w:t>
            </w:r>
            <w:r>
              <w:rPr>
                <w:b/>
                <w:lang w:val="ro-RO"/>
              </w:rPr>
              <w:t>36</w:t>
            </w:r>
            <w:r>
              <w:rPr>
                <w:b/>
              </w:rPr>
              <w:t xml:space="preserve"> </w:t>
            </w:r>
            <w:r>
              <w:rPr/>
              <w:t xml:space="preserve">– </w:t>
            </w:r>
            <w:r>
              <w:rPr>
                <w:b/>
                <w:lang w:val="ro-RO"/>
              </w:rPr>
              <w:t>0)</w:t>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lang w:val="ro-RO"/>
              </w:rPr>
            </w:pPr>
            <w:r>
              <w:rPr>
                <w:lang w:val="ro-RO"/>
              </w:rPr>
              <w:t xml:space="preserve">Instruction(31 </w:t>
            </w:r>
            <w:r>
              <w:rPr/>
              <w:t xml:space="preserve">– </w:t>
            </w:r>
            <w:r>
              <w:rPr>
                <w:lang w:val="ro-RO"/>
              </w:rPr>
              <w:t>16)</w:t>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RegDst(</w:t>
            </w:r>
            <w:r>
              <w:rPr>
                <w:lang w:val="en-US"/>
              </w:rPr>
              <w:t>83</w:t>
            </w:r>
            <w:r>
              <w:rPr/>
              <w:t>)</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MemWrite(5</w:t>
            </w:r>
            <w:r>
              <w:rPr/>
              <w:t>9</w:t>
            </w:r>
            <w:r>
              <w:rPr/>
              <w:t>)</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MemToReg(3</w:t>
            </w:r>
            <w:r>
              <w:rPr/>
              <w:t>6</w:t>
            </w:r>
            <w:r>
              <w:rPr/>
              <w:t>)</w:t>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PC + 1(15 – 0)</w:t>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AluSrc(82)</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Branch(5</w:t>
            </w:r>
            <w:r>
              <w:rPr/>
              <w:t>8</w:t>
            </w:r>
            <w:r>
              <w:rPr/>
              <w:t>)</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RegWr(3</w:t>
            </w:r>
            <w:r>
              <w:rPr/>
              <w:t>5</w:t>
            </w:r>
            <w:r>
              <w:rPr/>
              <w:t>)</w:t>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AluOp(81 - 80)</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Br_ne(</w:t>
            </w:r>
            <w:r>
              <w:rPr/>
              <w:t>57</w:t>
            </w:r>
            <w:r>
              <w:rPr/>
              <w:t>)</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Alu_Res(34 - 19)</w:t>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MemWrite(79)</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Br_gez(5</w:t>
            </w:r>
            <w:r>
              <w:rPr/>
              <w:t>6</w:t>
            </w:r>
            <w:r>
              <w:rPr/>
              <w:t>)</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MemData(18 - 3)</w:t>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Branch(78)</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MemToReg(55)</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Wa(2 -0 )</w:t>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Br_gez(77)</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RegWrite(54)</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Br_ne(76)</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Zero(53)</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MemToReg(75)</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Ne(52)</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RegWrite(74)</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Gez(51)</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RD1(73 - 58)</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BrAddr(50 - 35)</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RD2(57 - 42)</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AluRes(34 - 19)</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Ext_Imm(41 - 26)</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Wa(18 - 16)</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Func(25 - 23)</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t>RD2(15 - 0)</w:t>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sa(22)</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Rd(21 - 19)</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Rt( 18- 16 )</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t>PC+1(15-0)</w:t>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r>
        <w:trPr>
          <w:trHeight w:val="429" w:hRule="atLeast"/>
        </w:trPr>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Spacing"/>
              <w:jc w:val="center"/>
              <w:rPr/>
            </w:pPr>
            <w:r>
              <w:rPr/>
            </w:r>
          </w:p>
        </w:tc>
        <w:tc>
          <w:tcPr>
            <w:tcW w:w="3620"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c>
          <w:tcPr>
            <w:tcW w:w="3619" w:type="dxa"/>
            <w:tcBorders>
              <w:top w:val="single" w:sz="8" w:space="0" w:color="000000"/>
              <w:left w:val="single" w:sz="8" w:space="0" w:color="000000"/>
              <w:bottom w:val="single" w:sz="8" w:space="0" w:color="000000"/>
              <w:right w:val="single" w:sz="8" w:space="0" w:color="000000"/>
            </w:tcBorders>
            <w:shd w:fill="auto" w:val="clear"/>
            <w:tcMar>
              <w:top w:w="0" w:type="dxa"/>
              <w:left w:w="10" w:type="dxa"/>
              <w:right w:w="10" w:type="dxa"/>
            </w:tcMar>
            <w:vAlign w:val="center"/>
          </w:tcPr>
          <w:p>
            <w:pPr>
              <w:pStyle w:val="NoSpacing"/>
              <w:jc w:val="center"/>
              <w:rPr/>
            </w:pPr>
            <w:r>
              <w:rPr/>
            </w:r>
          </w:p>
        </w:tc>
      </w:tr>
    </w:tbl>
    <w:p>
      <w:pPr>
        <w:pStyle w:val="Normal"/>
        <w:spacing w:before="0" w:after="160"/>
        <w:ind w:hanging="0"/>
        <w:rPr/>
      </w:pPr>
      <w:r>
        <w:rPr/>
      </w:r>
    </w:p>
    <w:sectPr>
      <w:footerReference w:type="default" r:id="rId2"/>
      <w:type w:val="nextPage"/>
      <w:pgSz w:orient="landscape" w:w="15840" w:h="12240"/>
      <w:pgMar w:left="1440" w:right="1440" w:header="0" w:top="630"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01268"/>
    <w:rPr>
      <w:color w:val="0563C1" w:themeColor="hyperlink"/>
      <w:u w:val="single"/>
    </w:rPr>
  </w:style>
  <w:style w:type="character" w:styleId="HeaderChar" w:customStyle="1">
    <w:name w:val="Header Char"/>
    <w:basedOn w:val="DefaultParagraphFont"/>
    <w:link w:val="Header"/>
    <w:uiPriority w:val="99"/>
    <w:qFormat/>
    <w:rsid w:val="00c16a7d"/>
    <w:rPr/>
  </w:style>
  <w:style w:type="character" w:styleId="FooterChar" w:customStyle="1">
    <w:name w:val="Footer Char"/>
    <w:basedOn w:val="DefaultParagraphFont"/>
    <w:link w:val="Footer"/>
    <w:uiPriority w:val="99"/>
    <w:qFormat/>
    <w:rsid w:val="00c16a7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9e6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066da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16a7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16a7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Application>Trio_Office/6.2.8.2$Windows_x86 LibreOffice_project/</Application>
  <Pages>1</Pages>
  <Words>151</Words>
  <Characters>866</Characters>
  <CharactersWithSpaces>981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2020-04-01T09:49:00Z</dcterms:created>
  <dc:creator>Admin</dc:creator>
  <dc:description/>
  <dc:language>en-US</dc:language>
  <cp:lastModifiedBy/>
  <dcterms:modified xsi:type="dcterms:W3CDTF">2021-04-21T21:16:54Z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