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921" w:type="dxa"/>
        <w:tblLayout w:type="fixed"/>
        <w:tblLook w:val="04A0" w:firstRow="1" w:lastRow="0" w:firstColumn="1" w:lastColumn="0" w:noHBand="0" w:noVBand="1"/>
      </w:tblPr>
      <w:tblGrid>
        <w:gridCol w:w="1701"/>
        <w:gridCol w:w="6803"/>
        <w:gridCol w:w="1417"/>
      </w:tblGrid>
      <w:tr w:rsidR="00620E78" w14:paraId="43F42F36" w14:textId="77777777" w:rsidTr="0001341D">
        <w:tc>
          <w:tcPr>
            <w:tcW w:w="1701" w:type="dxa"/>
          </w:tcPr>
          <w:p w14:paraId="28441D7B" w14:textId="77777777" w:rsidR="00620E78" w:rsidRPr="000C48C5" w:rsidRDefault="00620E78" w:rsidP="00620E78">
            <w:pPr>
              <w:jc w:val="center"/>
              <w:rPr>
                <w:rFonts w:ascii="Times New Roman" w:hAnsi="Times New Roman" w:cs="Times New Roman"/>
                <w:sz w:val="24"/>
              </w:rPr>
            </w:pPr>
            <w:r w:rsidRPr="000C48C5">
              <w:rPr>
                <w:rFonts w:ascii="Times New Roman" w:hAnsi="Times New Roman" w:cs="Times New Roman"/>
                <w:sz w:val="24"/>
              </w:rPr>
              <w:t xml:space="preserve">Дата </w:t>
            </w:r>
          </w:p>
        </w:tc>
        <w:tc>
          <w:tcPr>
            <w:tcW w:w="6803" w:type="dxa"/>
            <w:tcBorders>
              <w:bottom w:val="single" w:sz="4" w:space="0" w:color="auto"/>
            </w:tcBorders>
          </w:tcPr>
          <w:p w14:paraId="582BB606" w14:textId="77777777" w:rsidR="00620E78" w:rsidRPr="000C48C5" w:rsidRDefault="002A6D8E" w:rsidP="00620E78">
            <w:pPr>
              <w:jc w:val="center"/>
              <w:rPr>
                <w:rFonts w:ascii="Times New Roman" w:hAnsi="Times New Roman" w:cs="Times New Roman"/>
                <w:sz w:val="24"/>
              </w:rPr>
            </w:pPr>
            <w:r w:rsidRPr="000C48C5">
              <w:rPr>
                <w:rFonts w:ascii="Times New Roman" w:hAnsi="Times New Roman" w:cs="Times New Roman"/>
                <w:sz w:val="24"/>
              </w:rPr>
              <w:t xml:space="preserve">Содержание выполняемой работы </w:t>
            </w:r>
          </w:p>
        </w:tc>
        <w:tc>
          <w:tcPr>
            <w:tcW w:w="1417" w:type="dxa"/>
          </w:tcPr>
          <w:p w14:paraId="1FF2E2D1" w14:textId="77777777" w:rsidR="00620E78" w:rsidRPr="000C48C5" w:rsidRDefault="002A6D8E" w:rsidP="002A6D8E">
            <w:pPr>
              <w:rPr>
                <w:rFonts w:ascii="Times New Roman" w:hAnsi="Times New Roman" w:cs="Times New Roman"/>
                <w:sz w:val="24"/>
              </w:rPr>
            </w:pPr>
            <w:r w:rsidRPr="000C48C5">
              <w:rPr>
                <w:rFonts w:ascii="Times New Roman" w:hAnsi="Times New Roman" w:cs="Times New Roman"/>
                <w:sz w:val="24"/>
              </w:rPr>
              <w:t xml:space="preserve">Подпись руководите ля </w:t>
            </w:r>
          </w:p>
        </w:tc>
      </w:tr>
      <w:tr w:rsidR="007C054C" w14:paraId="57DA7D48" w14:textId="77777777" w:rsidTr="0001341D">
        <w:trPr>
          <w:trHeight w:val="13024"/>
        </w:trPr>
        <w:tc>
          <w:tcPr>
            <w:tcW w:w="1701" w:type="dxa"/>
          </w:tcPr>
          <w:p w14:paraId="3667CF54" w14:textId="12FADFFC" w:rsidR="007C054C" w:rsidRDefault="00A87BFA">
            <w:pPr>
              <w:rPr>
                <w:rFonts w:ascii="Times New Roman" w:hAnsi="Times New Roman" w:cs="Times New Roman"/>
                <w:sz w:val="24"/>
                <w:lang w:val="en-US"/>
              </w:rPr>
            </w:pPr>
            <w:r>
              <w:rPr>
                <w:rFonts w:ascii="Times New Roman" w:hAnsi="Times New Roman" w:cs="Times New Roman"/>
                <w:sz w:val="24"/>
              </w:rPr>
              <w:t>0</w:t>
            </w:r>
            <w:r w:rsidR="00EC16FE">
              <w:rPr>
                <w:rFonts w:ascii="Times New Roman" w:hAnsi="Times New Roman" w:cs="Times New Roman"/>
                <w:sz w:val="24"/>
                <w:lang w:val="en-US"/>
              </w:rPr>
              <w:t>6</w:t>
            </w:r>
            <w:r w:rsidR="0001341D" w:rsidRPr="0001341D">
              <w:rPr>
                <w:rFonts w:ascii="Times New Roman" w:hAnsi="Times New Roman" w:cs="Times New Roman"/>
                <w:sz w:val="24"/>
              </w:rPr>
              <w:t>.</w:t>
            </w:r>
            <w:r w:rsidR="00CE2ED6">
              <w:rPr>
                <w:rFonts w:ascii="Times New Roman" w:hAnsi="Times New Roman" w:cs="Times New Roman"/>
                <w:sz w:val="24"/>
                <w:lang w:val="en-US"/>
              </w:rPr>
              <w:t>0</w:t>
            </w:r>
            <w:r>
              <w:rPr>
                <w:rFonts w:ascii="Times New Roman" w:hAnsi="Times New Roman" w:cs="Times New Roman"/>
                <w:sz w:val="24"/>
              </w:rPr>
              <w:t>5</w:t>
            </w:r>
            <w:r w:rsidR="0001341D" w:rsidRPr="0001341D">
              <w:rPr>
                <w:rFonts w:ascii="Times New Roman" w:hAnsi="Times New Roman" w:cs="Times New Roman"/>
                <w:sz w:val="24"/>
              </w:rPr>
              <w:t>.202</w:t>
            </w:r>
            <w:r w:rsidR="00CE2ED6">
              <w:rPr>
                <w:rFonts w:ascii="Times New Roman" w:hAnsi="Times New Roman" w:cs="Times New Roman"/>
                <w:sz w:val="24"/>
                <w:lang w:val="en-US"/>
              </w:rPr>
              <w:t>2</w:t>
            </w:r>
          </w:p>
          <w:p w14:paraId="0427A470" w14:textId="77777777" w:rsidR="00A75D9C" w:rsidRDefault="00A75D9C">
            <w:pPr>
              <w:rPr>
                <w:rFonts w:ascii="Times New Roman" w:hAnsi="Times New Roman" w:cs="Times New Roman"/>
                <w:sz w:val="24"/>
                <w:lang w:val="en-US"/>
              </w:rPr>
            </w:pPr>
          </w:p>
          <w:p w14:paraId="358DADA6" w14:textId="77777777" w:rsidR="00A75D9C" w:rsidRDefault="00A75D9C">
            <w:pPr>
              <w:rPr>
                <w:rFonts w:ascii="Times New Roman" w:hAnsi="Times New Roman" w:cs="Times New Roman"/>
                <w:sz w:val="24"/>
                <w:lang w:val="en-US"/>
              </w:rPr>
            </w:pPr>
          </w:p>
          <w:p w14:paraId="4A4FF8FE" w14:textId="77777777" w:rsidR="00A75D9C" w:rsidRDefault="00A75D9C">
            <w:pPr>
              <w:rPr>
                <w:rFonts w:ascii="Times New Roman" w:hAnsi="Times New Roman" w:cs="Times New Roman"/>
                <w:sz w:val="24"/>
                <w:lang w:val="en-US"/>
              </w:rPr>
            </w:pPr>
          </w:p>
          <w:p w14:paraId="74BDF4C2" w14:textId="77777777" w:rsidR="00A75D9C" w:rsidRDefault="00A75D9C">
            <w:pPr>
              <w:rPr>
                <w:rFonts w:ascii="Times New Roman" w:hAnsi="Times New Roman" w:cs="Times New Roman"/>
                <w:sz w:val="24"/>
                <w:lang w:val="en-US"/>
              </w:rPr>
            </w:pPr>
          </w:p>
          <w:p w14:paraId="28E89408" w14:textId="77777777" w:rsidR="00A75D9C" w:rsidRDefault="00A75D9C">
            <w:pPr>
              <w:rPr>
                <w:rFonts w:ascii="Times New Roman" w:hAnsi="Times New Roman" w:cs="Times New Roman"/>
                <w:sz w:val="24"/>
                <w:lang w:val="en-US"/>
              </w:rPr>
            </w:pPr>
          </w:p>
          <w:p w14:paraId="412ECC20" w14:textId="77777777" w:rsidR="00A75D9C" w:rsidRDefault="00A75D9C">
            <w:pPr>
              <w:rPr>
                <w:rFonts w:ascii="Times New Roman" w:hAnsi="Times New Roman" w:cs="Times New Roman"/>
                <w:sz w:val="24"/>
                <w:lang w:val="en-US"/>
              </w:rPr>
            </w:pPr>
          </w:p>
          <w:p w14:paraId="7C0113AD" w14:textId="77777777" w:rsidR="00A75D9C" w:rsidRDefault="00A75D9C">
            <w:pPr>
              <w:rPr>
                <w:rFonts w:ascii="Times New Roman" w:hAnsi="Times New Roman" w:cs="Times New Roman"/>
                <w:sz w:val="24"/>
                <w:lang w:val="en-US"/>
              </w:rPr>
            </w:pPr>
          </w:p>
          <w:p w14:paraId="14C9C244" w14:textId="77777777" w:rsidR="00A75D9C" w:rsidRDefault="00A75D9C">
            <w:pPr>
              <w:rPr>
                <w:rFonts w:ascii="Times New Roman" w:hAnsi="Times New Roman" w:cs="Times New Roman"/>
                <w:sz w:val="24"/>
                <w:lang w:val="en-US"/>
              </w:rPr>
            </w:pPr>
          </w:p>
          <w:p w14:paraId="5CF3FB7A" w14:textId="77777777" w:rsidR="00A75D9C" w:rsidRDefault="00A75D9C">
            <w:pPr>
              <w:rPr>
                <w:rFonts w:ascii="Times New Roman" w:hAnsi="Times New Roman" w:cs="Times New Roman"/>
                <w:sz w:val="24"/>
                <w:lang w:val="en-US"/>
              </w:rPr>
            </w:pPr>
          </w:p>
          <w:p w14:paraId="76A933EA" w14:textId="77777777" w:rsidR="00A75D9C" w:rsidRDefault="00A75D9C">
            <w:pPr>
              <w:rPr>
                <w:rFonts w:ascii="Times New Roman" w:hAnsi="Times New Roman" w:cs="Times New Roman"/>
                <w:sz w:val="24"/>
                <w:lang w:val="en-US"/>
              </w:rPr>
            </w:pPr>
          </w:p>
          <w:p w14:paraId="4082C216" w14:textId="77777777" w:rsidR="00A75D9C" w:rsidRDefault="00A75D9C">
            <w:pPr>
              <w:rPr>
                <w:rFonts w:ascii="Times New Roman" w:hAnsi="Times New Roman" w:cs="Times New Roman"/>
                <w:sz w:val="24"/>
                <w:lang w:val="en-US"/>
              </w:rPr>
            </w:pPr>
          </w:p>
          <w:p w14:paraId="42C8A76C" w14:textId="77777777" w:rsidR="00A75D9C" w:rsidRDefault="00A75D9C">
            <w:pPr>
              <w:rPr>
                <w:rFonts w:ascii="Times New Roman" w:hAnsi="Times New Roman" w:cs="Times New Roman"/>
                <w:sz w:val="24"/>
                <w:lang w:val="en-US"/>
              </w:rPr>
            </w:pPr>
          </w:p>
          <w:p w14:paraId="706EC712" w14:textId="77777777" w:rsidR="00A75D9C" w:rsidRDefault="00A75D9C">
            <w:pPr>
              <w:rPr>
                <w:rFonts w:ascii="Times New Roman" w:hAnsi="Times New Roman" w:cs="Times New Roman"/>
                <w:sz w:val="24"/>
                <w:lang w:val="en-US"/>
              </w:rPr>
            </w:pPr>
          </w:p>
          <w:p w14:paraId="4BC9C3CE" w14:textId="77777777" w:rsidR="00A75D9C" w:rsidRDefault="00A75D9C">
            <w:pPr>
              <w:rPr>
                <w:rFonts w:ascii="Times New Roman" w:hAnsi="Times New Roman" w:cs="Times New Roman"/>
                <w:sz w:val="24"/>
                <w:lang w:val="en-US"/>
              </w:rPr>
            </w:pPr>
          </w:p>
          <w:p w14:paraId="6D8B310E" w14:textId="77777777" w:rsidR="00A75D9C" w:rsidRDefault="00A75D9C">
            <w:pPr>
              <w:rPr>
                <w:rFonts w:ascii="Times New Roman" w:hAnsi="Times New Roman" w:cs="Times New Roman"/>
                <w:sz w:val="24"/>
                <w:lang w:val="en-US"/>
              </w:rPr>
            </w:pPr>
          </w:p>
          <w:p w14:paraId="01E5D4E1" w14:textId="77777777" w:rsidR="00A75D9C" w:rsidRDefault="00A75D9C">
            <w:pPr>
              <w:rPr>
                <w:rFonts w:ascii="Times New Roman" w:hAnsi="Times New Roman" w:cs="Times New Roman"/>
                <w:sz w:val="24"/>
                <w:lang w:val="en-US"/>
              </w:rPr>
            </w:pPr>
          </w:p>
          <w:p w14:paraId="33729DAF" w14:textId="77777777" w:rsidR="00A75D9C" w:rsidRDefault="00A75D9C">
            <w:pPr>
              <w:rPr>
                <w:rFonts w:ascii="Times New Roman" w:hAnsi="Times New Roman" w:cs="Times New Roman"/>
                <w:sz w:val="24"/>
                <w:lang w:val="en-US"/>
              </w:rPr>
            </w:pPr>
          </w:p>
          <w:p w14:paraId="6B405D97" w14:textId="77777777" w:rsidR="00A75D9C" w:rsidRDefault="00A75D9C">
            <w:pPr>
              <w:rPr>
                <w:rFonts w:ascii="Times New Roman" w:hAnsi="Times New Roman" w:cs="Times New Roman"/>
                <w:sz w:val="24"/>
                <w:lang w:val="en-US"/>
              </w:rPr>
            </w:pPr>
          </w:p>
          <w:p w14:paraId="5D2CDDCD" w14:textId="77777777" w:rsidR="00A75D9C" w:rsidRDefault="00A75D9C">
            <w:pPr>
              <w:rPr>
                <w:rFonts w:ascii="Times New Roman" w:hAnsi="Times New Roman" w:cs="Times New Roman"/>
                <w:sz w:val="24"/>
                <w:lang w:val="en-US"/>
              </w:rPr>
            </w:pPr>
          </w:p>
          <w:p w14:paraId="1BDBBF29" w14:textId="77777777" w:rsidR="00A75D9C" w:rsidRDefault="00A75D9C">
            <w:pPr>
              <w:rPr>
                <w:rFonts w:ascii="Times New Roman" w:hAnsi="Times New Roman" w:cs="Times New Roman"/>
                <w:sz w:val="24"/>
                <w:lang w:val="en-US"/>
              </w:rPr>
            </w:pPr>
          </w:p>
          <w:p w14:paraId="5A8991EE" w14:textId="77777777" w:rsidR="00A75D9C" w:rsidRDefault="00A75D9C">
            <w:pPr>
              <w:rPr>
                <w:rFonts w:ascii="Times New Roman" w:hAnsi="Times New Roman" w:cs="Times New Roman"/>
                <w:sz w:val="24"/>
                <w:lang w:val="en-US"/>
              </w:rPr>
            </w:pPr>
          </w:p>
          <w:p w14:paraId="0811DE1A" w14:textId="77777777" w:rsidR="00A75D9C" w:rsidRDefault="00A75D9C">
            <w:pPr>
              <w:rPr>
                <w:rFonts w:ascii="Times New Roman" w:hAnsi="Times New Roman" w:cs="Times New Roman"/>
                <w:sz w:val="24"/>
                <w:lang w:val="en-US"/>
              </w:rPr>
            </w:pPr>
          </w:p>
          <w:p w14:paraId="0DAC6CD1" w14:textId="77777777" w:rsidR="00A75D9C" w:rsidRDefault="00A75D9C">
            <w:pPr>
              <w:rPr>
                <w:rFonts w:ascii="Times New Roman" w:hAnsi="Times New Roman" w:cs="Times New Roman"/>
                <w:sz w:val="24"/>
                <w:lang w:val="en-US"/>
              </w:rPr>
            </w:pPr>
          </w:p>
          <w:p w14:paraId="21702183" w14:textId="77777777" w:rsidR="00A75D9C" w:rsidRDefault="00A75D9C">
            <w:pPr>
              <w:rPr>
                <w:rFonts w:ascii="Times New Roman" w:hAnsi="Times New Roman" w:cs="Times New Roman"/>
                <w:sz w:val="24"/>
                <w:lang w:val="en-US"/>
              </w:rPr>
            </w:pPr>
          </w:p>
          <w:p w14:paraId="6C40376C" w14:textId="77777777" w:rsidR="00A75D9C" w:rsidRDefault="00A75D9C">
            <w:pPr>
              <w:rPr>
                <w:rFonts w:ascii="Times New Roman" w:hAnsi="Times New Roman" w:cs="Times New Roman"/>
                <w:sz w:val="24"/>
                <w:lang w:val="en-US"/>
              </w:rPr>
            </w:pPr>
          </w:p>
          <w:p w14:paraId="35F4E7AF" w14:textId="77777777" w:rsidR="00A75D9C" w:rsidRDefault="00A75D9C">
            <w:pPr>
              <w:rPr>
                <w:rFonts w:ascii="Times New Roman" w:hAnsi="Times New Roman" w:cs="Times New Roman"/>
                <w:sz w:val="24"/>
                <w:lang w:val="en-US"/>
              </w:rPr>
            </w:pPr>
          </w:p>
          <w:p w14:paraId="49D27BBB" w14:textId="77777777" w:rsidR="00A75D9C" w:rsidRDefault="00A75D9C">
            <w:pPr>
              <w:rPr>
                <w:rFonts w:ascii="Times New Roman" w:hAnsi="Times New Roman" w:cs="Times New Roman"/>
                <w:sz w:val="24"/>
                <w:lang w:val="en-US"/>
              </w:rPr>
            </w:pPr>
          </w:p>
          <w:p w14:paraId="2BC7413D" w14:textId="77777777" w:rsidR="00A75D9C" w:rsidRDefault="00A75D9C">
            <w:pPr>
              <w:rPr>
                <w:rFonts w:ascii="Times New Roman" w:hAnsi="Times New Roman" w:cs="Times New Roman"/>
                <w:sz w:val="24"/>
                <w:lang w:val="en-US"/>
              </w:rPr>
            </w:pPr>
          </w:p>
          <w:p w14:paraId="2DA63243" w14:textId="77777777" w:rsidR="00A75D9C" w:rsidRDefault="00A75D9C">
            <w:pPr>
              <w:rPr>
                <w:rFonts w:ascii="Times New Roman" w:hAnsi="Times New Roman" w:cs="Times New Roman"/>
                <w:sz w:val="24"/>
                <w:lang w:val="en-US"/>
              </w:rPr>
            </w:pPr>
          </w:p>
          <w:p w14:paraId="2E53A706" w14:textId="77777777" w:rsidR="00A75D9C" w:rsidRDefault="00A75D9C">
            <w:pPr>
              <w:rPr>
                <w:rFonts w:ascii="Times New Roman" w:hAnsi="Times New Roman" w:cs="Times New Roman"/>
                <w:sz w:val="24"/>
                <w:lang w:val="en-US"/>
              </w:rPr>
            </w:pPr>
          </w:p>
          <w:p w14:paraId="3531E8BB" w14:textId="77777777" w:rsidR="00A75D9C" w:rsidRDefault="00A75D9C">
            <w:pPr>
              <w:rPr>
                <w:rFonts w:ascii="Times New Roman" w:hAnsi="Times New Roman" w:cs="Times New Roman"/>
                <w:sz w:val="24"/>
                <w:lang w:val="en-US"/>
              </w:rPr>
            </w:pPr>
          </w:p>
          <w:p w14:paraId="3BF406DD" w14:textId="77777777" w:rsidR="00A75D9C" w:rsidRDefault="00A75D9C">
            <w:pPr>
              <w:rPr>
                <w:rFonts w:ascii="Times New Roman" w:hAnsi="Times New Roman" w:cs="Times New Roman"/>
                <w:sz w:val="24"/>
                <w:lang w:val="en-US"/>
              </w:rPr>
            </w:pPr>
          </w:p>
          <w:p w14:paraId="03536306" w14:textId="77777777" w:rsidR="00A75D9C" w:rsidRDefault="00A75D9C">
            <w:pPr>
              <w:rPr>
                <w:rFonts w:ascii="Times New Roman" w:hAnsi="Times New Roman" w:cs="Times New Roman"/>
                <w:sz w:val="24"/>
                <w:lang w:val="en-US"/>
              </w:rPr>
            </w:pPr>
          </w:p>
          <w:p w14:paraId="7E030733" w14:textId="77777777" w:rsidR="00A75D9C" w:rsidRDefault="00A75D9C">
            <w:pPr>
              <w:rPr>
                <w:rFonts w:ascii="Times New Roman" w:hAnsi="Times New Roman" w:cs="Times New Roman"/>
                <w:sz w:val="24"/>
                <w:lang w:val="en-US"/>
              </w:rPr>
            </w:pPr>
          </w:p>
          <w:p w14:paraId="6999F316" w14:textId="77777777" w:rsidR="00A75D9C" w:rsidRDefault="00A75D9C">
            <w:pPr>
              <w:rPr>
                <w:rFonts w:ascii="Times New Roman" w:hAnsi="Times New Roman" w:cs="Times New Roman"/>
                <w:sz w:val="24"/>
                <w:lang w:val="en-US"/>
              </w:rPr>
            </w:pPr>
          </w:p>
          <w:p w14:paraId="38CB6B24" w14:textId="77777777" w:rsidR="00A75D9C" w:rsidRDefault="00A75D9C">
            <w:pPr>
              <w:rPr>
                <w:rFonts w:ascii="Times New Roman" w:hAnsi="Times New Roman" w:cs="Times New Roman"/>
                <w:sz w:val="24"/>
                <w:lang w:val="en-US"/>
              </w:rPr>
            </w:pPr>
          </w:p>
          <w:p w14:paraId="3FE2FBBE" w14:textId="77777777" w:rsidR="00A75D9C" w:rsidRDefault="00A75D9C">
            <w:pPr>
              <w:rPr>
                <w:rFonts w:ascii="Times New Roman" w:hAnsi="Times New Roman" w:cs="Times New Roman"/>
                <w:sz w:val="24"/>
                <w:lang w:val="en-US"/>
              </w:rPr>
            </w:pPr>
          </w:p>
          <w:p w14:paraId="1D27C9DB" w14:textId="77777777" w:rsidR="00A75D9C" w:rsidRDefault="00A75D9C">
            <w:pPr>
              <w:rPr>
                <w:rFonts w:ascii="Times New Roman" w:hAnsi="Times New Roman" w:cs="Times New Roman"/>
                <w:sz w:val="24"/>
                <w:lang w:val="en-US"/>
              </w:rPr>
            </w:pPr>
          </w:p>
          <w:p w14:paraId="795308C8" w14:textId="77777777" w:rsidR="00A75D9C" w:rsidRDefault="00A75D9C">
            <w:pPr>
              <w:rPr>
                <w:rFonts w:ascii="Times New Roman" w:hAnsi="Times New Roman" w:cs="Times New Roman"/>
                <w:sz w:val="24"/>
                <w:lang w:val="en-US"/>
              </w:rPr>
            </w:pPr>
          </w:p>
          <w:p w14:paraId="62CFBCF0" w14:textId="77777777" w:rsidR="00A75D9C" w:rsidRDefault="00A75D9C">
            <w:pPr>
              <w:rPr>
                <w:rFonts w:ascii="Times New Roman" w:hAnsi="Times New Roman" w:cs="Times New Roman"/>
                <w:sz w:val="24"/>
                <w:lang w:val="en-US"/>
              </w:rPr>
            </w:pPr>
          </w:p>
          <w:p w14:paraId="75D56337" w14:textId="77777777" w:rsidR="00A75D9C" w:rsidRDefault="00A75D9C">
            <w:pPr>
              <w:rPr>
                <w:rFonts w:ascii="Times New Roman" w:hAnsi="Times New Roman" w:cs="Times New Roman"/>
                <w:sz w:val="24"/>
                <w:lang w:val="en-US"/>
              </w:rPr>
            </w:pPr>
          </w:p>
          <w:p w14:paraId="00EC8881" w14:textId="77777777" w:rsidR="00A75D9C" w:rsidRDefault="00A75D9C">
            <w:pPr>
              <w:rPr>
                <w:rFonts w:ascii="Times New Roman" w:hAnsi="Times New Roman" w:cs="Times New Roman"/>
                <w:sz w:val="24"/>
                <w:lang w:val="en-US"/>
              </w:rPr>
            </w:pPr>
          </w:p>
          <w:p w14:paraId="06DB0480" w14:textId="77777777" w:rsidR="00A75D9C" w:rsidRDefault="00A75D9C">
            <w:pPr>
              <w:rPr>
                <w:rFonts w:ascii="Times New Roman" w:hAnsi="Times New Roman" w:cs="Times New Roman"/>
                <w:sz w:val="24"/>
                <w:lang w:val="en-US"/>
              </w:rPr>
            </w:pPr>
          </w:p>
          <w:p w14:paraId="427189E9" w14:textId="77777777" w:rsidR="00A75D9C" w:rsidRDefault="00A75D9C">
            <w:pPr>
              <w:rPr>
                <w:rFonts w:ascii="Times New Roman" w:hAnsi="Times New Roman" w:cs="Times New Roman"/>
                <w:sz w:val="24"/>
                <w:lang w:val="en-US"/>
              </w:rPr>
            </w:pPr>
          </w:p>
          <w:p w14:paraId="443BF9E1" w14:textId="77777777" w:rsidR="00A75D9C" w:rsidRDefault="00A75D9C">
            <w:pPr>
              <w:rPr>
                <w:rFonts w:ascii="Times New Roman" w:hAnsi="Times New Roman" w:cs="Times New Roman"/>
                <w:sz w:val="24"/>
                <w:lang w:val="en-US"/>
              </w:rPr>
            </w:pPr>
          </w:p>
          <w:p w14:paraId="05626EBC" w14:textId="77777777" w:rsidR="00A75D9C" w:rsidRDefault="00A75D9C">
            <w:pPr>
              <w:rPr>
                <w:rFonts w:ascii="Times New Roman" w:hAnsi="Times New Roman" w:cs="Times New Roman"/>
                <w:sz w:val="24"/>
                <w:lang w:val="en-US"/>
              </w:rPr>
            </w:pPr>
          </w:p>
          <w:p w14:paraId="01F7DA78" w14:textId="77777777" w:rsidR="00A75D9C" w:rsidRDefault="00A75D9C">
            <w:pPr>
              <w:rPr>
                <w:rFonts w:ascii="Times New Roman" w:hAnsi="Times New Roman" w:cs="Times New Roman"/>
                <w:sz w:val="24"/>
                <w:lang w:val="en-US"/>
              </w:rPr>
            </w:pPr>
          </w:p>
          <w:p w14:paraId="2E261EF6" w14:textId="77777777" w:rsidR="00A75D9C" w:rsidRDefault="00A75D9C">
            <w:pPr>
              <w:rPr>
                <w:rFonts w:ascii="Times New Roman" w:hAnsi="Times New Roman" w:cs="Times New Roman"/>
                <w:sz w:val="24"/>
                <w:lang w:val="en-US"/>
              </w:rPr>
            </w:pPr>
          </w:p>
          <w:p w14:paraId="1B541A9D" w14:textId="77777777" w:rsidR="00A75D9C" w:rsidRDefault="00A75D9C">
            <w:pPr>
              <w:rPr>
                <w:rFonts w:ascii="Times New Roman" w:hAnsi="Times New Roman" w:cs="Times New Roman"/>
                <w:sz w:val="24"/>
                <w:lang w:val="en-US"/>
              </w:rPr>
            </w:pPr>
          </w:p>
          <w:p w14:paraId="4E899C70" w14:textId="77777777" w:rsidR="00A75D9C" w:rsidRDefault="00A75D9C">
            <w:pPr>
              <w:rPr>
                <w:rFonts w:ascii="Times New Roman" w:hAnsi="Times New Roman" w:cs="Times New Roman"/>
                <w:sz w:val="24"/>
                <w:lang w:val="en-US"/>
              </w:rPr>
            </w:pPr>
          </w:p>
          <w:p w14:paraId="7FD811D8" w14:textId="77777777" w:rsidR="00A75D9C" w:rsidRDefault="00A75D9C">
            <w:pPr>
              <w:rPr>
                <w:rFonts w:ascii="Times New Roman" w:hAnsi="Times New Roman" w:cs="Times New Roman"/>
                <w:sz w:val="24"/>
                <w:lang w:val="en-US"/>
              </w:rPr>
            </w:pPr>
          </w:p>
          <w:p w14:paraId="483B9483" w14:textId="77777777" w:rsidR="00A75D9C" w:rsidRDefault="00A75D9C">
            <w:pPr>
              <w:rPr>
                <w:rFonts w:ascii="Times New Roman" w:hAnsi="Times New Roman" w:cs="Times New Roman"/>
                <w:sz w:val="24"/>
                <w:lang w:val="en-US"/>
              </w:rPr>
            </w:pPr>
          </w:p>
          <w:p w14:paraId="695C37EE" w14:textId="77777777" w:rsidR="00A75D9C" w:rsidRDefault="00A75D9C">
            <w:pPr>
              <w:rPr>
                <w:rFonts w:ascii="Times New Roman" w:hAnsi="Times New Roman" w:cs="Times New Roman"/>
                <w:sz w:val="24"/>
                <w:lang w:val="en-US"/>
              </w:rPr>
            </w:pPr>
          </w:p>
          <w:p w14:paraId="09073F7B" w14:textId="77777777" w:rsidR="00A75D9C" w:rsidRDefault="00A75D9C">
            <w:pPr>
              <w:rPr>
                <w:rFonts w:ascii="Times New Roman" w:hAnsi="Times New Roman" w:cs="Times New Roman"/>
                <w:sz w:val="24"/>
                <w:lang w:val="en-US"/>
              </w:rPr>
            </w:pPr>
          </w:p>
          <w:p w14:paraId="063460FA" w14:textId="77777777" w:rsidR="00A75D9C" w:rsidRDefault="00A75D9C">
            <w:pPr>
              <w:rPr>
                <w:rFonts w:ascii="Times New Roman" w:hAnsi="Times New Roman" w:cs="Times New Roman"/>
                <w:sz w:val="24"/>
                <w:lang w:val="en-US"/>
              </w:rPr>
            </w:pPr>
          </w:p>
          <w:p w14:paraId="15BE379E" w14:textId="77777777" w:rsidR="00A75D9C" w:rsidRDefault="00A75D9C">
            <w:pPr>
              <w:rPr>
                <w:rFonts w:ascii="Times New Roman" w:hAnsi="Times New Roman" w:cs="Times New Roman"/>
                <w:sz w:val="24"/>
                <w:lang w:val="en-US"/>
              </w:rPr>
            </w:pPr>
          </w:p>
          <w:p w14:paraId="66B37C64" w14:textId="77777777" w:rsidR="00A75D9C" w:rsidRDefault="00A75D9C">
            <w:pPr>
              <w:rPr>
                <w:rFonts w:ascii="Times New Roman" w:hAnsi="Times New Roman" w:cs="Times New Roman"/>
                <w:sz w:val="24"/>
                <w:lang w:val="en-US"/>
              </w:rPr>
            </w:pPr>
          </w:p>
          <w:p w14:paraId="42C4F6C1" w14:textId="77777777" w:rsidR="00A75D9C" w:rsidRDefault="00A75D9C">
            <w:pPr>
              <w:rPr>
                <w:rFonts w:ascii="Times New Roman" w:hAnsi="Times New Roman" w:cs="Times New Roman"/>
                <w:sz w:val="24"/>
                <w:lang w:val="en-US"/>
              </w:rPr>
            </w:pPr>
          </w:p>
          <w:p w14:paraId="0CBC9ADE" w14:textId="77777777" w:rsidR="00A75D9C" w:rsidRDefault="00A75D9C">
            <w:pPr>
              <w:rPr>
                <w:rFonts w:ascii="Times New Roman" w:hAnsi="Times New Roman" w:cs="Times New Roman"/>
                <w:sz w:val="24"/>
                <w:lang w:val="en-US"/>
              </w:rPr>
            </w:pPr>
          </w:p>
          <w:p w14:paraId="72F3CCEE" w14:textId="77777777" w:rsidR="00A75D9C" w:rsidRDefault="00A75D9C">
            <w:pPr>
              <w:rPr>
                <w:rFonts w:ascii="Times New Roman" w:hAnsi="Times New Roman" w:cs="Times New Roman"/>
                <w:sz w:val="24"/>
                <w:lang w:val="en-US"/>
              </w:rPr>
            </w:pPr>
          </w:p>
          <w:p w14:paraId="26904B18" w14:textId="77777777" w:rsidR="00A75D9C" w:rsidRDefault="00A75D9C">
            <w:pPr>
              <w:rPr>
                <w:rFonts w:ascii="Times New Roman" w:hAnsi="Times New Roman" w:cs="Times New Roman"/>
                <w:sz w:val="24"/>
                <w:lang w:val="en-US"/>
              </w:rPr>
            </w:pPr>
          </w:p>
          <w:p w14:paraId="236CBB3D" w14:textId="77777777" w:rsidR="00A75D9C" w:rsidRDefault="00A75D9C">
            <w:pPr>
              <w:rPr>
                <w:rFonts w:ascii="Times New Roman" w:hAnsi="Times New Roman" w:cs="Times New Roman"/>
                <w:sz w:val="24"/>
                <w:lang w:val="en-US"/>
              </w:rPr>
            </w:pPr>
          </w:p>
          <w:p w14:paraId="4C27047B" w14:textId="77777777" w:rsidR="00A75D9C" w:rsidRDefault="00A75D9C">
            <w:pPr>
              <w:rPr>
                <w:rFonts w:ascii="Times New Roman" w:hAnsi="Times New Roman" w:cs="Times New Roman"/>
                <w:sz w:val="24"/>
                <w:lang w:val="en-US"/>
              </w:rPr>
            </w:pPr>
          </w:p>
          <w:p w14:paraId="2ECCD1F7" w14:textId="77777777" w:rsidR="00A75D9C" w:rsidRDefault="00A75D9C">
            <w:pPr>
              <w:rPr>
                <w:rFonts w:ascii="Times New Roman" w:hAnsi="Times New Roman" w:cs="Times New Roman"/>
                <w:sz w:val="24"/>
                <w:lang w:val="en-US"/>
              </w:rPr>
            </w:pPr>
          </w:p>
          <w:p w14:paraId="453F8AD3" w14:textId="77777777" w:rsidR="00A75D9C" w:rsidRDefault="00A75D9C">
            <w:pPr>
              <w:rPr>
                <w:rFonts w:ascii="Times New Roman" w:hAnsi="Times New Roman" w:cs="Times New Roman"/>
                <w:sz w:val="24"/>
                <w:lang w:val="en-US"/>
              </w:rPr>
            </w:pPr>
          </w:p>
          <w:p w14:paraId="53EAC4C8" w14:textId="77777777" w:rsidR="00A75D9C" w:rsidRDefault="00A75D9C">
            <w:pPr>
              <w:rPr>
                <w:rFonts w:ascii="Times New Roman" w:hAnsi="Times New Roman" w:cs="Times New Roman"/>
                <w:sz w:val="24"/>
                <w:lang w:val="en-US"/>
              </w:rPr>
            </w:pPr>
          </w:p>
          <w:p w14:paraId="476C019A" w14:textId="77777777" w:rsidR="00A75D9C" w:rsidRDefault="00A75D9C">
            <w:pPr>
              <w:rPr>
                <w:rFonts w:ascii="Times New Roman" w:hAnsi="Times New Roman" w:cs="Times New Roman"/>
                <w:sz w:val="24"/>
                <w:lang w:val="en-US"/>
              </w:rPr>
            </w:pPr>
          </w:p>
          <w:p w14:paraId="5AFE5D8E" w14:textId="77777777" w:rsidR="00A75D9C" w:rsidRDefault="00A75D9C">
            <w:pPr>
              <w:rPr>
                <w:rFonts w:ascii="Times New Roman" w:hAnsi="Times New Roman" w:cs="Times New Roman"/>
                <w:sz w:val="24"/>
                <w:lang w:val="en-US"/>
              </w:rPr>
            </w:pPr>
          </w:p>
          <w:p w14:paraId="26DA687F" w14:textId="77777777" w:rsidR="00A75D9C" w:rsidRDefault="00A75D9C">
            <w:pPr>
              <w:rPr>
                <w:rFonts w:ascii="Times New Roman" w:hAnsi="Times New Roman" w:cs="Times New Roman"/>
                <w:sz w:val="24"/>
                <w:lang w:val="en-US"/>
              </w:rPr>
            </w:pPr>
          </w:p>
          <w:p w14:paraId="05AAD8F3" w14:textId="77777777" w:rsidR="00A75D9C" w:rsidRDefault="00A75D9C">
            <w:pPr>
              <w:rPr>
                <w:rFonts w:ascii="Times New Roman" w:hAnsi="Times New Roman" w:cs="Times New Roman"/>
                <w:sz w:val="24"/>
                <w:lang w:val="en-US"/>
              </w:rPr>
            </w:pPr>
          </w:p>
          <w:p w14:paraId="0363995C" w14:textId="77777777" w:rsidR="00A75D9C" w:rsidRDefault="00A75D9C">
            <w:pPr>
              <w:rPr>
                <w:rFonts w:ascii="Times New Roman" w:hAnsi="Times New Roman" w:cs="Times New Roman"/>
                <w:sz w:val="24"/>
                <w:lang w:val="en-US"/>
              </w:rPr>
            </w:pPr>
          </w:p>
          <w:p w14:paraId="375C18E3" w14:textId="77777777" w:rsidR="00A75D9C" w:rsidRDefault="00A75D9C">
            <w:pPr>
              <w:rPr>
                <w:rFonts w:ascii="Times New Roman" w:hAnsi="Times New Roman" w:cs="Times New Roman"/>
                <w:sz w:val="24"/>
                <w:lang w:val="en-US"/>
              </w:rPr>
            </w:pPr>
          </w:p>
          <w:p w14:paraId="4BD24EC0" w14:textId="77777777" w:rsidR="00A75D9C" w:rsidRDefault="00A75D9C">
            <w:pPr>
              <w:rPr>
                <w:rFonts w:ascii="Times New Roman" w:hAnsi="Times New Roman" w:cs="Times New Roman"/>
                <w:sz w:val="24"/>
                <w:lang w:val="en-US"/>
              </w:rPr>
            </w:pPr>
          </w:p>
          <w:p w14:paraId="25EA6403" w14:textId="77777777" w:rsidR="00A75D9C" w:rsidRDefault="00A75D9C">
            <w:pPr>
              <w:rPr>
                <w:rFonts w:ascii="Times New Roman" w:hAnsi="Times New Roman" w:cs="Times New Roman"/>
                <w:sz w:val="24"/>
                <w:lang w:val="en-US"/>
              </w:rPr>
            </w:pPr>
          </w:p>
          <w:p w14:paraId="4FF997E1" w14:textId="77777777" w:rsidR="00A75D9C" w:rsidRDefault="00A75D9C">
            <w:pPr>
              <w:rPr>
                <w:rFonts w:ascii="Times New Roman" w:hAnsi="Times New Roman" w:cs="Times New Roman"/>
                <w:sz w:val="24"/>
                <w:lang w:val="en-US"/>
              </w:rPr>
            </w:pPr>
          </w:p>
          <w:p w14:paraId="20929293" w14:textId="77777777" w:rsidR="00A75D9C" w:rsidRDefault="00A75D9C">
            <w:pPr>
              <w:rPr>
                <w:rFonts w:ascii="Times New Roman" w:hAnsi="Times New Roman" w:cs="Times New Roman"/>
                <w:sz w:val="24"/>
                <w:lang w:val="en-US"/>
              </w:rPr>
            </w:pPr>
          </w:p>
          <w:p w14:paraId="5585FA90" w14:textId="77777777" w:rsidR="00A75D9C" w:rsidRDefault="00A75D9C">
            <w:pPr>
              <w:rPr>
                <w:rFonts w:ascii="Times New Roman" w:hAnsi="Times New Roman" w:cs="Times New Roman"/>
                <w:sz w:val="24"/>
                <w:lang w:val="en-US"/>
              </w:rPr>
            </w:pPr>
          </w:p>
          <w:p w14:paraId="2C43C075" w14:textId="77777777" w:rsidR="00A75D9C" w:rsidRDefault="00A75D9C">
            <w:pPr>
              <w:rPr>
                <w:rFonts w:ascii="Times New Roman" w:hAnsi="Times New Roman" w:cs="Times New Roman"/>
                <w:sz w:val="24"/>
                <w:lang w:val="en-US"/>
              </w:rPr>
            </w:pPr>
          </w:p>
          <w:p w14:paraId="7B68353E" w14:textId="77777777" w:rsidR="00A75D9C" w:rsidRDefault="00A75D9C">
            <w:pPr>
              <w:rPr>
                <w:rFonts w:ascii="Times New Roman" w:hAnsi="Times New Roman" w:cs="Times New Roman"/>
                <w:sz w:val="24"/>
                <w:lang w:val="en-US"/>
              </w:rPr>
            </w:pPr>
          </w:p>
          <w:p w14:paraId="21AB9F40" w14:textId="77777777" w:rsidR="00A75D9C" w:rsidRDefault="00A75D9C">
            <w:pPr>
              <w:rPr>
                <w:rFonts w:ascii="Times New Roman" w:hAnsi="Times New Roman" w:cs="Times New Roman"/>
                <w:sz w:val="24"/>
                <w:lang w:val="en-US"/>
              </w:rPr>
            </w:pPr>
          </w:p>
          <w:p w14:paraId="06520AE5" w14:textId="77777777" w:rsidR="00A75D9C" w:rsidRDefault="00A75D9C">
            <w:pPr>
              <w:rPr>
                <w:rFonts w:ascii="Times New Roman" w:hAnsi="Times New Roman" w:cs="Times New Roman"/>
                <w:sz w:val="24"/>
                <w:lang w:val="en-US"/>
              </w:rPr>
            </w:pPr>
          </w:p>
          <w:p w14:paraId="70E43F37" w14:textId="77777777" w:rsidR="00A75D9C" w:rsidRDefault="00A75D9C">
            <w:pPr>
              <w:rPr>
                <w:rFonts w:ascii="Times New Roman" w:hAnsi="Times New Roman" w:cs="Times New Roman"/>
                <w:sz w:val="24"/>
                <w:lang w:val="en-US"/>
              </w:rPr>
            </w:pPr>
          </w:p>
          <w:p w14:paraId="403EF3D1" w14:textId="77777777" w:rsidR="00A75D9C" w:rsidRDefault="00A75D9C">
            <w:pPr>
              <w:rPr>
                <w:rFonts w:ascii="Times New Roman" w:hAnsi="Times New Roman" w:cs="Times New Roman"/>
                <w:sz w:val="24"/>
                <w:lang w:val="en-US"/>
              </w:rPr>
            </w:pPr>
          </w:p>
          <w:p w14:paraId="422C06B3" w14:textId="77777777" w:rsidR="00A75D9C" w:rsidRDefault="00A75D9C">
            <w:pPr>
              <w:rPr>
                <w:rFonts w:ascii="Times New Roman" w:hAnsi="Times New Roman" w:cs="Times New Roman"/>
                <w:sz w:val="24"/>
                <w:lang w:val="en-US"/>
              </w:rPr>
            </w:pPr>
          </w:p>
          <w:p w14:paraId="4C71790F" w14:textId="77777777" w:rsidR="00A75D9C" w:rsidRDefault="00A75D9C">
            <w:pPr>
              <w:rPr>
                <w:rFonts w:ascii="Times New Roman" w:hAnsi="Times New Roman" w:cs="Times New Roman"/>
                <w:sz w:val="24"/>
                <w:lang w:val="en-US"/>
              </w:rPr>
            </w:pPr>
          </w:p>
          <w:p w14:paraId="4182E9DD" w14:textId="77777777" w:rsidR="00A75D9C" w:rsidRDefault="00A75D9C">
            <w:pPr>
              <w:rPr>
                <w:rFonts w:ascii="Times New Roman" w:hAnsi="Times New Roman" w:cs="Times New Roman"/>
                <w:sz w:val="24"/>
                <w:lang w:val="en-US"/>
              </w:rPr>
            </w:pPr>
          </w:p>
          <w:p w14:paraId="393D737D" w14:textId="77777777" w:rsidR="00A75D9C" w:rsidRDefault="00A75D9C">
            <w:pPr>
              <w:rPr>
                <w:rFonts w:ascii="Times New Roman" w:hAnsi="Times New Roman" w:cs="Times New Roman"/>
                <w:sz w:val="24"/>
                <w:lang w:val="en-US"/>
              </w:rPr>
            </w:pPr>
          </w:p>
          <w:p w14:paraId="4183588B" w14:textId="77777777" w:rsidR="00A75D9C" w:rsidRDefault="00A75D9C">
            <w:pPr>
              <w:rPr>
                <w:rFonts w:ascii="Times New Roman" w:hAnsi="Times New Roman" w:cs="Times New Roman"/>
                <w:sz w:val="24"/>
                <w:lang w:val="en-US"/>
              </w:rPr>
            </w:pPr>
          </w:p>
          <w:p w14:paraId="063C432D" w14:textId="77777777" w:rsidR="00A75D9C" w:rsidRDefault="00A75D9C">
            <w:pPr>
              <w:rPr>
                <w:rFonts w:ascii="Times New Roman" w:hAnsi="Times New Roman" w:cs="Times New Roman"/>
                <w:sz w:val="24"/>
                <w:lang w:val="en-US"/>
              </w:rPr>
            </w:pPr>
          </w:p>
          <w:p w14:paraId="34F50AE0" w14:textId="77777777" w:rsidR="00A75D9C" w:rsidRDefault="00A75D9C">
            <w:pPr>
              <w:rPr>
                <w:rFonts w:ascii="Times New Roman" w:hAnsi="Times New Roman" w:cs="Times New Roman"/>
                <w:sz w:val="24"/>
                <w:lang w:val="en-US"/>
              </w:rPr>
            </w:pPr>
          </w:p>
          <w:p w14:paraId="508C94CF" w14:textId="77777777" w:rsidR="00A75D9C" w:rsidRDefault="00A75D9C">
            <w:pPr>
              <w:rPr>
                <w:rFonts w:ascii="Times New Roman" w:hAnsi="Times New Roman" w:cs="Times New Roman"/>
                <w:sz w:val="24"/>
                <w:lang w:val="en-US"/>
              </w:rPr>
            </w:pPr>
          </w:p>
          <w:p w14:paraId="713B029D" w14:textId="77777777" w:rsidR="00A75D9C" w:rsidRDefault="00A75D9C">
            <w:pPr>
              <w:rPr>
                <w:rFonts w:ascii="Times New Roman" w:hAnsi="Times New Roman" w:cs="Times New Roman"/>
                <w:sz w:val="24"/>
                <w:lang w:val="en-US"/>
              </w:rPr>
            </w:pPr>
          </w:p>
          <w:p w14:paraId="54F503CB" w14:textId="77777777" w:rsidR="00A75D9C" w:rsidRDefault="00A75D9C">
            <w:pPr>
              <w:rPr>
                <w:rFonts w:ascii="Times New Roman" w:hAnsi="Times New Roman" w:cs="Times New Roman"/>
                <w:sz w:val="24"/>
                <w:lang w:val="en-US"/>
              </w:rPr>
            </w:pPr>
          </w:p>
          <w:p w14:paraId="396806E8" w14:textId="77777777" w:rsidR="00A75D9C" w:rsidRDefault="00A75D9C">
            <w:pPr>
              <w:rPr>
                <w:rFonts w:ascii="Times New Roman" w:hAnsi="Times New Roman" w:cs="Times New Roman"/>
                <w:sz w:val="24"/>
                <w:lang w:val="en-US"/>
              </w:rPr>
            </w:pPr>
          </w:p>
          <w:p w14:paraId="6745836A" w14:textId="77777777" w:rsidR="00A75D9C" w:rsidRDefault="00A75D9C">
            <w:pPr>
              <w:rPr>
                <w:rFonts w:ascii="Times New Roman" w:hAnsi="Times New Roman" w:cs="Times New Roman"/>
                <w:sz w:val="24"/>
                <w:lang w:val="en-US"/>
              </w:rPr>
            </w:pPr>
          </w:p>
          <w:p w14:paraId="5D4D0889" w14:textId="77777777" w:rsidR="00A75D9C" w:rsidRDefault="00A75D9C">
            <w:pPr>
              <w:rPr>
                <w:rFonts w:ascii="Times New Roman" w:hAnsi="Times New Roman" w:cs="Times New Roman"/>
                <w:sz w:val="24"/>
                <w:lang w:val="en-US"/>
              </w:rPr>
            </w:pPr>
          </w:p>
          <w:p w14:paraId="069A0E7B" w14:textId="77777777" w:rsidR="00A75D9C" w:rsidRDefault="00A75D9C">
            <w:pPr>
              <w:rPr>
                <w:rFonts w:ascii="Times New Roman" w:hAnsi="Times New Roman" w:cs="Times New Roman"/>
                <w:sz w:val="24"/>
                <w:lang w:val="en-US"/>
              </w:rPr>
            </w:pPr>
          </w:p>
          <w:p w14:paraId="71FE4B76" w14:textId="77777777" w:rsidR="00A75D9C" w:rsidRDefault="00A75D9C">
            <w:pPr>
              <w:rPr>
                <w:rFonts w:ascii="Times New Roman" w:hAnsi="Times New Roman" w:cs="Times New Roman"/>
                <w:sz w:val="24"/>
                <w:lang w:val="en-US"/>
              </w:rPr>
            </w:pPr>
          </w:p>
          <w:p w14:paraId="32D2E158" w14:textId="77777777" w:rsidR="00A75D9C" w:rsidRDefault="00A75D9C">
            <w:pPr>
              <w:rPr>
                <w:rFonts w:ascii="Times New Roman" w:hAnsi="Times New Roman" w:cs="Times New Roman"/>
                <w:sz w:val="24"/>
                <w:lang w:val="en-US"/>
              </w:rPr>
            </w:pPr>
          </w:p>
          <w:p w14:paraId="09C408CE" w14:textId="38CCE066" w:rsidR="00A75D9C" w:rsidRPr="00CE2ED6" w:rsidRDefault="00A75D9C">
            <w:pPr>
              <w:rPr>
                <w:rFonts w:ascii="Times New Roman" w:hAnsi="Times New Roman" w:cs="Times New Roman"/>
                <w:sz w:val="24"/>
                <w:lang w:val="en-US"/>
              </w:rPr>
            </w:pPr>
          </w:p>
        </w:tc>
        <w:tc>
          <w:tcPr>
            <w:tcW w:w="6803" w:type="dxa"/>
            <w:shd w:val="clear" w:color="auto" w:fill="auto"/>
          </w:tcPr>
          <w:p w14:paraId="409286AD" w14:textId="22118732" w:rsidR="007C054C" w:rsidRPr="000C48C5" w:rsidRDefault="00191FA2" w:rsidP="00A742AC">
            <w:pPr>
              <w:jc w:val="center"/>
              <w:rPr>
                <w:rFonts w:ascii="Times New Roman" w:hAnsi="Times New Roman" w:cs="Times New Roman"/>
                <w:b/>
                <w:sz w:val="24"/>
              </w:rPr>
            </w:pPr>
            <w:r w:rsidRPr="000C48C5">
              <w:rPr>
                <w:rFonts w:ascii="Times New Roman" w:hAnsi="Times New Roman" w:cs="Times New Roman"/>
                <w:b/>
                <w:sz w:val="24"/>
              </w:rPr>
              <w:lastRenderedPageBreak/>
              <w:t>Практическая работа №</w:t>
            </w:r>
            <w:r w:rsidR="00A87BFA">
              <w:rPr>
                <w:rFonts w:ascii="Times New Roman" w:hAnsi="Times New Roman" w:cs="Times New Roman"/>
                <w:b/>
                <w:sz w:val="24"/>
              </w:rPr>
              <w:t>7</w:t>
            </w:r>
          </w:p>
          <w:p w14:paraId="1E5522AF" w14:textId="4398AE4E" w:rsidR="005F14FE" w:rsidRPr="005F14FE" w:rsidRDefault="005F14FE" w:rsidP="005F14FE">
            <w:pPr>
              <w:jc w:val="both"/>
              <w:rPr>
                <w:rFonts w:ascii="Times New Roman" w:hAnsi="Times New Roman" w:cs="Times New Roman"/>
                <w:b/>
                <w:sz w:val="24"/>
              </w:rPr>
            </w:pPr>
            <w:r w:rsidRPr="005F14FE">
              <w:rPr>
                <w:rFonts w:ascii="Times New Roman" w:hAnsi="Times New Roman" w:cs="Times New Roman"/>
                <w:b/>
                <w:sz w:val="24"/>
              </w:rPr>
              <w:t xml:space="preserve">Тема: </w:t>
            </w:r>
            <w:r w:rsidR="00A87BFA" w:rsidRPr="00A87BFA">
              <w:rPr>
                <w:rFonts w:ascii="Times New Roman" w:hAnsi="Times New Roman" w:cs="Times New Roman"/>
                <w:sz w:val="24"/>
                <w:szCs w:val="24"/>
              </w:rPr>
              <w:t>Создание информационной базы проекта.</w:t>
            </w:r>
          </w:p>
          <w:p w14:paraId="43205F54" w14:textId="3237135A" w:rsidR="005F14FE" w:rsidRPr="005F14FE" w:rsidRDefault="005F14FE" w:rsidP="005F14FE">
            <w:pPr>
              <w:jc w:val="both"/>
              <w:rPr>
                <w:rFonts w:ascii="Times New Roman" w:hAnsi="Times New Roman" w:cs="Times New Roman"/>
                <w:b/>
                <w:sz w:val="24"/>
              </w:rPr>
            </w:pPr>
            <w:r w:rsidRPr="005F14FE">
              <w:rPr>
                <w:rFonts w:ascii="Times New Roman" w:hAnsi="Times New Roman" w:cs="Times New Roman"/>
                <w:b/>
                <w:sz w:val="24"/>
              </w:rPr>
              <w:t xml:space="preserve">Наименование работы: </w:t>
            </w:r>
            <w:r w:rsidR="00A87BFA" w:rsidRPr="00A87BFA">
              <w:rPr>
                <w:rFonts w:ascii="Times New Roman" w:hAnsi="Times New Roman" w:cs="Times New Roman"/>
                <w:bCs/>
                <w:sz w:val="24"/>
              </w:rPr>
              <w:t>Разработка концептуальной модели базы данных</w:t>
            </w:r>
            <w:r w:rsidR="00A87BFA">
              <w:rPr>
                <w:rFonts w:ascii="Times New Roman" w:hAnsi="Times New Roman" w:cs="Times New Roman"/>
                <w:bCs/>
                <w:sz w:val="24"/>
              </w:rPr>
              <w:t>.</w:t>
            </w:r>
          </w:p>
          <w:p w14:paraId="3EDB2E53" w14:textId="3577CB49" w:rsidR="00674550" w:rsidRDefault="005F14FE" w:rsidP="005F14FE">
            <w:pPr>
              <w:jc w:val="both"/>
              <w:rPr>
                <w:rFonts w:ascii="Times New Roman" w:hAnsi="Times New Roman" w:cs="Times New Roman"/>
                <w:bCs/>
                <w:sz w:val="24"/>
              </w:rPr>
            </w:pPr>
            <w:r w:rsidRPr="005F14FE">
              <w:rPr>
                <w:rFonts w:ascii="Times New Roman" w:hAnsi="Times New Roman" w:cs="Times New Roman"/>
                <w:b/>
                <w:sz w:val="24"/>
              </w:rPr>
              <w:t xml:space="preserve">Цель: </w:t>
            </w:r>
            <w:r w:rsidR="00A87BFA" w:rsidRPr="00A87BFA">
              <w:rPr>
                <w:rFonts w:ascii="Times New Roman" w:hAnsi="Times New Roman" w:cs="Times New Roman"/>
                <w:bCs/>
                <w:sz w:val="24"/>
              </w:rPr>
              <w:t>Изучение общей методологии концептуального моделирования баз данных.</w:t>
            </w:r>
          </w:p>
          <w:p w14:paraId="7F7ACDFF" w14:textId="77777777" w:rsidR="00944810" w:rsidRPr="00674550" w:rsidRDefault="00944810" w:rsidP="005F14FE">
            <w:pPr>
              <w:jc w:val="both"/>
              <w:rPr>
                <w:rFonts w:ascii="Times New Roman" w:hAnsi="Times New Roman" w:cs="Times New Roman"/>
                <w:bCs/>
                <w:sz w:val="24"/>
              </w:rPr>
            </w:pPr>
          </w:p>
          <w:p w14:paraId="47C69094" w14:textId="279C7C48" w:rsidR="00A742AC" w:rsidRDefault="002A30A0" w:rsidP="00611AD6">
            <w:pPr>
              <w:jc w:val="center"/>
              <w:rPr>
                <w:rFonts w:ascii="Times New Roman" w:hAnsi="Times New Roman" w:cs="Times New Roman"/>
                <w:b/>
                <w:sz w:val="24"/>
              </w:rPr>
            </w:pPr>
            <w:r w:rsidRPr="002A30A0">
              <w:rPr>
                <w:rFonts w:ascii="Times New Roman" w:hAnsi="Times New Roman" w:cs="Times New Roman"/>
                <w:b/>
                <w:sz w:val="24"/>
              </w:rPr>
              <w:t>Задание 1</w:t>
            </w:r>
            <w:r w:rsidR="00A742AC">
              <w:rPr>
                <w:rFonts w:ascii="Times New Roman" w:hAnsi="Times New Roman" w:cs="Times New Roman"/>
                <w:b/>
                <w:sz w:val="24"/>
              </w:rPr>
              <w:t>.</w:t>
            </w:r>
          </w:p>
          <w:p w14:paraId="608B767B" w14:textId="73A6AC92" w:rsidR="00944810" w:rsidRDefault="00A87BFA" w:rsidP="00944810">
            <w:pPr>
              <w:ind w:firstLine="709"/>
              <w:jc w:val="both"/>
              <w:rPr>
                <w:rFonts w:ascii="Times New Roman" w:hAnsi="Times New Roman" w:cs="Times New Roman"/>
                <w:sz w:val="24"/>
                <w:szCs w:val="24"/>
              </w:rPr>
            </w:pPr>
            <w:r w:rsidRPr="00A87BFA">
              <w:rPr>
                <w:rFonts w:ascii="Times New Roman" w:hAnsi="Times New Roman" w:cs="Times New Roman"/>
                <w:sz w:val="24"/>
                <w:szCs w:val="24"/>
              </w:rPr>
              <w:t>Изучи</w:t>
            </w:r>
            <w:r>
              <w:rPr>
                <w:rFonts w:ascii="Times New Roman" w:hAnsi="Times New Roman" w:cs="Times New Roman"/>
                <w:sz w:val="24"/>
                <w:szCs w:val="24"/>
              </w:rPr>
              <w:t>л</w:t>
            </w:r>
            <w:r w:rsidRPr="00A87BFA">
              <w:rPr>
                <w:rFonts w:ascii="Times New Roman" w:hAnsi="Times New Roman" w:cs="Times New Roman"/>
                <w:sz w:val="24"/>
                <w:szCs w:val="24"/>
              </w:rPr>
              <w:t xml:space="preserve"> статью «Создание ER-модели.pdf». Законспектирова</w:t>
            </w:r>
            <w:r>
              <w:rPr>
                <w:rFonts w:ascii="Times New Roman" w:hAnsi="Times New Roman" w:cs="Times New Roman"/>
                <w:sz w:val="24"/>
                <w:szCs w:val="24"/>
              </w:rPr>
              <w:t>л</w:t>
            </w:r>
            <w:r w:rsidRPr="00A87BFA">
              <w:rPr>
                <w:rFonts w:ascii="Times New Roman" w:hAnsi="Times New Roman" w:cs="Times New Roman"/>
                <w:sz w:val="24"/>
                <w:szCs w:val="24"/>
              </w:rPr>
              <w:t xml:space="preserve"> основные определения.</w:t>
            </w:r>
          </w:p>
          <w:p w14:paraId="5C375320" w14:textId="75359925" w:rsidR="007E2F1C" w:rsidRDefault="007E2F1C" w:rsidP="007E2F1C">
            <w:pPr>
              <w:ind w:firstLine="709"/>
              <w:jc w:val="both"/>
              <w:rPr>
                <w:rFonts w:ascii="Times New Roman" w:hAnsi="Times New Roman" w:cs="Times New Roman"/>
                <w:sz w:val="24"/>
                <w:szCs w:val="24"/>
              </w:rPr>
            </w:pPr>
            <w:r w:rsidRPr="007E2F1C">
              <w:rPr>
                <w:rFonts w:ascii="Times New Roman" w:hAnsi="Times New Roman" w:cs="Times New Roman"/>
                <w:sz w:val="24"/>
                <w:szCs w:val="24"/>
              </w:rPr>
              <w:t>Модель данных в общем понимании является представлением «реального мира» (т.е. реальных</w:t>
            </w:r>
            <w:r>
              <w:rPr>
                <w:rFonts w:ascii="Times New Roman" w:hAnsi="Times New Roman" w:cs="Times New Roman"/>
                <w:sz w:val="24"/>
                <w:szCs w:val="24"/>
              </w:rPr>
              <w:t xml:space="preserve"> </w:t>
            </w:r>
            <w:r w:rsidRPr="007E2F1C">
              <w:rPr>
                <w:rFonts w:ascii="Times New Roman" w:hAnsi="Times New Roman" w:cs="Times New Roman"/>
                <w:sz w:val="24"/>
                <w:szCs w:val="24"/>
              </w:rPr>
              <w:t>объектов и событий, а также семантических связей между ними), однако это</w:t>
            </w:r>
            <w:r>
              <w:rPr>
                <w:rFonts w:ascii="Times New Roman" w:hAnsi="Times New Roman" w:cs="Times New Roman"/>
                <w:sz w:val="24"/>
                <w:szCs w:val="24"/>
              </w:rPr>
              <w:t xml:space="preserve"> </w:t>
            </w:r>
            <w:r w:rsidRPr="007E2F1C">
              <w:rPr>
                <w:rFonts w:ascii="Times New Roman" w:hAnsi="Times New Roman" w:cs="Times New Roman"/>
                <w:sz w:val="24"/>
                <w:szCs w:val="24"/>
              </w:rPr>
              <w:t>некоторая абстракция, в которой остаются только те части реального мира, которые важны для</w:t>
            </w:r>
            <w:r>
              <w:rPr>
                <w:rFonts w:ascii="Times New Roman" w:hAnsi="Times New Roman" w:cs="Times New Roman"/>
                <w:sz w:val="24"/>
                <w:szCs w:val="24"/>
              </w:rPr>
              <w:t xml:space="preserve"> </w:t>
            </w:r>
            <w:r w:rsidRPr="007E2F1C">
              <w:rPr>
                <w:rFonts w:ascii="Times New Roman" w:hAnsi="Times New Roman" w:cs="Times New Roman"/>
                <w:sz w:val="24"/>
                <w:szCs w:val="24"/>
              </w:rPr>
              <w:t>разработчиков конкретной БД, а все второстепенные детали – игнорируются.</w:t>
            </w:r>
          </w:p>
          <w:p w14:paraId="24411C3A" w14:textId="63F5CA7C" w:rsidR="007E2F1C" w:rsidRDefault="007E2F1C" w:rsidP="007E2F1C">
            <w:pPr>
              <w:ind w:firstLine="709"/>
              <w:jc w:val="both"/>
              <w:rPr>
                <w:rFonts w:ascii="Times New Roman" w:hAnsi="Times New Roman" w:cs="Times New Roman"/>
                <w:sz w:val="24"/>
                <w:szCs w:val="24"/>
              </w:rPr>
            </w:pPr>
            <w:r w:rsidRPr="007E2F1C">
              <w:rPr>
                <w:rFonts w:ascii="Times New Roman" w:hAnsi="Times New Roman" w:cs="Times New Roman"/>
                <w:sz w:val="24"/>
                <w:szCs w:val="24"/>
              </w:rPr>
              <w:t>Цель построения модели данных – представление данных пользователя в понятном виде,</w:t>
            </w:r>
            <w:r>
              <w:rPr>
                <w:rFonts w:ascii="Times New Roman" w:hAnsi="Times New Roman" w:cs="Times New Roman"/>
                <w:sz w:val="24"/>
                <w:szCs w:val="24"/>
              </w:rPr>
              <w:t xml:space="preserve"> </w:t>
            </w:r>
            <w:r w:rsidRPr="007E2F1C">
              <w:rPr>
                <w:rFonts w:ascii="Times New Roman" w:hAnsi="Times New Roman" w:cs="Times New Roman"/>
                <w:sz w:val="24"/>
                <w:szCs w:val="24"/>
              </w:rPr>
              <w:t>который можно легко применить при проектировании БД.</w:t>
            </w:r>
          </w:p>
          <w:p w14:paraId="6765ECC2" w14:textId="0ED7B0E3" w:rsidR="007E2F1C" w:rsidRDefault="007E2F1C" w:rsidP="007E2F1C">
            <w:pPr>
              <w:ind w:firstLine="709"/>
              <w:jc w:val="both"/>
              <w:rPr>
                <w:rFonts w:ascii="Times New Roman" w:hAnsi="Times New Roman" w:cs="Times New Roman"/>
                <w:sz w:val="24"/>
                <w:szCs w:val="24"/>
              </w:rPr>
            </w:pPr>
            <w:r w:rsidRPr="007E2F1C">
              <w:rPr>
                <w:rFonts w:ascii="Times New Roman" w:hAnsi="Times New Roman" w:cs="Times New Roman"/>
                <w:sz w:val="24"/>
                <w:szCs w:val="24"/>
              </w:rPr>
              <w:t>Модель данных должна точно и недвусмысленно описывать части реального мира в</w:t>
            </w:r>
            <w:r>
              <w:rPr>
                <w:rFonts w:ascii="Times New Roman" w:hAnsi="Times New Roman" w:cs="Times New Roman"/>
                <w:sz w:val="24"/>
                <w:szCs w:val="24"/>
              </w:rPr>
              <w:t xml:space="preserve"> </w:t>
            </w:r>
            <w:r w:rsidRPr="007E2F1C">
              <w:rPr>
                <w:rFonts w:ascii="Times New Roman" w:hAnsi="Times New Roman" w:cs="Times New Roman"/>
                <w:sz w:val="24"/>
                <w:szCs w:val="24"/>
              </w:rPr>
              <w:t>таком виде, который позволяет разработчикам и пользователям (заказчикам) БД обмениваться</w:t>
            </w:r>
            <w:r>
              <w:rPr>
                <w:rFonts w:ascii="Times New Roman" w:hAnsi="Times New Roman" w:cs="Times New Roman"/>
                <w:sz w:val="24"/>
                <w:szCs w:val="24"/>
              </w:rPr>
              <w:t xml:space="preserve"> </w:t>
            </w:r>
            <w:r w:rsidRPr="007E2F1C">
              <w:rPr>
                <w:rFonts w:ascii="Times New Roman" w:hAnsi="Times New Roman" w:cs="Times New Roman"/>
                <w:sz w:val="24"/>
                <w:szCs w:val="24"/>
              </w:rPr>
              <w:t>мнениями при разработке и поддержке БД.</w:t>
            </w:r>
          </w:p>
          <w:p w14:paraId="123ABF18" w14:textId="77777777" w:rsidR="007E2F1C" w:rsidRPr="007E2F1C" w:rsidRDefault="007E2F1C" w:rsidP="007E2F1C">
            <w:pPr>
              <w:ind w:firstLine="709"/>
              <w:jc w:val="both"/>
              <w:rPr>
                <w:rFonts w:ascii="Times New Roman" w:hAnsi="Times New Roman" w:cs="Times New Roman"/>
                <w:sz w:val="24"/>
                <w:szCs w:val="24"/>
              </w:rPr>
            </w:pPr>
            <w:r w:rsidRPr="007E2F1C">
              <w:rPr>
                <w:rFonts w:ascii="Times New Roman" w:hAnsi="Times New Roman" w:cs="Times New Roman"/>
                <w:sz w:val="24"/>
                <w:szCs w:val="24"/>
              </w:rPr>
              <w:t xml:space="preserve">Цель этапа концептуального проектирования БД – адекватное отображение предметной области и информационных потребностей пользователей в концептуальной модели данных. </w:t>
            </w:r>
          </w:p>
          <w:p w14:paraId="03A99C68" w14:textId="4E5C64BE" w:rsidR="007E2F1C" w:rsidRDefault="007E2F1C" w:rsidP="007E2F1C">
            <w:pPr>
              <w:ind w:firstLine="709"/>
              <w:jc w:val="both"/>
              <w:rPr>
                <w:rFonts w:ascii="Times New Roman" w:hAnsi="Times New Roman" w:cs="Times New Roman"/>
                <w:sz w:val="24"/>
                <w:szCs w:val="24"/>
              </w:rPr>
            </w:pPr>
            <w:r w:rsidRPr="007E2F1C">
              <w:rPr>
                <w:rFonts w:ascii="Times New Roman" w:hAnsi="Times New Roman" w:cs="Times New Roman"/>
                <w:sz w:val="24"/>
                <w:szCs w:val="24"/>
              </w:rPr>
              <w:t>Модель «сущность-связь» (ER-модель) представляет собой высокоуровневую концептуальную модель данных с возможностью графического представления информации в виде ER-диаграмм.</w:t>
            </w:r>
          </w:p>
          <w:p w14:paraId="09B8EB5E" w14:textId="77777777" w:rsidR="00443A03" w:rsidRPr="00443A03" w:rsidRDefault="007E2F1C" w:rsidP="00443A03">
            <w:pPr>
              <w:pStyle w:val="a8"/>
              <w:numPr>
                <w:ilvl w:val="0"/>
                <w:numId w:val="18"/>
              </w:numPr>
              <w:jc w:val="both"/>
              <w:rPr>
                <w:rFonts w:ascii="Times New Roman" w:hAnsi="Times New Roman" w:cs="Times New Roman"/>
                <w:sz w:val="24"/>
                <w:szCs w:val="24"/>
              </w:rPr>
            </w:pPr>
            <w:r w:rsidRPr="00443A03">
              <w:rPr>
                <w:rFonts w:ascii="Times New Roman" w:hAnsi="Times New Roman" w:cs="Times New Roman"/>
                <w:sz w:val="24"/>
                <w:szCs w:val="24"/>
              </w:rPr>
              <w:t xml:space="preserve">Концепции ER-модели. </w:t>
            </w:r>
          </w:p>
          <w:p w14:paraId="499199D3" w14:textId="4FA861B3" w:rsidR="007E2F1C" w:rsidRPr="00443A03" w:rsidRDefault="007E2F1C"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Можно выделить три основные семантические концепции в ER-модели:</w:t>
            </w:r>
          </w:p>
          <w:p w14:paraId="4906A472" w14:textId="5BA1F570" w:rsidR="007E2F1C" w:rsidRPr="00443A03" w:rsidRDefault="007E2F1C" w:rsidP="00443A03">
            <w:pPr>
              <w:pStyle w:val="a8"/>
              <w:numPr>
                <w:ilvl w:val="1"/>
                <w:numId w:val="19"/>
              </w:numPr>
              <w:jc w:val="both"/>
              <w:rPr>
                <w:rFonts w:ascii="Times New Roman" w:hAnsi="Times New Roman" w:cs="Times New Roman"/>
                <w:sz w:val="24"/>
                <w:szCs w:val="24"/>
              </w:rPr>
            </w:pPr>
            <w:r w:rsidRPr="00443A03">
              <w:rPr>
                <w:rFonts w:ascii="Times New Roman" w:hAnsi="Times New Roman" w:cs="Times New Roman"/>
                <w:sz w:val="24"/>
                <w:szCs w:val="24"/>
              </w:rPr>
              <w:t>Объекты (типы сущностей).</w:t>
            </w:r>
          </w:p>
          <w:p w14:paraId="1050A5B9" w14:textId="48C7CBCB" w:rsidR="007E2F1C" w:rsidRPr="00443A03" w:rsidRDefault="007E2F1C" w:rsidP="007E2F1C">
            <w:pPr>
              <w:ind w:firstLine="709"/>
              <w:jc w:val="both"/>
              <w:rPr>
                <w:rFonts w:ascii="Times New Roman" w:hAnsi="Times New Roman" w:cs="Times New Roman"/>
                <w:sz w:val="24"/>
                <w:szCs w:val="24"/>
              </w:rPr>
            </w:pPr>
            <w:r w:rsidRPr="00443A03">
              <w:rPr>
                <w:rFonts w:ascii="Times New Roman" w:hAnsi="Times New Roman" w:cs="Times New Roman"/>
                <w:sz w:val="24"/>
                <w:szCs w:val="24"/>
              </w:rPr>
              <w:t>Объект (экземпляр типа объекта или сущность) – экземпляр типа сущности, предмет, который может быть четко идентифицирован на основе свойств (так как обладает уникальным набором свойств среди всех объектов одного типа).</w:t>
            </w:r>
          </w:p>
          <w:p w14:paraId="5A61E7F1" w14:textId="77777777" w:rsidR="007E2F1C" w:rsidRPr="00443A03" w:rsidRDefault="007E2F1C" w:rsidP="007E2F1C">
            <w:pPr>
              <w:ind w:firstLine="709"/>
              <w:jc w:val="both"/>
              <w:rPr>
                <w:rFonts w:ascii="Times New Roman" w:hAnsi="Times New Roman" w:cs="Times New Roman"/>
                <w:sz w:val="24"/>
                <w:szCs w:val="24"/>
              </w:rPr>
            </w:pPr>
            <w:r w:rsidRPr="00443A03">
              <w:rPr>
                <w:rFonts w:ascii="Times New Roman" w:hAnsi="Times New Roman" w:cs="Times New Roman"/>
                <w:sz w:val="24"/>
                <w:szCs w:val="24"/>
              </w:rPr>
              <w:t>Типы объектов классифицируются как сильные и слабые:</w:t>
            </w:r>
          </w:p>
          <w:p w14:paraId="56FBF361" w14:textId="77777777" w:rsidR="007E2F1C" w:rsidRPr="00443A03" w:rsidRDefault="007E2F1C" w:rsidP="007E2F1C">
            <w:pPr>
              <w:ind w:firstLine="709"/>
              <w:jc w:val="both"/>
              <w:rPr>
                <w:rFonts w:ascii="Times New Roman" w:hAnsi="Times New Roman" w:cs="Times New Roman"/>
                <w:sz w:val="24"/>
                <w:szCs w:val="24"/>
              </w:rPr>
            </w:pPr>
            <w:r w:rsidRPr="00443A03">
              <w:rPr>
                <w:rFonts w:ascii="Times New Roman" w:hAnsi="Times New Roman" w:cs="Times New Roman"/>
                <w:sz w:val="24"/>
                <w:szCs w:val="24"/>
              </w:rPr>
              <w:t xml:space="preserve"> • слабый тип объекта (дочерний или подчиненный) – тип объекта, существование которого зависит от какого-то другого типа объекта; </w:t>
            </w:r>
          </w:p>
          <w:p w14:paraId="4EAD10E1" w14:textId="0AB7962D" w:rsidR="00443A03" w:rsidRDefault="007E2F1C" w:rsidP="007E2F1C">
            <w:pPr>
              <w:ind w:firstLine="709"/>
              <w:jc w:val="both"/>
              <w:rPr>
                <w:rFonts w:ascii="Times New Roman" w:hAnsi="Times New Roman" w:cs="Times New Roman"/>
                <w:sz w:val="24"/>
                <w:szCs w:val="24"/>
              </w:rPr>
            </w:pPr>
            <w:r w:rsidRPr="00443A03">
              <w:rPr>
                <w:rFonts w:ascii="Times New Roman" w:hAnsi="Times New Roman" w:cs="Times New Roman"/>
                <w:sz w:val="24"/>
                <w:szCs w:val="24"/>
              </w:rPr>
              <w:t xml:space="preserve">• сильный тип объекта (родительский или владелец) – тип объекта, существование которого не зависит от какого-то другого типа объекта. </w:t>
            </w:r>
          </w:p>
          <w:p w14:paraId="4008E52F" w14:textId="77777777" w:rsidR="00A75047" w:rsidRPr="00443A03" w:rsidRDefault="00A75047" w:rsidP="007E2F1C">
            <w:pPr>
              <w:ind w:firstLine="709"/>
              <w:jc w:val="both"/>
              <w:rPr>
                <w:rFonts w:ascii="Times New Roman" w:hAnsi="Times New Roman" w:cs="Times New Roman"/>
                <w:sz w:val="24"/>
                <w:szCs w:val="24"/>
              </w:rPr>
            </w:pPr>
          </w:p>
          <w:p w14:paraId="6FCF5B03" w14:textId="4144E910" w:rsidR="00443A03" w:rsidRPr="00443A03" w:rsidRDefault="00443A03" w:rsidP="00443A03">
            <w:pPr>
              <w:ind w:left="709"/>
              <w:jc w:val="both"/>
              <w:rPr>
                <w:rFonts w:ascii="Times New Roman" w:hAnsi="Times New Roman" w:cs="Times New Roman"/>
                <w:sz w:val="24"/>
                <w:szCs w:val="24"/>
              </w:rPr>
            </w:pPr>
            <w:r w:rsidRPr="00443A03">
              <w:rPr>
                <w:rFonts w:ascii="Times New Roman" w:hAnsi="Times New Roman" w:cs="Times New Roman"/>
                <w:sz w:val="24"/>
                <w:szCs w:val="24"/>
              </w:rPr>
              <w:lastRenderedPageBreak/>
              <w:t xml:space="preserve">1.2 Свойства (атрибуты). </w:t>
            </w:r>
          </w:p>
          <w:p w14:paraId="62B1F4FE" w14:textId="7499A422"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Свойства (атрибуты) служат для описания типов объектов или отношений. Значения свойств каждого типа извлекаются из соответствующего множества значений (в этом множестве определяются все потенциальные значения свойства, различные свойства могут использовать одно множество значений).</w:t>
            </w:r>
          </w:p>
          <w:p w14:paraId="0D7977A6" w14:textId="77777777"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 xml:space="preserve">Свойства делят по характеристикам: </w:t>
            </w:r>
          </w:p>
          <w:p w14:paraId="15F0BF6D" w14:textId="304D15B1"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 простые и составные: простое свойство состоит из одного компонента с независимым существованием (например «зарплата», «пол»); составное свойство – состоит из нескольких компонентов, каждый из которых характеризуется независимым существованием (могут быть разделены на более мелкие части (например «адрес»);</w:t>
            </w:r>
          </w:p>
          <w:p w14:paraId="3D56B6ED" w14:textId="77777777"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 xml:space="preserve"> • однозначные и многозначные: однозначное свойство – свойство, которое может содержать только одно значение для одного объекта; многозначное свойство – может содержать несколько значений для одного объекта (например «телефон компании»); </w:t>
            </w:r>
          </w:p>
          <w:p w14:paraId="20F51882" w14:textId="77777777"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 xml:space="preserve">• производные и базовые: производное свойство – представляет значение, производное от значения связанного с ним свойства или некоторого множества свойств, принадлежащих некоторому типу объектов (необязательно одному), например, «стаж сотрудника»; базовое – не зависит от других свойств; </w:t>
            </w:r>
          </w:p>
          <w:p w14:paraId="453AB446" w14:textId="75B9FADB"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 ключевые и неключевые: ключ – свойство (набор свойств), которое однозначно выделяет объект из всех объектов данного типа (например «номер паспорта»).</w:t>
            </w:r>
          </w:p>
          <w:p w14:paraId="2569C35D" w14:textId="72F395BA"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 xml:space="preserve">1.3 Отношения (типы связей). </w:t>
            </w:r>
          </w:p>
          <w:p w14:paraId="7AD99645" w14:textId="05C3E4AE"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Типы отношений (типы связи) – осмысленная ассоциация (связь) между типами объектов. Экземпляр отношения (отношение) – ассоциация (связь) между экземплярами объектов, включающая по одному экземпляру объекта с каждой стороны связи.</w:t>
            </w:r>
          </w:p>
          <w:p w14:paraId="47288E19" w14:textId="497E97EF"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2. Структурные ограничения ER-модели</w:t>
            </w:r>
          </w:p>
          <w:p w14:paraId="18978F55" w14:textId="040A2F82"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Структурные ограничения, накладываемые на участников отношения, являются отражением требований реального мира. Можно выделить такие общие ограничения, как мощность отношения и степень участия объектов в отношении.</w:t>
            </w:r>
          </w:p>
          <w:p w14:paraId="0ACF2014" w14:textId="77777777"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 xml:space="preserve">Мощность отношения – максимальное количество элементов одного типа объекта, связанных с одним элементом другого типа объекта. Обычно рассматриваются следующие виды связей: </w:t>
            </w:r>
          </w:p>
          <w:p w14:paraId="0A444350" w14:textId="77777777"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 xml:space="preserve">• «один-к-одному» – максимальная мощность отношения в обоих направлениях равна одному (обозначается «1»); </w:t>
            </w:r>
          </w:p>
          <w:p w14:paraId="1003E267" w14:textId="77777777"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 xml:space="preserve">• «один-ко-многим» – максимальная мощность отношения в одном направлении равна одному, а в другом – многим (обозначается «*»); </w:t>
            </w:r>
          </w:p>
          <w:p w14:paraId="15CD4125" w14:textId="7314CAC7"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 «многие-ко-многим» – максимальная мощность отношения в обоих направлениях равна многим.</w:t>
            </w:r>
          </w:p>
          <w:p w14:paraId="4006B59B" w14:textId="77777777"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lastRenderedPageBreak/>
              <w:t xml:space="preserve">По степени участия объектов в отношении выделяют: </w:t>
            </w:r>
          </w:p>
          <w:p w14:paraId="17BFD0D2" w14:textId="77777777" w:rsidR="00443A03" w:rsidRPr="00443A03" w:rsidRDefault="00443A03" w:rsidP="00443A03">
            <w:pPr>
              <w:ind w:firstLine="709"/>
              <w:jc w:val="both"/>
              <w:rPr>
                <w:rFonts w:ascii="Times New Roman" w:hAnsi="Times New Roman" w:cs="Times New Roman"/>
                <w:sz w:val="24"/>
                <w:szCs w:val="24"/>
              </w:rPr>
            </w:pPr>
            <w:r w:rsidRPr="00443A03">
              <w:rPr>
                <w:rFonts w:ascii="Times New Roman" w:hAnsi="Times New Roman" w:cs="Times New Roman"/>
                <w:sz w:val="24"/>
                <w:szCs w:val="24"/>
              </w:rPr>
              <w:t xml:space="preserve">• полное (обязательное) участие объекта в связи – для существования некоторого объекта требуется существование другого объекта, связанного с первым связью (на диаграмме соединение отношения с таким объектом выполняется двойной линией); </w:t>
            </w:r>
          </w:p>
          <w:p w14:paraId="30656E59" w14:textId="5C71E089" w:rsidR="00443A03" w:rsidRPr="00443A03" w:rsidRDefault="00443A03" w:rsidP="00443A03">
            <w:pPr>
              <w:ind w:firstLine="709"/>
              <w:jc w:val="both"/>
              <w:rPr>
                <w:rFonts w:ascii="Times New Roman" w:hAnsi="Times New Roman" w:cs="Times New Roman"/>
                <w:sz w:val="32"/>
                <w:szCs w:val="32"/>
              </w:rPr>
            </w:pPr>
            <w:r w:rsidRPr="00443A03">
              <w:rPr>
                <w:rFonts w:ascii="Times New Roman" w:hAnsi="Times New Roman" w:cs="Times New Roman"/>
                <w:sz w:val="24"/>
                <w:szCs w:val="24"/>
              </w:rPr>
              <w:t>• частичное (необязательное) участие объекта в связи – для существования некоторого объекта не требуется существования другого объекта, связанного с первым связью.</w:t>
            </w:r>
          </w:p>
          <w:p w14:paraId="621764B0" w14:textId="77777777" w:rsidR="00A87BFA" w:rsidRDefault="00A87BFA" w:rsidP="00944810">
            <w:pPr>
              <w:ind w:firstLine="709"/>
              <w:jc w:val="both"/>
              <w:rPr>
                <w:rFonts w:ascii="Times New Roman" w:hAnsi="Times New Roman" w:cs="Times New Roman"/>
                <w:sz w:val="24"/>
              </w:rPr>
            </w:pPr>
          </w:p>
          <w:p w14:paraId="17E5181A" w14:textId="66B8F7F8" w:rsidR="00674550" w:rsidRDefault="00674550" w:rsidP="00674550">
            <w:pPr>
              <w:jc w:val="center"/>
              <w:rPr>
                <w:rFonts w:ascii="Times New Roman" w:hAnsi="Times New Roman" w:cs="Times New Roman"/>
                <w:b/>
                <w:sz w:val="24"/>
              </w:rPr>
            </w:pPr>
            <w:r w:rsidRPr="002A30A0">
              <w:rPr>
                <w:rFonts w:ascii="Times New Roman" w:hAnsi="Times New Roman" w:cs="Times New Roman"/>
                <w:b/>
                <w:sz w:val="24"/>
              </w:rPr>
              <w:t xml:space="preserve">Задание </w:t>
            </w:r>
            <w:r w:rsidR="005F14FE">
              <w:rPr>
                <w:rFonts w:ascii="Times New Roman" w:hAnsi="Times New Roman" w:cs="Times New Roman"/>
                <w:b/>
                <w:sz w:val="24"/>
              </w:rPr>
              <w:t>2</w:t>
            </w:r>
            <w:r>
              <w:rPr>
                <w:rFonts w:ascii="Times New Roman" w:hAnsi="Times New Roman" w:cs="Times New Roman"/>
                <w:b/>
                <w:sz w:val="24"/>
              </w:rPr>
              <w:t>.</w:t>
            </w:r>
          </w:p>
          <w:p w14:paraId="7C7BED25" w14:textId="0F7A1D24" w:rsidR="00CE14C2" w:rsidRDefault="00A87BFA" w:rsidP="00A87BFA">
            <w:pPr>
              <w:ind w:firstLine="709"/>
              <w:jc w:val="both"/>
              <w:rPr>
                <w:rFonts w:ascii="Times New Roman" w:hAnsi="Times New Roman" w:cs="Times New Roman"/>
                <w:sz w:val="24"/>
                <w:szCs w:val="24"/>
              </w:rPr>
            </w:pPr>
            <w:r w:rsidRPr="00A87BFA">
              <w:rPr>
                <w:rFonts w:ascii="Times New Roman" w:hAnsi="Times New Roman" w:cs="Times New Roman"/>
                <w:sz w:val="24"/>
                <w:szCs w:val="24"/>
              </w:rPr>
              <w:t>Изучи</w:t>
            </w:r>
            <w:r>
              <w:rPr>
                <w:rFonts w:ascii="Times New Roman" w:hAnsi="Times New Roman" w:cs="Times New Roman"/>
                <w:sz w:val="24"/>
                <w:szCs w:val="24"/>
              </w:rPr>
              <w:t>л</w:t>
            </w:r>
            <w:r w:rsidRPr="00A87BFA">
              <w:rPr>
                <w:rFonts w:ascii="Times New Roman" w:hAnsi="Times New Roman" w:cs="Times New Roman"/>
                <w:sz w:val="24"/>
                <w:szCs w:val="24"/>
              </w:rPr>
              <w:t xml:space="preserve"> статью «РАЗРАБОТКА КОНЦЕПТУАЛЬНОЙ МОДЕЛИ БАЗЫ ДАННЫХ.docx». Законспектиров</w:t>
            </w:r>
            <w:r>
              <w:rPr>
                <w:rFonts w:ascii="Times New Roman" w:hAnsi="Times New Roman" w:cs="Times New Roman"/>
                <w:sz w:val="24"/>
                <w:szCs w:val="24"/>
              </w:rPr>
              <w:t>ал</w:t>
            </w:r>
            <w:r w:rsidRPr="00A87BFA">
              <w:rPr>
                <w:rFonts w:ascii="Times New Roman" w:hAnsi="Times New Roman" w:cs="Times New Roman"/>
                <w:sz w:val="24"/>
                <w:szCs w:val="24"/>
              </w:rPr>
              <w:t xml:space="preserve"> основные определения.</w:t>
            </w:r>
          </w:p>
          <w:p w14:paraId="36AF8E08" w14:textId="77777777" w:rsidR="00A75047" w:rsidRDefault="00A75047" w:rsidP="00A87BFA">
            <w:pPr>
              <w:ind w:firstLine="709"/>
              <w:jc w:val="both"/>
              <w:rPr>
                <w:rFonts w:ascii="Times New Roman" w:hAnsi="Times New Roman" w:cs="Times New Roman"/>
                <w:sz w:val="24"/>
                <w:szCs w:val="24"/>
              </w:rPr>
            </w:pPr>
            <w:r w:rsidRPr="00A75047">
              <w:rPr>
                <w:rFonts w:ascii="Times New Roman" w:hAnsi="Times New Roman" w:cs="Times New Roman"/>
                <w:sz w:val="24"/>
                <w:szCs w:val="24"/>
              </w:rPr>
              <w:t xml:space="preserve">Распределенные базы данных невозможно рассматривать вне контекста более общей и более значимой темы распределенных информационных систем. Процессы децентрализации и информационной интеграции, происходящие во всем мире, неизбежно должны рано или поздно затронуть нашу страну. Если ставится задача - построить информационную систему «клиент-сервер» на базе локальной сети с централизованной базой данных, то выбирается одна из популярных многопользовательских СУБД и какие-либо средства для быстрой разработки приложений. Наконец, создается сама система, представляющая собой комбинацию базы данных и обращающихся к ней приложений, в которых и реализована вся прикладная логика. Пока все это работает в ограниченном масштабе, все идет великолепно. </w:t>
            </w:r>
          </w:p>
          <w:p w14:paraId="5ABCB0B0" w14:textId="4EC35563" w:rsidR="00A75047" w:rsidRDefault="00A75047" w:rsidP="00A87BFA">
            <w:pPr>
              <w:ind w:firstLine="709"/>
              <w:jc w:val="both"/>
              <w:rPr>
                <w:rFonts w:ascii="Times New Roman" w:hAnsi="Times New Roman" w:cs="Times New Roman"/>
                <w:sz w:val="24"/>
                <w:szCs w:val="24"/>
              </w:rPr>
            </w:pPr>
            <w:r w:rsidRPr="00A75047">
              <w:rPr>
                <w:rFonts w:ascii="Times New Roman" w:hAnsi="Times New Roman" w:cs="Times New Roman"/>
                <w:sz w:val="24"/>
                <w:szCs w:val="24"/>
              </w:rPr>
              <w:t>Предположим, что организация, для которой выполнялась разработка, настолько выросла, что вновь возникшие задачи потребовали децентрализации хранения и обработки данных и, соответственно, развития информационной системы. Здесь и совершается ошибка. Подходы, хорошо зарекомендовавшие себя во вполне определенных условиях, автоматически переносятся в совершенно иную среду, с иными правилами жизнедеятельности. В результате система становится неработоспособной и должна быть создана заново, но уже с применением адекватных средств.</w:t>
            </w:r>
          </w:p>
          <w:p w14:paraId="14EE4701" w14:textId="77777777" w:rsidR="00A87BFA" w:rsidRDefault="00A87BFA" w:rsidP="00CE14C2">
            <w:pPr>
              <w:jc w:val="both"/>
              <w:rPr>
                <w:rFonts w:ascii="Times New Roman" w:hAnsi="Times New Roman" w:cs="Times New Roman"/>
                <w:sz w:val="24"/>
                <w:szCs w:val="24"/>
              </w:rPr>
            </w:pPr>
          </w:p>
          <w:p w14:paraId="24990C8C" w14:textId="54FCE022" w:rsidR="005F14FE" w:rsidRDefault="005F14FE" w:rsidP="005F14FE">
            <w:pPr>
              <w:jc w:val="center"/>
              <w:rPr>
                <w:rFonts w:ascii="Times New Roman" w:hAnsi="Times New Roman" w:cs="Times New Roman"/>
                <w:b/>
                <w:sz w:val="24"/>
              </w:rPr>
            </w:pPr>
            <w:r w:rsidRPr="002A30A0">
              <w:rPr>
                <w:rFonts w:ascii="Times New Roman" w:hAnsi="Times New Roman" w:cs="Times New Roman"/>
                <w:b/>
                <w:sz w:val="24"/>
              </w:rPr>
              <w:t xml:space="preserve">Задание </w:t>
            </w:r>
            <w:r>
              <w:rPr>
                <w:rFonts w:ascii="Times New Roman" w:hAnsi="Times New Roman" w:cs="Times New Roman"/>
                <w:b/>
                <w:sz w:val="24"/>
              </w:rPr>
              <w:t>3.</w:t>
            </w:r>
          </w:p>
          <w:p w14:paraId="39D3F94B" w14:textId="11E11E33" w:rsidR="00CE14C2" w:rsidRDefault="00A87BFA" w:rsidP="00A87BFA">
            <w:pPr>
              <w:ind w:firstLine="709"/>
              <w:jc w:val="both"/>
              <w:rPr>
                <w:rFonts w:ascii="Times New Roman" w:hAnsi="Times New Roman" w:cs="Times New Roman"/>
                <w:sz w:val="24"/>
                <w:szCs w:val="24"/>
              </w:rPr>
            </w:pPr>
            <w:r w:rsidRPr="00A87BFA">
              <w:rPr>
                <w:rFonts w:ascii="Times New Roman" w:hAnsi="Times New Roman" w:cs="Times New Roman"/>
                <w:sz w:val="24"/>
                <w:szCs w:val="24"/>
              </w:rPr>
              <w:t>Из файла 37612516.pdf изучи</w:t>
            </w:r>
            <w:r>
              <w:rPr>
                <w:rFonts w:ascii="Times New Roman" w:hAnsi="Times New Roman" w:cs="Times New Roman"/>
                <w:sz w:val="24"/>
                <w:szCs w:val="24"/>
              </w:rPr>
              <w:t>л</w:t>
            </w:r>
            <w:r w:rsidRPr="00A87BFA">
              <w:rPr>
                <w:rFonts w:ascii="Times New Roman" w:hAnsi="Times New Roman" w:cs="Times New Roman"/>
                <w:sz w:val="24"/>
                <w:szCs w:val="24"/>
              </w:rPr>
              <w:t xml:space="preserve"> главу 3. Законспектирова</w:t>
            </w:r>
            <w:r>
              <w:rPr>
                <w:rFonts w:ascii="Times New Roman" w:hAnsi="Times New Roman" w:cs="Times New Roman"/>
                <w:sz w:val="24"/>
                <w:szCs w:val="24"/>
              </w:rPr>
              <w:t>л</w:t>
            </w:r>
            <w:r w:rsidRPr="00A87BFA">
              <w:rPr>
                <w:rFonts w:ascii="Times New Roman" w:hAnsi="Times New Roman" w:cs="Times New Roman"/>
                <w:sz w:val="24"/>
                <w:szCs w:val="24"/>
              </w:rPr>
              <w:t xml:space="preserve"> основные определения.</w:t>
            </w:r>
          </w:p>
          <w:p w14:paraId="5840F832" w14:textId="191310B3" w:rsidR="00A87BFA" w:rsidRDefault="00102FEF" w:rsidP="00A87BFA">
            <w:pPr>
              <w:ind w:firstLine="709"/>
              <w:jc w:val="both"/>
              <w:rPr>
                <w:rFonts w:ascii="Times New Roman" w:hAnsi="Times New Roman" w:cs="Times New Roman"/>
                <w:sz w:val="24"/>
                <w:szCs w:val="24"/>
              </w:rPr>
            </w:pPr>
            <w:r>
              <w:rPr>
                <w:rFonts w:ascii="Times New Roman" w:hAnsi="Times New Roman" w:cs="Times New Roman"/>
                <w:sz w:val="24"/>
                <w:szCs w:val="24"/>
              </w:rPr>
              <w:t>В нотации сущность-связь</w:t>
            </w:r>
            <w:r w:rsidR="00FE6213">
              <w:rPr>
                <w:rFonts w:ascii="Times New Roman" w:hAnsi="Times New Roman" w:cs="Times New Roman"/>
                <w:sz w:val="24"/>
                <w:szCs w:val="24"/>
              </w:rPr>
              <w:t xml:space="preserve"> Чена</w:t>
            </w:r>
            <w:r>
              <w:rPr>
                <w:rFonts w:ascii="Times New Roman" w:hAnsi="Times New Roman" w:cs="Times New Roman"/>
                <w:sz w:val="24"/>
                <w:szCs w:val="24"/>
              </w:rPr>
              <w:t xml:space="preserve"> изображаются сущности и связи с указанием их мощности, но отсутствуют атрибуты. Обычные сущности показаны прямоугольниками, зависимые – двойными прямоугольником. Особенностью зависимой сущности является то, что в составе ее ключа входит первичный ключ основной сущности. Автор данной диаграммы решил дополнить данной описание диаграммой атрибутов, на которой показываются атрибуты и их домены. Домены при этом указываются в кружках, а атрибуты в виде стрелок с </w:t>
            </w:r>
            <w:r>
              <w:rPr>
                <w:rFonts w:ascii="Times New Roman" w:hAnsi="Times New Roman" w:cs="Times New Roman"/>
                <w:sz w:val="24"/>
                <w:szCs w:val="24"/>
              </w:rPr>
              <w:lastRenderedPageBreak/>
              <w:t>именами. За много лет существования нотация Питера Ченна претерпела большое число модификаций и дополнений, часть из которых являются довольно спорными.</w:t>
            </w:r>
          </w:p>
          <w:p w14:paraId="0B745EF9" w14:textId="3C183167" w:rsidR="00FE6213" w:rsidRDefault="00FE6213" w:rsidP="00A87BFA">
            <w:pPr>
              <w:ind w:firstLine="709"/>
              <w:jc w:val="both"/>
              <w:rPr>
                <w:rFonts w:ascii="Times New Roman" w:hAnsi="Times New Roman" w:cs="Times New Roman"/>
                <w:sz w:val="24"/>
                <w:szCs w:val="24"/>
              </w:rPr>
            </w:pPr>
            <w:r>
              <w:rPr>
                <w:rFonts w:ascii="Times New Roman" w:hAnsi="Times New Roman" w:cs="Times New Roman"/>
                <w:sz w:val="24"/>
                <w:szCs w:val="24"/>
              </w:rPr>
              <w:t>Сущность Баркера в виде прямоугольника со скругленными углами, внутри которого указывается имя сущности и атрибуты. Наряду с основным именем для сущности могут использоваться синонимы, отделяемые от основного имени наклонной чертой. Название атрибута сопровождается специальным символом:</w:t>
            </w:r>
          </w:p>
          <w:p w14:paraId="072C0D45" w14:textId="3D6327D2" w:rsidR="00FE6213" w:rsidRDefault="00FE6213" w:rsidP="00FE6213">
            <w:pPr>
              <w:pStyle w:val="a8"/>
              <w:numPr>
                <w:ilvl w:val="0"/>
                <w:numId w:val="20"/>
              </w:numPr>
              <w:jc w:val="both"/>
              <w:rPr>
                <w:rFonts w:ascii="Times New Roman" w:hAnsi="Times New Roman" w:cs="Times New Roman"/>
                <w:sz w:val="24"/>
                <w:szCs w:val="24"/>
              </w:rPr>
            </w:pPr>
            <w:r>
              <w:rPr>
                <w:rFonts w:ascii="Times New Roman" w:hAnsi="Times New Roman" w:cs="Times New Roman"/>
                <w:sz w:val="24"/>
                <w:szCs w:val="24"/>
              </w:rPr>
              <w:t>Буквой «О» – для атрибутов, значения которых могут отсутствовать.</w:t>
            </w:r>
          </w:p>
          <w:p w14:paraId="333F5871" w14:textId="5FE967DF" w:rsidR="00FE6213" w:rsidRDefault="00FE6213" w:rsidP="00FE6213">
            <w:pPr>
              <w:pStyle w:val="a8"/>
              <w:numPr>
                <w:ilvl w:val="0"/>
                <w:numId w:val="20"/>
              </w:numPr>
              <w:jc w:val="both"/>
              <w:rPr>
                <w:rFonts w:ascii="Times New Roman" w:hAnsi="Times New Roman" w:cs="Times New Roman"/>
                <w:sz w:val="24"/>
                <w:szCs w:val="24"/>
              </w:rPr>
            </w:pPr>
            <w:r>
              <w:rPr>
                <w:rFonts w:ascii="Times New Roman" w:hAnsi="Times New Roman" w:cs="Times New Roman"/>
                <w:sz w:val="24"/>
                <w:szCs w:val="24"/>
              </w:rPr>
              <w:t>Символом «-» - для атрибутов, значения которых обязательно должны быть указаны.</w:t>
            </w:r>
          </w:p>
          <w:p w14:paraId="1842B553" w14:textId="3D6DFCA7" w:rsidR="00FE6213" w:rsidRDefault="00FE6213" w:rsidP="00FE6213">
            <w:pPr>
              <w:pStyle w:val="a8"/>
              <w:numPr>
                <w:ilvl w:val="0"/>
                <w:numId w:val="20"/>
              </w:numPr>
              <w:jc w:val="both"/>
              <w:rPr>
                <w:rFonts w:ascii="Times New Roman" w:hAnsi="Times New Roman" w:cs="Times New Roman"/>
                <w:sz w:val="24"/>
                <w:szCs w:val="24"/>
              </w:rPr>
            </w:pPr>
            <w:r>
              <w:rPr>
                <w:rFonts w:ascii="Times New Roman" w:hAnsi="Times New Roman" w:cs="Times New Roman"/>
                <w:sz w:val="24"/>
                <w:szCs w:val="24"/>
              </w:rPr>
              <w:t>Символом «</w:t>
            </w:r>
            <w:r w:rsidRPr="00FE6213">
              <w:rPr>
                <w:rFonts w:ascii="Times New Roman" w:hAnsi="Times New Roman" w:cs="Times New Roman"/>
                <w:sz w:val="24"/>
                <w:szCs w:val="24"/>
              </w:rPr>
              <w:t>#</w:t>
            </w:r>
            <w:r>
              <w:rPr>
                <w:rFonts w:ascii="Times New Roman" w:hAnsi="Times New Roman" w:cs="Times New Roman"/>
                <w:sz w:val="24"/>
                <w:szCs w:val="24"/>
              </w:rPr>
              <w:t>»</w:t>
            </w:r>
            <w:r w:rsidRPr="00FE6213">
              <w:rPr>
                <w:rFonts w:ascii="Times New Roman" w:hAnsi="Times New Roman" w:cs="Times New Roman"/>
                <w:sz w:val="24"/>
                <w:szCs w:val="24"/>
              </w:rPr>
              <w:t xml:space="preserve"> - </w:t>
            </w:r>
            <w:r>
              <w:rPr>
                <w:rFonts w:ascii="Times New Roman" w:hAnsi="Times New Roman" w:cs="Times New Roman"/>
                <w:sz w:val="24"/>
                <w:szCs w:val="24"/>
              </w:rPr>
              <w:t>для атрибутов, входящих в состав первичного ключа</w:t>
            </w:r>
            <w:r w:rsidR="001F6063">
              <w:rPr>
                <w:rFonts w:ascii="Times New Roman" w:hAnsi="Times New Roman" w:cs="Times New Roman"/>
                <w:sz w:val="24"/>
                <w:szCs w:val="24"/>
              </w:rPr>
              <w:t>.</w:t>
            </w:r>
          </w:p>
          <w:p w14:paraId="3F826637" w14:textId="6A57C62B" w:rsidR="001F6063" w:rsidRDefault="001F6063" w:rsidP="001F6063">
            <w:pPr>
              <w:ind w:firstLine="709"/>
              <w:jc w:val="both"/>
              <w:rPr>
                <w:rFonts w:ascii="Times New Roman" w:hAnsi="Times New Roman" w:cs="Times New Roman"/>
                <w:sz w:val="24"/>
                <w:szCs w:val="24"/>
              </w:rPr>
            </w:pPr>
            <w:r>
              <w:rPr>
                <w:rFonts w:ascii="Times New Roman" w:hAnsi="Times New Roman" w:cs="Times New Roman"/>
                <w:sz w:val="24"/>
                <w:szCs w:val="24"/>
              </w:rPr>
              <w:t>Связи в нотации Баркера показываются линией, имеющей две метки-названия. Одинарная прямая – означает, что связь с этой стороны имеет мощность «один». Символ «Воронья лапка» означает мощность «много».</w:t>
            </w:r>
          </w:p>
          <w:p w14:paraId="445A5CFA" w14:textId="30B05F7F" w:rsidR="001F6063" w:rsidRDefault="001F6063" w:rsidP="001F6063">
            <w:pPr>
              <w:ind w:firstLine="709"/>
              <w:jc w:val="both"/>
              <w:rPr>
                <w:rFonts w:ascii="Times New Roman" w:hAnsi="Times New Roman" w:cs="Times New Roman"/>
                <w:sz w:val="24"/>
                <w:szCs w:val="24"/>
              </w:rPr>
            </w:pPr>
            <w:r>
              <w:rPr>
                <w:rFonts w:ascii="Times New Roman" w:hAnsi="Times New Roman" w:cs="Times New Roman"/>
                <w:sz w:val="24"/>
                <w:szCs w:val="24"/>
              </w:rPr>
              <w:t>Для изображения отношения категорий в нотации Баркера предусмотрено вложение сущностей друг в друга. При этом сущности-категории наследуют атрибуты обобщенной сущности, а каждая их этих трех сущностей может быть участником связи.</w:t>
            </w:r>
          </w:p>
          <w:p w14:paraId="794C52B1" w14:textId="1F8B6F3E" w:rsidR="001F6063" w:rsidRDefault="001F6063" w:rsidP="001F6063">
            <w:pPr>
              <w:ind w:firstLine="709"/>
              <w:jc w:val="both"/>
              <w:rPr>
                <w:rFonts w:ascii="Times New Roman" w:hAnsi="Times New Roman" w:cs="Times New Roman"/>
                <w:sz w:val="24"/>
                <w:szCs w:val="24"/>
              </w:rPr>
            </w:pPr>
            <w:r>
              <w:rPr>
                <w:rFonts w:ascii="Times New Roman" w:hAnsi="Times New Roman" w:cs="Times New Roman"/>
                <w:sz w:val="24"/>
                <w:szCs w:val="24"/>
              </w:rPr>
              <w:t>В нотации Бахмана, сущность изображается прямоугольником, внутри которого перечисляются имя сущности и атрибуты. Для каждого атрибута указывается роль.</w:t>
            </w:r>
          </w:p>
          <w:p w14:paraId="43376CA6" w14:textId="588001FD" w:rsidR="001F6063" w:rsidRDefault="001F6063" w:rsidP="001F6063">
            <w:pPr>
              <w:ind w:firstLine="709"/>
              <w:jc w:val="both"/>
              <w:rPr>
                <w:rFonts w:ascii="Times New Roman" w:hAnsi="Times New Roman" w:cs="Times New Roman"/>
                <w:sz w:val="24"/>
                <w:szCs w:val="24"/>
              </w:rPr>
            </w:pPr>
            <w:r>
              <w:rPr>
                <w:rFonts w:ascii="Times New Roman" w:hAnsi="Times New Roman" w:cs="Times New Roman"/>
                <w:sz w:val="24"/>
                <w:szCs w:val="24"/>
              </w:rPr>
              <w:t>Связи в нотации Бахмана изображаются линией с двумя названиями. Мощность связи указывается с помощью стрелок.</w:t>
            </w:r>
          </w:p>
          <w:p w14:paraId="41D92EFC" w14:textId="5B4B425C" w:rsidR="001F6063" w:rsidRPr="002501FD" w:rsidRDefault="002501FD" w:rsidP="001F6063">
            <w:pPr>
              <w:ind w:firstLine="709"/>
              <w:jc w:val="both"/>
              <w:rPr>
                <w:rFonts w:ascii="Times New Roman" w:hAnsi="Times New Roman" w:cs="Times New Roman"/>
                <w:sz w:val="24"/>
                <w:szCs w:val="24"/>
              </w:rPr>
            </w:pPr>
            <w:r>
              <w:rPr>
                <w:rFonts w:ascii="Times New Roman" w:hAnsi="Times New Roman" w:cs="Times New Roman"/>
                <w:sz w:val="24"/>
                <w:szCs w:val="24"/>
              </w:rPr>
              <w:t xml:space="preserve">Нотация Мартина и кардинальные числа. Обозначение кардинальных чисел является одним из наиболее спорных моментов в разных нотациях. Одним из наиболее удачных и наглядных способов отображения кардинальных чисел представляется нотация, положенная в основу популярного пакета </w:t>
            </w:r>
            <w:r>
              <w:rPr>
                <w:rFonts w:ascii="Times New Roman" w:hAnsi="Times New Roman" w:cs="Times New Roman"/>
                <w:sz w:val="24"/>
                <w:szCs w:val="24"/>
                <w:lang w:val="en-US"/>
              </w:rPr>
              <w:t>Power</w:t>
            </w:r>
            <w:r w:rsidRPr="002501FD">
              <w:rPr>
                <w:rFonts w:ascii="Times New Roman" w:hAnsi="Times New Roman" w:cs="Times New Roman"/>
                <w:sz w:val="24"/>
                <w:szCs w:val="24"/>
              </w:rPr>
              <w:t xml:space="preserve"> </w:t>
            </w:r>
            <w:r>
              <w:rPr>
                <w:rFonts w:ascii="Times New Roman" w:hAnsi="Times New Roman" w:cs="Times New Roman"/>
                <w:sz w:val="24"/>
                <w:szCs w:val="24"/>
                <w:lang w:val="en-US"/>
              </w:rPr>
              <w:t>Designer</w:t>
            </w:r>
            <w:r>
              <w:rPr>
                <w:rFonts w:ascii="Times New Roman" w:hAnsi="Times New Roman" w:cs="Times New Roman"/>
                <w:sz w:val="24"/>
                <w:szCs w:val="24"/>
              </w:rPr>
              <w:t>.</w:t>
            </w:r>
          </w:p>
          <w:p w14:paraId="3A433B4C" w14:textId="77777777" w:rsidR="00102FEF" w:rsidRDefault="00102FEF" w:rsidP="00A87BFA">
            <w:pPr>
              <w:ind w:firstLine="709"/>
              <w:jc w:val="both"/>
              <w:rPr>
                <w:rFonts w:ascii="Times New Roman" w:hAnsi="Times New Roman" w:cs="Times New Roman"/>
                <w:sz w:val="24"/>
                <w:szCs w:val="24"/>
              </w:rPr>
            </w:pPr>
          </w:p>
          <w:p w14:paraId="140F8053" w14:textId="40DDC510" w:rsidR="00A87BFA" w:rsidRDefault="00A87BFA" w:rsidP="00A87BFA">
            <w:pPr>
              <w:jc w:val="center"/>
              <w:rPr>
                <w:rFonts w:ascii="Times New Roman" w:hAnsi="Times New Roman" w:cs="Times New Roman"/>
                <w:b/>
                <w:sz w:val="24"/>
              </w:rPr>
            </w:pPr>
            <w:r w:rsidRPr="002A30A0">
              <w:rPr>
                <w:rFonts w:ascii="Times New Roman" w:hAnsi="Times New Roman" w:cs="Times New Roman"/>
                <w:b/>
                <w:sz w:val="24"/>
              </w:rPr>
              <w:t xml:space="preserve">Задание </w:t>
            </w:r>
            <w:r>
              <w:rPr>
                <w:rFonts w:ascii="Times New Roman" w:hAnsi="Times New Roman" w:cs="Times New Roman"/>
                <w:b/>
                <w:sz w:val="24"/>
              </w:rPr>
              <w:t>4.</w:t>
            </w:r>
          </w:p>
          <w:p w14:paraId="149C1AFC" w14:textId="77777777" w:rsidR="00A87BFA" w:rsidRDefault="00A87BFA" w:rsidP="00A87BFA">
            <w:pPr>
              <w:ind w:firstLine="709"/>
              <w:jc w:val="both"/>
              <w:rPr>
                <w:rFonts w:ascii="Times New Roman" w:hAnsi="Times New Roman" w:cs="Times New Roman"/>
                <w:sz w:val="24"/>
                <w:szCs w:val="24"/>
              </w:rPr>
            </w:pPr>
            <w:r w:rsidRPr="00A87BFA">
              <w:rPr>
                <w:rFonts w:ascii="Times New Roman" w:hAnsi="Times New Roman" w:cs="Times New Roman"/>
                <w:sz w:val="24"/>
                <w:szCs w:val="24"/>
              </w:rPr>
              <w:t>Изучи</w:t>
            </w:r>
            <w:r>
              <w:rPr>
                <w:rFonts w:ascii="Times New Roman" w:hAnsi="Times New Roman" w:cs="Times New Roman"/>
                <w:sz w:val="24"/>
                <w:szCs w:val="24"/>
              </w:rPr>
              <w:t>л</w:t>
            </w:r>
            <w:r w:rsidRPr="00A87BFA">
              <w:rPr>
                <w:rFonts w:ascii="Times New Roman" w:hAnsi="Times New Roman" w:cs="Times New Roman"/>
                <w:sz w:val="24"/>
                <w:szCs w:val="24"/>
              </w:rPr>
              <w:t xml:space="preserve"> предложенные примеры ER-модели «Университет» и «КИНОТЕАТР». Состави</w:t>
            </w:r>
            <w:r>
              <w:rPr>
                <w:rFonts w:ascii="Times New Roman" w:hAnsi="Times New Roman" w:cs="Times New Roman"/>
                <w:sz w:val="24"/>
                <w:szCs w:val="24"/>
              </w:rPr>
              <w:t>л</w:t>
            </w:r>
            <w:r w:rsidRPr="00A87BFA">
              <w:rPr>
                <w:rFonts w:ascii="Times New Roman" w:hAnsi="Times New Roman" w:cs="Times New Roman"/>
                <w:sz w:val="24"/>
                <w:szCs w:val="24"/>
              </w:rPr>
              <w:t xml:space="preserve"> аналогичную модель для своего разрабатываемого приложения используя diagrams.net</w:t>
            </w:r>
            <w:r>
              <w:rPr>
                <w:rFonts w:ascii="Times New Roman" w:hAnsi="Times New Roman" w:cs="Times New Roman"/>
                <w:sz w:val="24"/>
                <w:szCs w:val="24"/>
              </w:rPr>
              <w:t>. Оформил в Приложении 7.1.</w:t>
            </w:r>
          </w:p>
          <w:p w14:paraId="50D1BA31" w14:textId="77777777" w:rsidR="002501FD" w:rsidRDefault="002501FD" w:rsidP="00A87BFA">
            <w:pPr>
              <w:ind w:firstLine="709"/>
              <w:jc w:val="both"/>
              <w:rPr>
                <w:rFonts w:ascii="Times New Roman" w:hAnsi="Times New Roman" w:cs="Times New Roman"/>
                <w:sz w:val="24"/>
                <w:szCs w:val="24"/>
              </w:rPr>
            </w:pPr>
          </w:p>
          <w:p w14:paraId="02E36F10" w14:textId="77777777" w:rsidR="002501FD" w:rsidRDefault="002501FD" w:rsidP="00A87BFA">
            <w:pPr>
              <w:ind w:firstLine="709"/>
              <w:jc w:val="both"/>
              <w:rPr>
                <w:rFonts w:ascii="Times New Roman" w:hAnsi="Times New Roman" w:cs="Times New Roman"/>
                <w:sz w:val="24"/>
                <w:szCs w:val="24"/>
              </w:rPr>
            </w:pPr>
          </w:p>
          <w:p w14:paraId="2BFD227D" w14:textId="77777777" w:rsidR="002501FD" w:rsidRDefault="002501FD" w:rsidP="00A87BFA">
            <w:pPr>
              <w:ind w:firstLine="709"/>
              <w:jc w:val="both"/>
              <w:rPr>
                <w:rFonts w:ascii="Times New Roman" w:hAnsi="Times New Roman" w:cs="Times New Roman"/>
                <w:sz w:val="24"/>
                <w:szCs w:val="24"/>
              </w:rPr>
            </w:pPr>
          </w:p>
          <w:p w14:paraId="6EC6A496" w14:textId="77777777" w:rsidR="002501FD" w:rsidRDefault="002501FD" w:rsidP="00A87BFA">
            <w:pPr>
              <w:ind w:firstLine="709"/>
              <w:jc w:val="both"/>
              <w:rPr>
                <w:rFonts w:ascii="Times New Roman" w:hAnsi="Times New Roman" w:cs="Times New Roman"/>
                <w:sz w:val="24"/>
                <w:szCs w:val="24"/>
              </w:rPr>
            </w:pPr>
          </w:p>
          <w:p w14:paraId="3382EA6A" w14:textId="77777777" w:rsidR="002501FD" w:rsidRDefault="002501FD" w:rsidP="00A87BFA">
            <w:pPr>
              <w:ind w:firstLine="709"/>
              <w:jc w:val="both"/>
              <w:rPr>
                <w:rFonts w:ascii="Times New Roman" w:hAnsi="Times New Roman" w:cs="Times New Roman"/>
                <w:sz w:val="24"/>
                <w:szCs w:val="24"/>
              </w:rPr>
            </w:pPr>
          </w:p>
          <w:p w14:paraId="67D5C44D" w14:textId="77777777" w:rsidR="002501FD" w:rsidRDefault="002501FD" w:rsidP="00A87BFA">
            <w:pPr>
              <w:ind w:firstLine="709"/>
              <w:jc w:val="both"/>
              <w:rPr>
                <w:rFonts w:ascii="Times New Roman" w:hAnsi="Times New Roman" w:cs="Times New Roman"/>
                <w:sz w:val="24"/>
                <w:szCs w:val="24"/>
              </w:rPr>
            </w:pPr>
          </w:p>
          <w:p w14:paraId="2B9FFA8C" w14:textId="77777777" w:rsidR="002501FD" w:rsidRDefault="002501FD" w:rsidP="00A87BFA">
            <w:pPr>
              <w:ind w:firstLine="709"/>
              <w:jc w:val="both"/>
              <w:rPr>
                <w:rFonts w:ascii="Times New Roman" w:hAnsi="Times New Roman" w:cs="Times New Roman"/>
                <w:sz w:val="24"/>
                <w:szCs w:val="24"/>
              </w:rPr>
            </w:pPr>
          </w:p>
          <w:p w14:paraId="5CA42361" w14:textId="77777777" w:rsidR="002501FD" w:rsidRDefault="002501FD" w:rsidP="00A87BFA">
            <w:pPr>
              <w:ind w:firstLine="709"/>
              <w:jc w:val="both"/>
              <w:rPr>
                <w:rFonts w:ascii="Times New Roman" w:hAnsi="Times New Roman" w:cs="Times New Roman"/>
                <w:sz w:val="24"/>
                <w:szCs w:val="24"/>
              </w:rPr>
            </w:pPr>
          </w:p>
          <w:p w14:paraId="1147EAF1" w14:textId="77777777" w:rsidR="002501FD" w:rsidRDefault="002501FD" w:rsidP="00A87BFA">
            <w:pPr>
              <w:ind w:firstLine="709"/>
              <w:jc w:val="both"/>
              <w:rPr>
                <w:rFonts w:ascii="Times New Roman" w:hAnsi="Times New Roman" w:cs="Times New Roman"/>
                <w:sz w:val="24"/>
                <w:szCs w:val="24"/>
              </w:rPr>
            </w:pPr>
          </w:p>
          <w:p w14:paraId="7CC305C9" w14:textId="77777777" w:rsidR="002501FD" w:rsidRDefault="002501FD" w:rsidP="00A87BFA">
            <w:pPr>
              <w:ind w:firstLine="709"/>
              <w:jc w:val="both"/>
              <w:rPr>
                <w:rFonts w:ascii="Times New Roman" w:hAnsi="Times New Roman" w:cs="Times New Roman"/>
                <w:sz w:val="24"/>
                <w:szCs w:val="24"/>
              </w:rPr>
            </w:pPr>
          </w:p>
          <w:p w14:paraId="29EB7893" w14:textId="0F0CE53D" w:rsidR="002501FD" w:rsidRPr="00546747" w:rsidRDefault="002501FD" w:rsidP="00A87BFA">
            <w:pPr>
              <w:ind w:firstLine="709"/>
              <w:jc w:val="both"/>
              <w:rPr>
                <w:rFonts w:ascii="Times New Roman" w:hAnsi="Times New Roman" w:cs="Times New Roman"/>
                <w:sz w:val="24"/>
              </w:rPr>
            </w:pPr>
          </w:p>
        </w:tc>
        <w:tc>
          <w:tcPr>
            <w:tcW w:w="1417" w:type="dxa"/>
          </w:tcPr>
          <w:p w14:paraId="497D654F" w14:textId="77777777" w:rsidR="00F1112C" w:rsidRDefault="00F1112C">
            <w:pPr>
              <w:rPr>
                <w:rFonts w:ascii="Times New Roman" w:hAnsi="Times New Roman" w:cs="Times New Roman"/>
                <w:sz w:val="24"/>
              </w:rPr>
            </w:pPr>
          </w:p>
          <w:p w14:paraId="6AA47398" w14:textId="77777777" w:rsidR="00F1112C" w:rsidRPr="00F1112C" w:rsidRDefault="00F1112C" w:rsidP="00F1112C">
            <w:pPr>
              <w:rPr>
                <w:rFonts w:ascii="Times New Roman" w:hAnsi="Times New Roman" w:cs="Times New Roman"/>
                <w:sz w:val="24"/>
              </w:rPr>
            </w:pPr>
          </w:p>
          <w:p w14:paraId="41F37DA3" w14:textId="77777777" w:rsidR="00F1112C" w:rsidRPr="00F1112C" w:rsidRDefault="00F1112C" w:rsidP="00F1112C">
            <w:pPr>
              <w:rPr>
                <w:rFonts w:ascii="Times New Roman" w:hAnsi="Times New Roman" w:cs="Times New Roman"/>
                <w:sz w:val="24"/>
              </w:rPr>
            </w:pPr>
          </w:p>
          <w:p w14:paraId="3527B3E0" w14:textId="77777777" w:rsidR="00F1112C" w:rsidRPr="00F1112C" w:rsidRDefault="00F1112C" w:rsidP="00F1112C">
            <w:pPr>
              <w:rPr>
                <w:rFonts w:ascii="Times New Roman" w:hAnsi="Times New Roman" w:cs="Times New Roman"/>
                <w:sz w:val="24"/>
              </w:rPr>
            </w:pPr>
          </w:p>
          <w:p w14:paraId="4F2C7429" w14:textId="77777777" w:rsidR="00F1112C" w:rsidRPr="00F1112C" w:rsidRDefault="00F1112C" w:rsidP="00F1112C">
            <w:pPr>
              <w:rPr>
                <w:rFonts w:ascii="Times New Roman" w:hAnsi="Times New Roman" w:cs="Times New Roman"/>
                <w:sz w:val="24"/>
              </w:rPr>
            </w:pPr>
          </w:p>
          <w:p w14:paraId="77713649" w14:textId="77777777" w:rsidR="00F1112C" w:rsidRPr="00F1112C" w:rsidRDefault="00F1112C" w:rsidP="00F1112C">
            <w:pPr>
              <w:rPr>
                <w:rFonts w:ascii="Times New Roman" w:hAnsi="Times New Roman" w:cs="Times New Roman"/>
                <w:sz w:val="24"/>
              </w:rPr>
            </w:pPr>
          </w:p>
          <w:p w14:paraId="4D3C9637" w14:textId="77777777" w:rsidR="00F1112C" w:rsidRPr="00F1112C" w:rsidRDefault="00F1112C" w:rsidP="00F1112C">
            <w:pPr>
              <w:rPr>
                <w:rFonts w:ascii="Times New Roman" w:hAnsi="Times New Roman" w:cs="Times New Roman"/>
                <w:sz w:val="24"/>
              </w:rPr>
            </w:pPr>
          </w:p>
          <w:p w14:paraId="285B9406" w14:textId="77777777" w:rsidR="00F1112C" w:rsidRPr="00F1112C" w:rsidRDefault="00F1112C" w:rsidP="00F1112C">
            <w:pPr>
              <w:rPr>
                <w:rFonts w:ascii="Times New Roman" w:hAnsi="Times New Roman" w:cs="Times New Roman"/>
                <w:sz w:val="24"/>
              </w:rPr>
            </w:pPr>
          </w:p>
          <w:p w14:paraId="5C4A6E10" w14:textId="77777777" w:rsidR="00F1112C" w:rsidRPr="00F1112C" w:rsidRDefault="00F1112C" w:rsidP="00F1112C">
            <w:pPr>
              <w:rPr>
                <w:rFonts w:ascii="Times New Roman" w:hAnsi="Times New Roman" w:cs="Times New Roman"/>
                <w:sz w:val="24"/>
              </w:rPr>
            </w:pPr>
          </w:p>
          <w:p w14:paraId="2E6D4B62" w14:textId="77777777" w:rsidR="00F1112C" w:rsidRPr="00F1112C" w:rsidRDefault="00F1112C" w:rsidP="00F1112C">
            <w:pPr>
              <w:rPr>
                <w:rFonts w:ascii="Times New Roman" w:hAnsi="Times New Roman" w:cs="Times New Roman"/>
                <w:sz w:val="24"/>
              </w:rPr>
            </w:pPr>
          </w:p>
          <w:p w14:paraId="31F1B3D6" w14:textId="77777777" w:rsidR="00F1112C" w:rsidRPr="00F1112C" w:rsidRDefault="00F1112C" w:rsidP="00F1112C">
            <w:pPr>
              <w:rPr>
                <w:rFonts w:ascii="Times New Roman" w:hAnsi="Times New Roman" w:cs="Times New Roman"/>
                <w:sz w:val="24"/>
              </w:rPr>
            </w:pPr>
          </w:p>
          <w:p w14:paraId="208CEC4A" w14:textId="77777777" w:rsidR="00F1112C" w:rsidRPr="00F1112C" w:rsidRDefault="00F1112C" w:rsidP="00F1112C">
            <w:pPr>
              <w:rPr>
                <w:rFonts w:ascii="Times New Roman" w:hAnsi="Times New Roman" w:cs="Times New Roman"/>
                <w:sz w:val="24"/>
              </w:rPr>
            </w:pPr>
          </w:p>
          <w:p w14:paraId="59519AAA" w14:textId="77777777" w:rsidR="00F1112C" w:rsidRPr="00F1112C" w:rsidRDefault="00F1112C" w:rsidP="00F1112C">
            <w:pPr>
              <w:rPr>
                <w:rFonts w:ascii="Times New Roman" w:hAnsi="Times New Roman" w:cs="Times New Roman"/>
                <w:sz w:val="24"/>
              </w:rPr>
            </w:pPr>
          </w:p>
          <w:p w14:paraId="2AA7460C" w14:textId="77777777" w:rsidR="00F1112C" w:rsidRPr="00F1112C" w:rsidRDefault="00F1112C" w:rsidP="00F1112C">
            <w:pPr>
              <w:rPr>
                <w:rFonts w:ascii="Times New Roman" w:hAnsi="Times New Roman" w:cs="Times New Roman"/>
                <w:sz w:val="24"/>
              </w:rPr>
            </w:pPr>
          </w:p>
          <w:p w14:paraId="6E370F7A" w14:textId="77777777" w:rsidR="00F1112C" w:rsidRPr="00F1112C" w:rsidRDefault="00F1112C" w:rsidP="00F1112C">
            <w:pPr>
              <w:rPr>
                <w:rFonts w:ascii="Times New Roman" w:hAnsi="Times New Roman" w:cs="Times New Roman"/>
                <w:sz w:val="24"/>
              </w:rPr>
            </w:pPr>
          </w:p>
          <w:p w14:paraId="5159A259" w14:textId="77777777" w:rsidR="00F1112C" w:rsidRPr="00F1112C" w:rsidRDefault="00F1112C" w:rsidP="00F1112C">
            <w:pPr>
              <w:rPr>
                <w:rFonts w:ascii="Times New Roman" w:hAnsi="Times New Roman" w:cs="Times New Roman"/>
                <w:sz w:val="24"/>
              </w:rPr>
            </w:pPr>
          </w:p>
          <w:p w14:paraId="76B600E0" w14:textId="77777777" w:rsidR="00F1112C" w:rsidRPr="00F1112C" w:rsidRDefault="00F1112C" w:rsidP="00F1112C">
            <w:pPr>
              <w:rPr>
                <w:rFonts w:ascii="Times New Roman" w:hAnsi="Times New Roman" w:cs="Times New Roman"/>
                <w:sz w:val="24"/>
              </w:rPr>
            </w:pPr>
          </w:p>
          <w:p w14:paraId="3F4C9BB1" w14:textId="77777777" w:rsidR="00F1112C" w:rsidRPr="00F1112C" w:rsidRDefault="00F1112C" w:rsidP="00F1112C">
            <w:pPr>
              <w:rPr>
                <w:rFonts w:ascii="Times New Roman" w:hAnsi="Times New Roman" w:cs="Times New Roman"/>
                <w:sz w:val="24"/>
              </w:rPr>
            </w:pPr>
          </w:p>
          <w:p w14:paraId="78FDBB20" w14:textId="77777777" w:rsidR="00F1112C" w:rsidRPr="00F1112C" w:rsidRDefault="00F1112C" w:rsidP="00F1112C">
            <w:pPr>
              <w:rPr>
                <w:rFonts w:ascii="Times New Roman" w:hAnsi="Times New Roman" w:cs="Times New Roman"/>
                <w:sz w:val="24"/>
              </w:rPr>
            </w:pPr>
          </w:p>
          <w:p w14:paraId="3900B50F" w14:textId="77777777" w:rsidR="00F1112C" w:rsidRPr="00F1112C" w:rsidRDefault="00F1112C" w:rsidP="00F1112C">
            <w:pPr>
              <w:rPr>
                <w:rFonts w:ascii="Times New Roman" w:hAnsi="Times New Roman" w:cs="Times New Roman"/>
                <w:sz w:val="24"/>
              </w:rPr>
            </w:pPr>
          </w:p>
          <w:p w14:paraId="6B2ED2CB" w14:textId="77777777" w:rsidR="00F1112C" w:rsidRPr="00F1112C" w:rsidRDefault="00F1112C" w:rsidP="00F1112C">
            <w:pPr>
              <w:rPr>
                <w:rFonts w:ascii="Times New Roman" w:hAnsi="Times New Roman" w:cs="Times New Roman"/>
                <w:sz w:val="24"/>
              </w:rPr>
            </w:pPr>
          </w:p>
          <w:p w14:paraId="7E59A77C" w14:textId="77777777" w:rsidR="00F1112C" w:rsidRPr="00F1112C" w:rsidRDefault="00F1112C" w:rsidP="00F1112C">
            <w:pPr>
              <w:rPr>
                <w:rFonts w:ascii="Times New Roman" w:hAnsi="Times New Roman" w:cs="Times New Roman"/>
                <w:sz w:val="24"/>
              </w:rPr>
            </w:pPr>
          </w:p>
          <w:p w14:paraId="507B360F" w14:textId="77777777" w:rsidR="00F1112C" w:rsidRPr="00F1112C" w:rsidRDefault="00F1112C" w:rsidP="00F1112C">
            <w:pPr>
              <w:rPr>
                <w:rFonts w:ascii="Times New Roman" w:hAnsi="Times New Roman" w:cs="Times New Roman"/>
                <w:sz w:val="24"/>
              </w:rPr>
            </w:pPr>
          </w:p>
          <w:p w14:paraId="21D5BA96" w14:textId="77777777" w:rsidR="00F1112C" w:rsidRPr="00F1112C" w:rsidRDefault="00F1112C" w:rsidP="00F1112C">
            <w:pPr>
              <w:rPr>
                <w:rFonts w:ascii="Times New Roman" w:hAnsi="Times New Roman" w:cs="Times New Roman"/>
                <w:sz w:val="24"/>
              </w:rPr>
            </w:pPr>
          </w:p>
          <w:p w14:paraId="1F63DDDE" w14:textId="77777777" w:rsidR="00F1112C" w:rsidRPr="00F1112C" w:rsidRDefault="00F1112C" w:rsidP="00F1112C">
            <w:pPr>
              <w:rPr>
                <w:rFonts w:ascii="Times New Roman" w:hAnsi="Times New Roman" w:cs="Times New Roman"/>
                <w:sz w:val="24"/>
              </w:rPr>
            </w:pPr>
          </w:p>
          <w:p w14:paraId="55434B2A" w14:textId="77777777" w:rsidR="00F1112C" w:rsidRPr="00F1112C" w:rsidRDefault="00F1112C" w:rsidP="00F1112C">
            <w:pPr>
              <w:rPr>
                <w:rFonts w:ascii="Times New Roman" w:hAnsi="Times New Roman" w:cs="Times New Roman"/>
                <w:sz w:val="24"/>
              </w:rPr>
            </w:pPr>
          </w:p>
          <w:p w14:paraId="11A768F8" w14:textId="77777777" w:rsidR="00F1112C" w:rsidRPr="00F1112C" w:rsidRDefault="00F1112C" w:rsidP="00F1112C">
            <w:pPr>
              <w:rPr>
                <w:rFonts w:ascii="Times New Roman" w:hAnsi="Times New Roman" w:cs="Times New Roman"/>
                <w:sz w:val="24"/>
              </w:rPr>
            </w:pPr>
          </w:p>
          <w:p w14:paraId="5E72BC59" w14:textId="77777777" w:rsidR="00F1112C" w:rsidRPr="00F1112C" w:rsidRDefault="00F1112C" w:rsidP="00F1112C">
            <w:pPr>
              <w:rPr>
                <w:rFonts w:ascii="Times New Roman" w:hAnsi="Times New Roman" w:cs="Times New Roman"/>
                <w:sz w:val="24"/>
              </w:rPr>
            </w:pPr>
          </w:p>
          <w:p w14:paraId="72B07C65" w14:textId="77777777" w:rsidR="00F1112C" w:rsidRPr="00F1112C" w:rsidRDefault="00F1112C" w:rsidP="00F1112C">
            <w:pPr>
              <w:rPr>
                <w:rFonts w:ascii="Times New Roman" w:hAnsi="Times New Roman" w:cs="Times New Roman"/>
                <w:sz w:val="24"/>
              </w:rPr>
            </w:pPr>
          </w:p>
          <w:p w14:paraId="77A11544" w14:textId="77777777" w:rsidR="00F1112C" w:rsidRDefault="00F1112C" w:rsidP="00F1112C">
            <w:pPr>
              <w:rPr>
                <w:rFonts w:ascii="Times New Roman" w:hAnsi="Times New Roman" w:cs="Times New Roman"/>
                <w:sz w:val="24"/>
              </w:rPr>
            </w:pPr>
          </w:p>
          <w:p w14:paraId="79B9C52A" w14:textId="77777777" w:rsidR="00F1112C" w:rsidRPr="00F1112C" w:rsidRDefault="00F1112C" w:rsidP="00F1112C">
            <w:pPr>
              <w:rPr>
                <w:rFonts w:ascii="Times New Roman" w:hAnsi="Times New Roman" w:cs="Times New Roman"/>
                <w:sz w:val="24"/>
              </w:rPr>
            </w:pPr>
          </w:p>
          <w:p w14:paraId="66CDD903" w14:textId="77777777" w:rsidR="00F1112C" w:rsidRPr="00F1112C" w:rsidRDefault="00F1112C" w:rsidP="00F1112C">
            <w:pPr>
              <w:rPr>
                <w:rFonts w:ascii="Times New Roman" w:hAnsi="Times New Roman" w:cs="Times New Roman"/>
                <w:sz w:val="24"/>
              </w:rPr>
            </w:pPr>
          </w:p>
          <w:p w14:paraId="020B3291" w14:textId="77777777" w:rsidR="00F1112C" w:rsidRPr="00F1112C" w:rsidRDefault="00F1112C" w:rsidP="00F1112C">
            <w:pPr>
              <w:rPr>
                <w:rFonts w:ascii="Times New Roman" w:hAnsi="Times New Roman" w:cs="Times New Roman"/>
                <w:sz w:val="24"/>
              </w:rPr>
            </w:pPr>
          </w:p>
          <w:p w14:paraId="029F9C6D" w14:textId="77777777" w:rsidR="00F1112C" w:rsidRPr="00F1112C" w:rsidRDefault="00F1112C" w:rsidP="00F1112C">
            <w:pPr>
              <w:rPr>
                <w:rFonts w:ascii="Times New Roman" w:hAnsi="Times New Roman" w:cs="Times New Roman"/>
                <w:sz w:val="24"/>
              </w:rPr>
            </w:pPr>
          </w:p>
          <w:p w14:paraId="4040BA79" w14:textId="77777777" w:rsidR="00F1112C" w:rsidRPr="00F1112C" w:rsidRDefault="00F1112C" w:rsidP="00F1112C">
            <w:pPr>
              <w:rPr>
                <w:rFonts w:ascii="Times New Roman" w:hAnsi="Times New Roman" w:cs="Times New Roman"/>
                <w:sz w:val="24"/>
              </w:rPr>
            </w:pPr>
          </w:p>
          <w:p w14:paraId="0E3E7944" w14:textId="77777777" w:rsidR="00F1112C" w:rsidRPr="00F1112C" w:rsidRDefault="00F1112C" w:rsidP="00F1112C">
            <w:pPr>
              <w:rPr>
                <w:rFonts w:ascii="Times New Roman" w:hAnsi="Times New Roman" w:cs="Times New Roman"/>
                <w:sz w:val="24"/>
              </w:rPr>
            </w:pPr>
          </w:p>
          <w:p w14:paraId="0DBED237" w14:textId="77777777" w:rsidR="00F1112C" w:rsidRPr="00F1112C" w:rsidRDefault="00F1112C" w:rsidP="00F1112C">
            <w:pPr>
              <w:rPr>
                <w:rFonts w:ascii="Times New Roman" w:hAnsi="Times New Roman" w:cs="Times New Roman"/>
                <w:sz w:val="24"/>
              </w:rPr>
            </w:pPr>
          </w:p>
          <w:p w14:paraId="6C933768" w14:textId="77777777" w:rsidR="00F1112C" w:rsidRPr="00F1112C" w:rsidRDefault="00F1112C" w:rsidP="00F1112C">
            <w:pPr>
              <w:rPr>
                <w:rFonts w:ascii="Times New Roman" w:hAnsi="Times New Roman" w:cs="Times New Roman"/>
                <w:sz w:val="24"/>
              </w:rPr>
            </w:pPr>
          </w:p>
          <w:p w14:paraId="66C19028" w14:textId="77777777" w:rsidR="00F1112C" w:rsidRPr="00F1112C" w:rsidRDefault="00F1112C" w:rsidP="00F1112C">
            <w:pPr>
              <w:rPr>
                <w:rFonts w:ascii="Times New Roman" w:hAnsi="Times New Roman" w:cs="Times New Roman"/>
                <w:sz w:val="24"/>
              </w:rPr>
            </w:pPr>
          </w:p>
          <w:p w14:paraId="2AC446A5" w14:textId="77777777" w:rsidR="00F1112C" w:rsidRPr="00F1112C" w:rsidRDefault="00F1112C" w:rsidP="00F1112C">
            <w:pPr>
              <w:rPr>
                <w:rFonts w:ascii="Times New Roman" w:hAnsi="Times New Roman" w:cs="Times New Roman"/>
                <w:sz w:val="24"/>
              </w:rPr>
            </w:pPr>
          </w:p>
          <w:p w14:paraId="46D6E1F0" w14:textId="77777777" w:rsidR="00F1112C" w:rsidRPr="00F1112C" w:rsidRDefault="00F1112C" w:rsidP="00F1112C">
            <w:pPr>
              <w:rPr>
                <w:rFonts w:ascii="Times New Roman" w:hAnsi="Times New Roman" w:cs="Times New Roman"/>
                <w:sz w:val="24"/>
              </w:rPr>
            </w:pPr>
          </w:p>
          <w:p w14:paraId="3CA67E4B" w14:textId="77777777" w:rsidR="00F1112C" w:rsidRDefault="00F1112C" w:rsidP="00F1112C">
            <w:pPr>
              <w:rPr>
                <w:rFonts w:ascii="Times New Roman" w:hAnsi="Times New Roman" w:cs="Times New Roman"/>
                <w:sz w:val="24"/>
              </w:rPr>
            </w:pPr>
          </w:p>
          <w:p w14:paraId="5A47CF5F" w14:textId="77777777" w:rsidR="00F1112C" w:rsidRPr="00F1112C" w:rsidRDefault="00F1112C" w:rsidP="00F1112C">
            <w:pPr>
              <w:rPr>
                <w:rFonts w:ascii="Times New Roman" w:hAnsi="Times New Roman" w:cs="Times New Roman"/>
                <w:sz w:val="24"/>
              </w:rPr>
            </w:pPr>
          </w:p>
          <w:p w14:paraId="0FEB5E55" w14:textId="77777777" w:rsidR="00F1112C" w:rsidRPr="00F1112C" w:rsidRDefault="00F1112C" w:rsidP="00F1112C">
            <w:pPr>
              <w:rPr>
                <w:rFonts w:ascii="Times New Roman" w:hAnsi="Times New Roman" w:cs="Times New Roman"/>
                <w:sz w:val="24"/>
              </w:rPr>
            </w:pPr>
          </w:p>
          <w:p w14:paraId="538EAF28" w14:textId="77777777" w:rsidR="00F1112C" w:rsidRPr="00F1112C" w:rsidRDefault="00F1112C" w:rsidP="00F1112C">
            <w:pPr>
              <w:rPr>
                <w:rFonts w:ascii="Times New Roman" w:hAnsi="Times New Roman" w:cs="Times New Roman"/>
                <w:sz w:val="24"/>
              </w:rPr>
            </w:pPr>
          </w:p>
          <w:p w14:paraId="23E267ED" w14:textId="77777777" w:rsidR="00F1112C" w:rsidRDefault="00F1112C" w:rsidP="00F1112C">
            <w:pPr>
              <w:rPr>
                <w:rFonts w:ascii="Times New Roman" w:hAnsi="Times New Roman" w:cs="Times New Roman"/>
                <w:sz w:val="24"/>
              </w:rPr>
            </w:pPr>
          </w:p>
          <w:p w14:paraId="3FB9B322" w14:textId="77777777" w:rsidR="00F1112C" w:rsidRPr="00F1112C" w:rsidRDefault="00F1112C" w:rsidP="00F1112C">
            <w:pPr>
              <w:rPr>
                <w:rFonts w:ascii="Times New Roman" w:hAnsi="Times New Roman" w:cs="Times New Roman"/>
                <w:sz w:val="24"/>
              </w:rPr>
            </w:pPr>
          </w:p>
          <w:p w14:paraId="5219F67E" w14:textId="77777777" w:rsidR="00F1112C" w:rsidRDefault="00F1112C" w:rsidP="00F1112C">
            <w:pPr>
              <w:rPr>
                <w:rFonts w:ascii="Times New Roman" w:hAnsi="Times New Roman" w:cs="Times New Roman"/>
                <w:sz w:val="24"/>
              </w:rPr>
            </w:pPr>
          </w:p>
          <w:p w14:paraId="49122321" w14:textId="77777777" w:rsidR="007C054C" w:rsidRPr="00F1112C" w:rsidRDefault="007C054C" w:rsidP="00F1112C">
            <w:pPr>
              <w:jc w:val="center"/>
              <w:rPr>
                <w:rFonts w:ascii="Times New Roman" w:hAnsi="Times New Roman" w:cs="Times New Roman"/>
                <w:sz w:val="24"/>
              </w:rPr>
            </w:pPr>
          </w:p>
        </w:tc>
      </w:tr>
    </w:tbl>
    <w:p w14:paraId="74051A41" w14:textId="0FB481F6" w:rsidR="00611CC2" w:rsidRDefault="00611CC2" w:rsidP="002A6D8E"/>
    <w:sectPr w:rsidR="00611CC2" w:rsidSect="00A87BFA">
      <w:footerReference w:type="default" r:id="rId7"/>
      <w:pgSz w:w="11906" w:h="16838"/>
      <w:pgMar w:top="1134" w:right="850" w:bottom="1134" w:left="1701"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5582E" w14:textId="77777777" w:rsidR="00FD2692" w:rsidRDefault="00FD2692" w:rsidP="0001341D">
      <w:pPr>
        <w:spacing w:after="0" w:line="240" w:lineRule="auto"/>
      </w:pPr>
      <w:r>
        <w:separator/>
      </w:r>
    </w:p>
  </w:endnote>
  <w:endnote w:type="continuationSeparator" w:id="0">
    <w:p w14:paraId="5DB0B6C5" w14:textId="77777777" w:rsidR="00FD2692" w:rsidRDefault="00FD2692" w:rsidP="0001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832623"/>
      <w:docPartObj>
        <w:docPartGallery w:val="Page Numbers (Bottom of Page)"/>
        <w:docPartUnique/>
      </w:docPartObj>
    </w:sdtPr>
    <w:sdtEndPr>
      <w:rPr>
        <w:rFonts w:ascii="Times New Roman" w:hAnsi="Times New Roman" w:cs="Times New Roman"/>
        <w:sz w:val="24"/>
      </w:rPr>
    </w:sdtEndPr>
    <w:sdtContent>
      <w:p w14:paraId="557E6E7B" w14:textId="77777777" w:rsidR="0001341D" w:rsidRDefault="0001341D">
        <w:pPr>
          <w:pStyle w:val="a6"/>
          <w:jc w:val="right"/>
        </w:pPr>
        <w:r>
          <w:t xml:space="preserve">  </w:t>
        </w:r>
        <w:r w:rsidRPr="00F1112C">
          <w:rPr>
            <w:rFonts w:ascii="Times New Roman" w:hAnsi="Times New Roman" w:cs="Times New Roman"/>
            <w:sz w:val="24"/>
          </w:rPr>
          <w:fldChar w:fldCharType="begin"/>
        </w:r>
        <w:r w:rsidRPr="00F1112C">
          <w:rPr>
            <w:rFonts w:ascii="Times New Roman" w:hAnsi="Times New Roman" w:cs="Times New Roman"/>
            <w:sz w:val="24"/>
          </w:rPr>
          <w:instrText>PAGE   \* MERGEFORMAT</w:instrText>
        </w:r>
        <w:r w:rsidRPr="00F1112C">
          <w:rPr>
            <w:rFonts w:ascii="Times New Roman" w:hAnsi="Times New Roman" w:cs="Times New Roman"/>
            <w:sz w:val="24"/>
          </w:rPr>
          <w:fldChar w:fldCharType="separate"/>
        </w:r>
        <w:r w:rsidR="00775EE6">
          <w:rPr>
            <w:rFonts w:ascii="Times New Roman" w:hAnsi="Times New Roman" w:cs="Times New Roman"/>
            <w:noProof/>
            <w:sz w:val="24"/>
          </w:rPr>
          <w:t>4</w:t>
        </w:r>
        <w:r w:rsidRPr="00F1112C">
          <w:rPr>
            <w:rFonts w:ascii="Times New Roman" w:hAnsi="Times New Roman" w:cs="Times New Roman"/>
            <w:sz w:val="24"/>
          </w:rPr>
          <w:fldChar w:fldCharType="end"/>
        </w:r>
      </w:p>
    </w:sdtContent>
  </w:sdt>
  <w:p w14:paraId="6E6136E1" w14:textId="77777777" w:rsidR="0001341D" w:rsidRDefault="0001341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2FF3" w14:textId="77777777" w:rsidR="00FD2692" w:rsidRDefault="00FD2692" w:rsidP="0001341D">
      <w:pPr>
        <w:spacing w:after="0" w:line="240" w:lineRule="auto"/>
      </w:pPr>
      <w:r>
        <w:separator/>
      </w:r>
    </w:p>
  </w:footnote>
  <w:footnote w:type="continuationSeparator" w:id="0">
    <w:p w14:paraId="68FC45C0" w14:textId="77777777" w:rsidR="00FD2692" w:rsidRDefault="00FD2692" w:rsidP="00013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829"/>
    <w:multiLevelType w:val="hybridMultilevel"/>
    <w:tmpl w:val="3E362F86"/>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930" w:hanging="360"/>
      </w:pPr>
      <w:rPr>
        <w:rFonts w:ascii="Courier New" w:hAnsi="Courier New" w:cs="Courier New" w:hint="default"/>
      </w:rPr>
    </w:lvl>
    <w:lvl w:ilvl="2" w:tplc="04090005" w:tentative="1">
      <w:start w:val="1"/>
      <w:numFmt w:val="bullet"/>
      <w:lvlText w:val=""/>
      <w:lvlJc w:val="left"/>
      <w:pPr>
        <w:ind w:left="-210" w:hanging="360"/>
      </w:pPr>
      <w:rPr>
        <w:rFonts w:ascii="Wingdings" w:hAnsi="Wingdings" w:hint="default"/>
      </w:rPr>
    </w:lvl>
    <w:lvl w:ilvl="3" w:tplc="04090001" w:tentative="1">
      <w:start w:val="1"/>
      <w:numFmt w:val="bullet"/>
      <w:lvlText w:val=""/>
      <w:lvlJc w:val="left"/>
      <w:pPr>
        <w:ind w:left="510" w:hanging="360"/>
      </w:pPr>
      <w:rPr>
        <w:rFonts w:ascii="Symbol" w:hAnsi="Symbol" w:hint="default"/>
      </w:rPr>
    </w:lvl>
    <w:lvl w:ilvl="4" w:tplc="04090003" w:tentative="1">
      <w:start w:val="1"/>
      <w:numFmt w:val="bullet"/>
      <w:lvlText w:val="o"/>
      <w:lvlJc w:val="left"/>
      <w:pPr>
        <w:ind w:left="1230" w:hanging="360"/>
      </w:pPr>
      <w:rPr>
        <w:rFonts w:ascii="Courier New" w:hAnsi="Courier New" w:cs="Courier New" w:hint="default"/>
      </w:rPr>
    </w:lvl>
    <w:lvl w:ilvl="5" w:tplc="04090005" w:tentative="1">
      <w:start w:val="1"/>
      <w:numFmt w:val="bullet"/>
      <w:lvlText w:val=""/>
      <w:lvlJc w:val="left"/>
      <w:pPr>
        <w:ind w:left="1950" w:hanging="360"/>
      </w:pPr>
      <w:rPr>
        <w:rFonts w:ascii="Wingdings" w:hAnsi="Wingdings" w:hint="default"/>
      </w:rPr>
    </w:lvl>
    <w:lvl w:ilvl="6" w:tplc="04090001" w:tentative="1">
      <w:start w:val="1"/>
      <w:numFmt w:val="bullet"/>
      <w:lvlText w:val=""/>
      <w:lvlJc w:val="left"/>
      <w:pPr>
        <w:ind w:left="2670" w:hanging="360"/>
      </w:pPr>
      <w:rPr>
        <w:rFonts w:ascii="Symbol" w:hAnsi="Symbol" w:hint="default"/>
      </w:rPr>
    </w:lvl>
    <w:lvl w:ilvl="7" w:tplc="04090003" w:tentative="1">
      <w:start w:val="1"/>
      <w:numFmt w:val="bullet"/>
      <w:lvlText w:val="o"/>
      <w:lvlJc w:val="left"/>
      <w:pPr>
        <w:ind w:left="3390" w:hanging="360"/>
      </w:pPr>
      <w:rPr>
        <w:rFonts w:ascii="Courier New" w:hAnsi="Courier New" w:cs="Courier New" w:hint="default"/>
      </w:rPr>
    </w:lvl>
    <w:lvl w:ilvl="8" w:tplc="04090005" w:tentative="1">
      <w:start w:val="1"/>
      <w:numFmt w:val="bullet"/>
      <w:lvlText w:val=""/>
      <w:lvlJc w:val="left"/>
      <w:pPr>
        <w:ind w:left="4110" w:hanging="360"/>
      </w:pPr>
      <w:rPr>
        <w:rFonts w:ascii="Wingdings" w:hAnsi="Wingdings" w:hint="default"/>
      </w:rPr>
    </w:lvl>
  </w:abstractNum>
  <w:abstractNum w:abstractNumId="1" w15:restartNumberingAfterBreak="0">
    <w:nsid w:val="0A6F7D39"/>
    <w:multiLevelType w:val="hybridMultilevel"/>
    <w:tmpl w:val="BE72B7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297FBC"/>
    <w:multiLevelType w:val="hybridMultilevel"/>
    <w:tmpl w:val="591AC87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14885464"/>
    <w:multiLevelType w:val="hybridMultilevel"/>
    <w:tmpl w:val="1F58E67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6F614F"/>
    <w:multiLevelType w:val="hybridMultilevel"/>
    <w:tmpl w:val="DF740A9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EB66547"/>
    <w:multiLevelType w:val="hybridMultilevel"/>
    <w:tmpl w:val="4F583FC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23B767F6"/>
    <w:multiLevelType w:val="hybridMultilevel"/>
    <w:tmpl w:val="207203BC"/>
    <w:lvl w:ilvl="0" w:tplc="2000000B">
      <w:start w:val="1"/>
      <w:numFmt w:val="bullet"/>
      <w:lvlText w:val=""/>
      <w:lvlJc w:val="left"/>
      <w:pPr>
        <w:ind w:left="1429" w:hanging="360"/>
      </w:pPr>
      <w:rPr>
        <w:rFonts w:ascii="Wingdings" w:hAnsi="Wingding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2C207B12"/>
    <w:multiLevelType w:val="multilevel"/>
    <w:tmpl w:val="B8E6F698"/>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8" w15:restartNumberingAfterBreak="0">
    <w:nsid w:val="332269CE"/>
    <w:multiLevelType w:val="hybridMultilevel"/>
    <w:tmpl w:val="F9ACC0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DC481A"/>
    <w:multiLevelType w:val="hybridMultilevel"/>
    <w:tmpl w:val="A792F4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8B1442"/>
    <w:multiLevelType w:val="hybridMultilevel"/>
    <w:tmpl w:val="B26C75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9815B2F"/>
    <w:multiLevelType w:val="hybridMultilevel"/>
    <w:tmpl w:val="C0FE68D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2E63867"/>
    <w:multiLevelType w:val="hybridMultilevel"/>
    <w:tmpl w:val="75E091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1375C1"/>
    <w:multiLevelType w:val="hybridMultilevel"/>
    <w:tmpl w:val="679E8D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55E46DC"/>
    <w:multiLevelType w:val="hybridMultilevel"/>
    <w:tmpl w:val="B57623D0"/>
    <w:lvl w:ilvl="0" w:tplc="50F8A50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5" w15:restartNumberingAfterBreak="0">
    <w:nsid w:val="5EB216A8"/>
    <w:multiLevelType w:val="hybridMultilevel"/>
    <w:tmpl w:val="9EBACE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7004380"/>
    <w:multiLevelType w:val="multilevel"/>
    <w:tmpl w:val="B66A823C"/>
    <w:lvl w:ilvl="0">
      <w:start w:val="1"/>
      <w:numFmt w:val="decimal"/>
      <w:lvlText w:val="1.%1"/>
      <w:lvlJc w:val="left"/>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8181F6A"/>
    <w:multiLevelType w:val="hybridMultilevel"/>
    <w:tmpl w:val="CEDC6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DE4462"/>
    <w:multiLevelType w:val="hybridMultilevel"/>
    <w:tmpl w:val="432C53C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C581B66"/>
    <w:multiLevelType w:val="multilevel"/>
    <w:tmpl w:val="8610816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num w:numId="1" w16cid:durableId="1245995801">
    <w:abstractNumId w:val="9"/>
  </w:num>
  <w:num w:numId="2" w16cid:durableId="934823615">
    <w:abstractNumId w:val="0"/>
  </w:num>
  <w:num w:numId="3" w16cid:durableId="322125219">
    <w:abstractNumId w:val="17"/>
  </w:num>
  <w:num w:numId="4" w16cid:durableId="1724716398">
    <w:abstractNumId w:val="12"/>
  </w:num>
  <w:num w:numId="5" w16cid:durableId="1093088323">
    <w:abstractNumId w:val="4"/>
  </w:num>
  <w:num w:numId="6" w16cid:durableId="786001171">
    <w:abstractNumId w:val="10"/>
  </w:num>
  <w:num w:numId="7" w16cid:durableId="26151912">
    <w:abstractNumId w:val="18"/>
  </w:num>
  <w:num w:numId="8" w16cid:durableId="746659295">
    <w:abstractNumId w:val="8"/>
  </w:num>
  <w:num w:numId="9" w16cid:durableId="649753958">
    <w:abstractNumId w:val="3"/>
  </w:num>
  <w:num w:numId="10" w16cid:durableId="1944145919">
    <w:abstractNumId w:val="6"/>
  </w:num>
  <w:num w:numId="11" w16cid:durableId="1006710130">
    <w:abstractNumId w:val="11"/>
  </w:num>
  <w:num w:numId="12" w16cid:durableId="2002387861">
    <w:abstractNumId w:val="1"/>
  </w:num>
  <w:num w:numId="13" w16cid:durableId="559290251">
    <w:abstractNumId w:val="16"/>
  </w:num>
  <w:num w:numId="14" w16cid:durableId="564726491">
    <w:abstractNumId w:val="5"/>
  </w:num>
  <w:num w:numId="15" w16cid:durableId="1101339838">
    <w:abstractNumId w:val="15"/>
  </w:num>
  <w:num w:numId="16" w16cid:durableId="384136423">
    <w:abstractNumId w:val="2"/>
  </w:num>
  <w:num w:numId="17" w16cid:durableId="1662198550">
    <w:abstractNumId w:val="13"/>
  </w:num>
  <w:num w:numId="18" w16cid:durableId="599337874">
    <w:abstractNumId w:val="7"/>
  </w:num>
  <w:num w:numId="19" w16cid:durableId="1404835241">
    <w:abstractNumId w:val="19"/>
  </w:num>
  <w:num w:numId="20" w16cid:durableId="678119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E78"/>
    <w:rsid w:val="0001341D"/>
    <w:rsid w:val="000611CD"/>
    <w:rsid w:val="000901A7"/>
    <w:rsid w:val="000935EE"/>
    <w:rsid w:val="000C48C5"/>
    <w:rsid w:val="00102FEF"/>
    <w:rsid w:val="001424F5"/>
    <w:rsid w:val="00191FA2"/>
    <w:rsid w:val="001A65A2"/>
    <w:rsid w:val="001C4A18"/>
    <w:rsid w:val="001F6063"/>
    <w:rsid w:val="00220FF6"/>
    <w:rsid w:val="002501FD"/>
    <w:rsid w:val="002710F9"/>
    <w:rsid w:val="00296AAF"/>
    <w:rsid w:val="002A30A0"/>
    <w:rsid w:val="002A471C"/>
    <w:rsid w:val="002A6D8E"/>
    <w:rsid w:val="002E0089"/>
    <w:rsid w:val="00352D23"/>
    <w:rsid w:val="00383741"/>
    <w:rsid w:val="003A0B06"/>
    <w:rsid w:val="003C1154"/>
    <w:rsid w:val="003C6B91"/>
    <w:rsid w:val="003E1127"/>
    <w:rsid w:val="00443A03"/>
    <w:rsid w:val="004D1A7E"/>
    <w:rsid w:val="00546747"/>
    <w:rsid w:val="005F14FE"/>
    <w:rsid w:val="00611AD6"/>
    <w:rsid w:val="00611CC2"/>
    <w:rsid w:val="00617FA5"/>
    <w:rsid w:val="00620E78"/>
    <w:rsid w:val="0063214B"/>
    <w:rsid w:val="006345F4"/>
    <w:rsid w:val="00640592"/>
    <w:rsid w:val="00656683"/>
    <w:rsid w:val="00674550"/>
    <w:rsid w:val="007029DC"/>
    <w:rsid w:val="0077596F"/>
    <w:rsid w:val="00775EE6"/>
    <w:rsid w:val="007C054C"/>
    <w:rsid w:val="007E2F1C"/>
    <w:rsid w:val="007E64EF"/>
    <w:rsid w:val="0081754A"/>
    <w:rsid w:val="00855056"/>
    <w:rsid w:val="00944810"/>
    <w:rsid w:val="009D67D4"/>
    <w:rsid w:val="009E0281"/>
    <w:rsid w:val="009E6ABF"/>
    <w:rsid w:val="00A2517D"/>
    <w:rsid w:val="00A71689"/>
    <w:rsid w:val="00A742AC"/>
    <w:rsid w:val="00A75047"/>
    <w:rsid w:val="00A75D9C"/>
    <w:rsid w:val="00A87BFA"/>
    <w:rsid w:val="00B35751"/>
    <w:rsid w:val="00B4020F"/>
    <w:rsid w:val="00B827DE"/>
    <w:rsid w:val="00B84B93"/>
    <w:rsid w:val="00BF434A"/>
    <w:rsid w:val="00CE14C2"/>
    <w:rsid w:val="00CE2ED6"/>
    <w:rsid w:val="00CF4E5B"/>
    <w:rsid w:val="00D854A7"/>
    <w:rsid w:val="00DC796F"/>
    <w:rsid w:val="00E561EB"/>
    <w:rsid w:val="00E87545"/>
    <w:rsid w:val="00EC16FE"/>
    <w:rsid w:val="00EF06AE"/>
    <w:rsid w:val="00F1112C"/>
    <w:rsid w:val="00F3476D"/>
    <w:rsid w:val="00F558AD"/>
    <w:rsid w:val="00FD2692"/>
    <w:rsid w:val="00FE6213"/>
    <w:rsid w:val="00FF2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7475"/>
  <w15:docId w15:val="{5BA50E05-740D-4533-B5DF-FB95A538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0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1341D"/>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01341D"/>
  </w:style>
  <w:style w:type="paragraph" w:styleId="a6">
    <w:name w:val="footer"/>
    <w:basedOn w:val="a"/>
    <w:link w:val="a7"/>
    <w:uiPriority w:val="99"/>
    <w:unhideWhenUsed/>
    <w:rsid w:val="0001341D"/>
    <w:pPr>
      <w:tabs>
        <w:tab w:val="center" w:pos="4844"/>
        <w:tab w:val="right" w:pos="9689"/>
      </w:tabs>
      <w:spacing w:after="0" w:line="240" w:lineRule="auto"/>
    </w:pPr>
  </w:style>
  <w:style w:type="character" w:customStyle="1" w:styleId="a7">
    <w:name w:val="Нижний колонтитул Знак"/>
    <w:basedOn w:val="a0"/>
    <w:link w:val="a6"/>
    <w:uiPriority w:val="99"/>
    <w:rsid w:val="0001341D"/>
  </w:style>
  <w:style w:type="paragraph" w:styleId="a8">
    <w:name w:val="List Paragraph"/>
    <w:basedOn w:val="a"/>
    <w:uiPriority w:val="34"/>
    <w:qFormat/>
    <w:rsid w:val="003E1127"/>
    <w:pPr>
      <w:ind w:left="720"/>
      <w:contextualSpacing/>
    </w:pPr>
  </w:style>
  <w:style w:type="character" w:customStyle="1" w:styleId="4">
    <w:name w:val="Основной текст (4)_"/>
    <w:basedOn w:val="a0"/>
    <w:link w:val="40"/>
    <w:rsid w:val="00FF2D78"/>
    <w:rPr>
      <w:rFonts w:ascii="Times New Roman" w:eastAsia="Times New Roman" w:hAnsi="Times New Roman" w:cs="Times New Roman"/>
      <w:b/>
      <w:bCs/>
      <w:i/>
      <w:iCs/>
      <w:sz w:val="28"/>
      <w:szCs w:val="28"/>
      <w:shd w:val="clear" w:color="auto" w:fill="FFFFFF"/>
    </w:rPr>
  </w:style>
  <w:style w:type="paragraph" w:customStyle="1" w:styleId="40">
    <w:name w:val="Основной текст (4)"/>
    <w:basedOn w:val="a"/>
    <w:link w:val="4"/>
    <w:rsid w:val="00FF2D78"/>
    <w:pPr>
      <w:widowControl w:val="0"/>
      <w:shd w:val="clear" w:color="auto" w:fill="FFFFFF"/>
      <w:spacing w:after="0" w:line="326" w:lineRule="exact"/>
      <w:ind w:firstLine="700"/>
      <w:jc w:val="both"/>
    </w:pPr>
    <w:rPr>
      <w:rFonts w:ascii="Times New Roman" w:eastAsia="Times New Roman" w:hAnsi="Times New Roman" w:cs="Times New Roman"/>
      <w:b/>
      <w:bCs/>
      <w:i/>
      <w:iCs/>
      <w:sz w:val="28"/>
      <w:szCs w:val="28"/>
    </w:rPr>
  </w:style>
  <w:style w:type="character" w:customStyle="1" w:styleId="fontstyle01">
    <w:name w:val="fontstyle01"/>
    <w:basedOn w:val="a0"/>
    <w:rsid w:val="00674550"/>
    <w:rPr>
      <w:rFonts w:ascii="Times New Roman" w:hAnsi="Times New Roman" w:cs="Times New Roman"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1504">
      <w:bodyDiv w:val="1"/>
      <w:marLeft w:val="0"/>
      <w:marRight w:val="0"/>
      <w:marTop w:val="0"/>
      <w:marBottom w:val="0"/>
      <w:divBdr>
        <w:top w:val="none" w:sz="0" w:space="0" w:color="auto"/>
        <w:left w:val="none" w:sz="0" w:space="0" w:color="auto"/>
        <w:bottom w:val="none" w:sz="0" w:space="0" w:color="auto"/>
        <w:right w:val="none" w:sz="0" w:space="0" w:color="auto"/>
      </w:divBdr>
    </w:div>
    <w:div w:id="462315085">
      <w:bodyDiv w:val="1"/>
      <w:marLeft w:val="0"/>
      <w:marRight w:val="0"/>
      <w:marTop w:val="0"/>
      <w:marBottom w:val="0"/>
      <w:divBdr>
        <w:top w:val="none" w:sz="0" w:space="0" w:color="auto"/>
        <w:left w:val="none" w:sz="0" w:space="0" w:color="auto"/>
        <w:bottom w:val="none" w:sz="0" w:space="0" w:color="auto"/>
        <w:right w:val="none" w:sz="0" w:space="0" w:color="auto"/>
      </w:divBdr>
    </w:div>
    <w:div w:id="489565853">
      <w:bodyDiv w:val="1"/>
      <w:marLeft w:val="0"/>
      <w:marRight w:val="0"/>
      <w:marTop w:val="0"/>
      <w:marBottom w:val="0"/>
      <w:divBdr>
        <w:top w:val="none" w:sz="0" w:space="0" w:color="auto"/>
        <w:left w:val="none" w:sz="0" w:space="0" w:color="auto"/>
        <w:bottom w:val="none" w:sz="0" w:space="0" w:color="auto"/>
        <w:right w:val="none" w:sz="0" w:space="0" w:color="auto"/>
      </w:divBdr>
    </w:div>
    <w:div w:id="493451821">
      <w:bodyDiv w:val="1"/>
      <w:marLeft w:val="0"/>
      <w:marRight w:val="0"/>
      <w:marTop w:val="0"/>
      <w:marBottom w:val="0"/>
      <w:divBdr>
        <w:top w:val="none" w:sz="0" w:space="0" w:color="auto"/>
        <w:left w:val="none" w:sz="0" w:space="0" w:color="auto"/>
        <w:bottom w:val="none" w:sz="0" w:space="0" w:color="auto"/>
        <w:right w:val="none" w:sz="0" w:space="0" w:color="auto"/>
      </w:divBdr>
    </w:div>
    <w:div w:id="956837403">
      <w:bodyDiv w:val="1"/>
      <w:marLeft w:val="0"/>
      <w:marRight w:val="0"/>
      <w:marTop w:val="0"/>
      <w:marBottom w:val="0"/>
      <w:divBdr>
        <w:top w:val="none" w:sz="0" w:space="0" w:color="auto"/>
        <w:left w:val="none" w:sz="0" w:space="0" w:color="auto"/>
        <w:bottom w:val="none" w:sz="0" w:space="0" w:color="auto"/>
        <w:right w:val="none" w:sz="0" w:space="0" w:color="auto"/>
      </w:divBdr>
    </w:div>
    <w:div w:id="1123815055">
      <w:bodyDiv w:val="1"/>
      <w:marLeft w:val="0"/>
      <w:marRight w:val="0"/>
      <w:marTop w:val="0"/>
      <w:marBottom w:val="0"/>
      <w:divBdr>
        <w:top w:val="none" w:sz="0" w:space="0" w:color="auto"/>
        <w:left w:val="none" w:sz="0" w:space="0" w:color="auto"/>
        <w:bottom w:val="none" w:sz="0" w:space="0" w:color="auto"/>
        <w:right w:val="none" w:sz="0" w:space="0" w:color="auto"/>
      </w:divBdr>
    </w:div>
    <w:div w:id="1169834473">
      <w:bodyDiv w:val="1"/>
      <w:marLeft w:val="0"/>
      <w:marRight w:val="0"/>
      <w:marTop w:val="0"/>
      <w:marBottom w:val="0"/>
      <w:divBdr>
        <w:top w:val="none" w:sz="0" w:space="0" w:color="auto"/>
        <w:left w:val="none" w:sz="0" w:space="0" w:color="auto"/>
        <w:bottom w:val="none" w:sz="0" w:space="0" w:color="auto"/>
        <w:right w:val="none" w:sz="0" w:space="0" w:color="auto"/>
      </w:divBdr>
    </w:div>
    <w:div w:id="1371220232">
      <w:bodyDiv w:val="1"/>
      <w:marLeft w:val="0"/>
      <w:marRight w:val="0"/>
      <w:marTop w:val="0"/>
      <w:marBottom w:val="0"/>
      <w:divBdr>
        <w:top w:val="none" w:sz="0" w:space="0" w:color="auto"/>
        <w:left w:val="none" w:sz="0" w:space="0" w:color="auto"/>
        <w:bottom w:val="none" w:sz="0" w:space="0" w:color="auto"/>
        <w:right w:val="none" w:sz="0" w:space="0" w:color="auto"/>
      </w:divBdr>
    </w:div>
    <w:div w:id="1404060344">
      <w:bodyDiv w:val="1"/>
      <w:marLeft w:val="0"/>
      <w:marRight w:val="0"/>
      <w:marTop w:val="0"/>
      <w:marBottom w:val="0"/>
      <w:divBdr>
        <w:top w:val="none" w:sz="0" w:space="0" w:color="auto"/>
        <w:left w:val="none" w:sz="0" w:space="0" w:color="auto"/>
        <w:bottom w:val="none" w:sz="0" w:space="0" w:color="auto"/>
        <w:right w:val="none" w:sz="0" w:space="0" w:color="auto"/>
      </w:divBdr>
    </w:div>
    <w:div w:id="1590771734">
      <w:bodyDiv w:val="1"/>
      <w:marLeft w:val="0"/>
      <w:marRight w:val="0"/>
      <w:marTop w:val="0"/>
      <w:marBottom w:val="0"/>
      <w:divBdr>
        <w:top w:val="none" w:sz="0" w:space="0" w:color="auto"/>
        <w:left w:val="none" w:sz="0" w:space="0" w:color="auto"/>
        <w:bottom w:val="none" w:sz="0" w:space="0" w:color="auto"/>
        <w:right w:val="none" w:sz="0" w:space="0" w:color="auto"/>
      </w:divBdr>
    </w:div>
    <w:div w:id="1955821921">
      <w:bodyDiv w:val="1"/>
      <w:marLeft w:val="0"/>
      <w:marRight w:val="0"/>
      <w:marTop w:val="0"/>
      <w:marBottom w:val="0"/>
      <w:divBdr>
        <w:top w:val="none" w:sz="0" w:space="0" w:color="auto"/>
        <w:left w:val="none" w:sz="0" w:space="0" w:color="auto"/>
        <w:bottom w:val="none" w:sz="0" w:space="0" w:color="auto"/>
        <w:right w:val="none" w:sz="0" w:space="0" w:color="auto"/>
      </w:divBdr>
    </w:div>
    <w:div w:id="19821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1311</Words>
  <Characters>7479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Кирилл Гаврош</cp:lastModifiedBy>
  <cp:revision>27</cp:revision>
  <dcterms:created xsi:type="dcterms:W3CDTF">2021-11-27T07:32:00Z</dcterms:created>
  <dcterms:modified xsi:type="dcterms:W3CDTF">2022-05-13T07:24:00Z</dcterms:modified>
</cp:coreProperties>
</file>