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408A" w14:textId="30681988" w:rsidR="00946FE2" w:rsidRDefault="00DA47A3" w:rsidP="00DA47A3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>Приложение 8.1</w:t>
      </w:r>
    </w:p>
    <w:p w14:paraId="24A84CA7" w14:textId="6BCDAF5D" w:rsidR="00460F4B" w:rsidRPr="00DA47A3" w:rsidRDefault="00B378A6" w:rsidP="00DA47A3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4CCD74C0" wp14:editId="31DC8DD8">
            <wp:extent cx="5940425" cy="5796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F4B" w:rsidRPr="00DA4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AD"/>
    <w:rsid w:val="00460F4B"/>
    <w:rsid w:val="005171DB"/>
    <w:rsid w:val="00785FF5"/>
    <w:rsid w:val="00946FE2"/>
    <w:rsid w:val="00B378A6"/>
    <w:rsid w:val="00C159AD"/>
    <w:rsid w:val="00DA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F936"/>
  <w15:chartTrackingRefBased/>
  <w15:docId w15:val="{43C31F2A-7E4E-4E73-A173-BE775C35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6</cp:revision>
  <dcterms:created xsi:type="dcterms:W3CDTF">2022-05-04T08:54:00Z</dcterms:created>
  <dcterms:modified xsi:type="dcterms:W3CDTF">2022-05-10T09:19:00Z</dcterms:modified>
</cp:coreProperties>
</file>