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0AA3" w14:textId="6E06322B" w:rsidR="006F0220" w:rsidRPr="006F0220" w:rsidRDefault="006F0220" w:rsidP="006F0220">
      <w:pPr>
        <w:spacing w:after="0" w:line="240" w:lineRule="auto"/>
        <w:rPr>
          <w:rFonts w:eastAsia="Times New Roman" w:cs="Times New Roman"/>
          <w:sz w:val="24"/>
          <w:szCs w:val="24"/>
          <w:lang w:val="ru-BY" w:eastAsia="ru-BY"/>
        </w:rPr>
      </w:pPr>
      <w:r w:rsidRPr="006F0220">
        <w:rPr>
          <w:rFonts w:eastAsia="Times New Roman" w:cs="Times New Roman"/>
          <w:noProof/>
          <w:sz w:val="24"/>
          <w:szCs w:val="24"/>
          <w:lang w:val="ru-BY" w:eastAsia="ru-BY"/>
        </w:rPr>
        <w:drawing>
          <wp:inline distT="0" distB="0" distL="0" distR="0" wp14:anchorId="3D76741B" wp14:editId="58F9462E">
            <wp:extent cx="2000250" cy="70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FCED5" w14:textId="77777777" w:rsidR="006F0220" w:rsidRPr="006F0220" w:rsidRDefault="006F0220" w:rsidP="006F0220">
      <w:pPr>
        <w:spacing w:before="100" w:beforeAutospacing="1" w:after="100" w:afterAutospacing="1" w:line="240" w:lineRule="auto"/>
        <w:rPr>
          <w:rFonts w:ascii="OpenSans" w:eastAsia="Times New Roman" w:hAnsi="OpenSans" w:cs="Times New Roman"/>
          <w:sz w:val="21"/>
          <w:szCs w:val="21"/>
          <w:lang w:val="ru-BY" w:eastAsia="ru-BY"/>
        </w:rPr>
      </w:pPr>
      <w:r w:rsidRPr="006F0220">
        <w:rPr>
          <w:rFonts w:ascii="OpenSans" w:eastAsia="Times New Roman" w:hAnsi="OpenSans" w:cs="Times New Roman"/>
          <w:sz w:val="21"/>
          <w:szCs w:val="21"/>
          <w:lang w:val="ru-BY" w:eastAsia="ru-BY"/>
        </w:rPr>
        <w:t>Телефон горячей линии: (219-52-09)</w:t>
      </w:r>
    </w:p>
    <w:p w14:paraId="01CE7D07" w14:textId="77777777" w:rsidR="006F0220" w:rsidRPr="006F0220" w:rsidRDefault="006F0220" w:rsidP="006F0220">
      <w:pPr>
        <w:spacing w:before="100" w:beforeAutospacing="1" w:after="100" w:afterAutospacing="1" w:line="240" w:lineRule="auto"/>
        <w:outlineLvl w:val="0"/>
        <w:rPr>
          <w:rFonts w:ascii="OpenSans" w:eastAsia="Times New Roman" w:hAnsi="OpenSans" w:cs="Times New Roman"/>
          <w:b/>
          <w:bCs/>
          <w:color w:val="000000"/>
          <w:kern w:val="36"/>
          <w:sz w:val="48"/>
          <w:szCs w:val="48"/>
          <w:lang w:val="ru-BY" w:eastAsia="ru-BY"/>
        </w:rPr>
      </w:pPr>
      <w:r w:rsidRPr="006F0220">
        <w:rPr>
          <w:rFonts w:ascii="OpenSans" w:eastAsia="Times New Roman" w:hAnsi="OpenSans" w:cs="Times New Roman"/>
          <w:b/>
          <w:bCs/>
          <w:color w:val="000000"/>
          <w:kern w:val="36"/>
          <w:sz w:val="48"/>
          <w:szCs w:val="48"/>
          <w:lang w:val="ru-BY" w:eastAsia="ru-BY"/>
        </w:rPr>
        <w:t>О метрополитене</w:t>
      </w:r>
    </w:p>
    <w:p w14:paraId="699F1922" w14:textId="77777777" w:rsidR="006F0220" w:rsidRPr="006F0220" w:rsidRDefault="006F0220" w:rsidP="006F0220">
      <w:pPr>
        <w:spacing w:after="0" w:line="240" w:lineRule="auto"/>
        <w:jc w:val="both"/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</w:pPr>
      <w:r w:rsidRPr="006F0220"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  <w:t>Минский метрополитен был открыт 29 июня 1984 года. Летопись метро начиналась с 8 станций первой линии и электродепо «Московское». Затем появилась вторая ветка и электродепо «Могилевское». </w:t>
      </w:r>
    </w:p>
    <w:p w14:paraId="179411E9" w14:textId="77777777" w:rsidR="006F0220" w:rsidRPr="006F0220" w:rsidRDefault="006F0220" w:rsidP="006F0220">
      <w:pPr>
        <w:spacing w:after="0" w:line="240" w:lineRule="auto"/>
        <w:jc w:val="both"/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</w:pPr>
    </w:p>
    <w:p w14:paraId="267FD8FC" w14:textId="77777777" w:rsidR="006F0220" w:rsidRPr="006F0220" w:rsidRDefault="006F0220" w:rsidP="006F0220">
      <w:pPr>
        <w:spacing w:after="0" w:line="240" w:lineRule="auto"/>
        <w:jc w:val="both"/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</w:pPr>
      <w:r w:rsidRPr="006F0220"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  <w:t xml:space="preserve">В настоящее время Минский метрополитен насчитывает 33 станции с 55 вестибюлями (в том числе, 12 станций с 45 эскалаторами и 15 станций с путевым развитием). Инвентарный парк метрополитена составляет 390 вагонов, которые сформированы в 79 составов, из которых </w:t>
      </w:r>
      <w:proofErr w:type="spellStart"/>
      <w:r w:rsidRPr="006F0220"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  <w:t>пятивагонных</w:t>
      </w:r>
      <w:proofErr w:type="spellEnd"/>
      <w:r w:rsidRPr="006F0220"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  <w:t xml:space="preserve"> составов – 73 и </w:t>
      </w:r>
      <w:proofErr w:type="spellStart"/>
      <w:r w:rsidRPr="006F0220"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  <w:t>четырехвагонных</w:t>
      </w:r>
      <w:proofErr w:type="spellEnd"/>
      <w:r w:rsidRPr="006F0220"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  <w:t xml:space="preserve"> составов – 6 (в электродепо «Московское» – 37 </w:t>
      </w:r>
      <w:proofErr w:type="spellStart"/>
      <w:r w:rsidRPr="006F0220"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  <w:t>пятивагонных</w:t>
      </w:r>
      <w:proofErr w:type="spellEnd"/>
      <w:r w:rsidRPr="006F0220"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  <w:t xml:space="preserve"> составов (185 вагонов), в электродепо «Могилевское» – 36 </w:t>
      </w:r>
      <w:proofErr w:type="spellStart"/>
      <w:r w:rsidRPr="006F0220"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  <w:t>пятивагонных</w:t>
      </w:r>
      <w:proofErr w:type="spellEnd"/>
      <w:r w:rsidRPr="006F0220"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  <w:t xml:space="preserve"> составов (181вагон) и 6 </w:t>
      </w:r>
      <w:proofErr w:type="spellStart"/>
      <w:r w:rsidRPr="006F0220"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  <w:t>четырехвагонных</w:t>
      </w:r>
      <w:proofErr w:type="spellEnd"/>
      <w:r w:rsidRPr="006F0220"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  <w:t xml:space="preserve"> составов (24 вагона).</w:t>
      </w:r>
    </w:p>
    <w:p w14:paraId="11B3FE03" w14:textId="77777777" w:rsidR="006F0220" w:rsidRPr="006F0220" w:rsidRDefault="006F0220" w:rsidP="006F0220">
      <w:pPr>
        <w:spacing w:after="0" w:line="240" w:lineRule="auto"/>
        <w:jc w:val="both"/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</w:pPr>
    </w:p>
    <w:p w14:paraId="412470FD" w14:textId="77777777" w:rsidR="006F0220" w:rsidRPr="006F0220" w:rsidRDefault="006F0220" w:rsidP="006F0220">
      <w:pPr>
        <w:spacing w:after="0" w:line="240" w:lineRule="auto"/>
        <w:jc w:val="both"/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</w:pPr>
      <w:r w:rsidRPr="006F0220"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  <w:t>Эксплуатационная длина пути минского метро составляет 40,8 километра в двухпутном исчислении. Всего длина путей в однопутном исчислении (с тупиками и путевым развитием депо) составляет около 116 километров.</w:t>
      </w:r>
    </w:p>
    <w:p w14:paraId="2E0F60B8" w14:textId="77777777" w:rsidR="006F0220" w:rsidRPr="006F0220" w:rsidRDefault="006F0220" w:rsidP="006F0220">
      <w:pPr>
        <w:spacing w:after="0" w:line="240" w:lineRule="auto"/>
        <w:jc w:val="both"/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</w:pPr>
    </w:p>
    <w:p w14:paraId="1EFE3F46" w14:textId="77777777" w:rsidR="006F0220" w:rsidRPr="006F0220" w:rsidRDefault="006F0220" w:rsidP="006F0220">
      <w:pPr>
        <w:spacing w:after="0" w:line="240" w:lineRule="auto"/>
        <w:jc w:val="both"/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</w:pPr>
      <w:r w:rsidRPr="006F0220"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  <w:t>В состав государственного предприятия «Минский метрополитен» входит 30 структурных подразделений: 10 служб, 2 электродепо, 11 отделов, аппарат главного ревизора по безопасности движения поездов, ситуационный центр, лаборатория метрологии, 4 сектора, 2 общежития. Штатная численность работников метрополитена – более 5 тысяч человек.</w:t>
      </w:r>
    </w:p>
    <w:p w14:paraId="1ACE1E66" w14:textId="77777777" w:rsidR="006F0220" w:rsidRPr="006F0220" w:rsidRDefault="006F0220" w:rsidP="006F0220">
      <w:pPr>
        <w:spacing w:after="0" w:line="240" w:lineRule="auto"/>
        <w:jc w:val="both"/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</w:pPr>
    </w:p>
    <w:p w14:paraId="7070EAD8" w14:textId="77777777" w:rsidR="006F0220" w:rsidRPr="006F0220" w:rsidRDefault="006F0220" w:rsidP="006F0220">
      <w:pPr>
        <w:spacing w:after="0" w:line="240" w:lineRule="auto"/>
        <w:jc w:val="both"/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</w:pPr>
      <w:r w:rsidRPr="006F0220"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  <w:t>В период с момента пуска по настоящее время метро белорусской столицы прошло большой путь развития. Государственное предприятие «Минский метрополитен» динамично и эффективно движется вперед в сфере модернизации производственных процессов, делается все необходимое для удобства и комфорта пассажиров.</w:t>
      </w:r>
    </w:p>
    <w:p w14:paraId="36EE5EB9" w14:textId="77777777" w:rsidR="006F0220" w:rsidRPr="006F0220" w:rsidRDefault="006F0220" w:rsidP="006F0220">
      <w:pPr>
        <w:spacing w:after="0" w:line="240" w:lineRule="auto"/>
        <w:jc w:val="both"/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</w:pPr>
    </w:p>
    <w:p w14:paraId="71B4BB97" w14:textId="77777777" w:rsidR="006F0220" w:rsidRPr="006F0220" w:rsidRDefault="006F0220" w:rsidP="006F0220">
      <w:pPr>
        <w:spacing w:after="0" w:line="240" w:lineRule="auto"/>
        <w:jc w:val="both"/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</w:pPr>
      <w:r w:rsidRPr="006F0220"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  <w:t xml:space="preserve">Метрополитен поступательно обновляет подвижной состав на более современный, комфортный и безопасный. Создана и совершенствуется доступная среда для удобства пассажиров различных возможностей. На всех станциях введен бесконтактный способ оплаты проезда с использованием банковских платежных систем. В метро появился доступ в интернет по технологии </w:t>
      </w:r>
      <w:proofErr w:type="spellStart"/>
      <w:r w:rsidRPr="006F0220"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  <w:t>Wi</w:t>
      </w:r>
      <w:proofErr w:type="spellEnd"/>
      <w:r w:rsidRPr="006F0220"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  <w:t>-Fi. </w:t>
      </w:r>
    </w:p>
    <w:p w14:paraId="3D8D8EA2" w14:textId="77777777" w:rsidR="006F0220" w:rsidRPr="006F0220" w:rsidRDefault="006F0220" w:rsidP="006F0220">
      <w:pPr>
        <w:spacing w:after="0" w:line="240" w:lineRule="auto"/>
        <w:jc w:val="both"/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</w:pPr>
    </w:p>
    <w:p w14:paraId="7AA5C393" w14:textId="77777777" w:rsidR="006F0220" w:rsidRPr="006F0220" w:rsidRDefault="006F0220" w:rsidP="006F0220">
      <w:pPr>
        <w:spacing w:after="0" w:line="240" w:lineRule="auto"/>
        <w:jc w:val="both"/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</w:pPr>
      <w:r w:rsidRPr="006F0220"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  <w:t>В ноябре 2020 года открыты 4 станций третьей линии, которая в последующем будет продлена с введением в эксплуатацию электродепо «Слуцкое». В долгосрочной перспективе планируется строительство кольцевой линии. </w:t>
      </w:r>
    </w:p>
    <w:p w14:paraId="444CDFBB" w14:textId="77777777" w:rsidR="006F0220" w:rsidRPr="006F0220" w:rsidRDefault="006F0220" w:rsidP="006F0220">
      <w:pPr>
        <w:spacing w:after="0" w:line="240" w:lineRule="auto"/>
        <w:jc w:val="both"/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</w:pPr>
    </w:p>
    <w:p w14:paraId="542FD031" w14:textId="77777777" w:rsidR="006F0220" w:rsidRPr="006F0220" w:rsidRDefault="006F0220" w:rsidP="006F0220">
      <w:pPr>
        <w:spacing w:after="0" w:line="240" w:lineRule="auto"/>
        <w:jc w:val="both"/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</w:pPr>
      <w:r w:rsidRPr="006F0220"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  <w:t>Метрополитен – надежный и экологически чистый вид городского пассажирского транспорта с высокой скоростью перевозки пассажиров. Сегодня метро играет ключевую роль в транспортной инфраструктуре белорусской столицы, без него уже невозможно представить повседневную жизнь мегаполиса. Ежегодный объем перевозки пассажиров минским метро составляет до 300 миллионов человек. Удельный вес метрополитена в городских перевозках коммунальным пассажирским транспортом приближается к 40 процентам, а среднесуточная перевозка – к 800 тысячам человек. </w:t>
      </w:r>
    </w:p>
    <w:p w14:paraId="4952B7AD" w14:textId="77777777" w:rsidR="006F0220" w:rsidRPr="006F0220" w:rsidRDefault="006F0220" w:rsidP="006F0220">
      <w:pPr>
        <w:spacing w:after="0" w:line="240" w:lineRule="auto"/>
        <w:jc w:val="both"/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</w:pPr>
    </w:p>
    <w:p w14:paraId="055D3374" w14:textId="77777777" w:rsidR="006F0220" w:rsidRPr="006F0220" w:rsidRDefault="006F0220" w:rsidP="006F0220">
      <w:pPr>
        <w:spacing w:after="0" w:line="240" w:lineRule="auto"/>
        <w:jc w:val="both"/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</w:pPr>
      <w:r w:rsidRPr="006F0220"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  <w:t>За 36 лет с момента пуска (с 1984 по 2020 годы) минское метро перевезло почти 7,8 миллиарда пассажиров – эта цифра сопоставима с населением всей планеты. </w:t>
      </w:r>
    </w:p>
    <w:p w14:paraId="638BA72E" w14:textId="77777777" w:rsidR="006F0220" w:rsidRPr="006F0220" w:rsidRDefault="006F0220" w:rsidP="006F0220">
      <w:pPr>
        <w:spacing w:after="0" w:line="240" w:lineRule="auto"/>
        <w:jc w:val="both"/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</w:pPr>
    </w:p>
    <w:p w14:paraId="7F9978D5" w14:textId="77777777" w:rsidR="006F0220" w:rsidRPr="006F0220" w:rsidRDefault="006F0220" w:rsidP="006F0220">
      <w:pPr>
        <w:spacing w:after="0" w:line="240" w:lineRule="auto"/>
        <w:jc w:val="both"/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</w:pPr>
      <w:r w:rsidRPr="006F0220"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  <w:t>Основной вид деятельности метрополитена – перевозка пассажиров. Метрополитен также оказывает дополнительные услуги:</w:t>
      </w:r>
    </w:p>
    <w:p w14:paraId="3DBD7D83" w14:textId="77777777" w:rsidR="006F0220" w:rsidRPr="006F0220" w:rsidRDefault="006F0220" w:rsidP="006F0220">
      <w:pPr>
        <w:spacing w:after="0" w:line="240" w:lineRule="auto"/>
        <w:jc w:val="both"/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</w:pPr>
      <w:r w:rsidRPr="006F0220"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  <w:t>– автотранспортные услуги;</w:t>
      </w:r>
    </w:p>
    <w:p w14:paraId="2984E76D" w14:textId="77777777" w:rsidR="006F0220" w:rsidRPr="006F0220" w:rsidRDefault="006F0220" w:rsidP="006F0220">
      <w:pPr>
        <w:spacing w:after="0" w:line="240" w:lineRule="auto"/>
        <w:jc w:val="both"/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</w:pPr>
      <w:r w:rsidRPr="006F0220"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  <w:t>– услуги аренды помещений;</w:t>
      </w:r>
    </w:p>
    <w:p w14:paraId="6AAF1C75" w14:textId="77777777" w:rsidR="006F0220" w:rsidRPr="006F0220" w:rsidRDefault="006F0220" w:rsidP="006F0220">
      <w:pPr>
        <w:spacing w:after="0" w:line="240" w:lineRule="auto"/>
        <w:jc w:val="both"/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</w:pPr>
      <w:r w:rsidRPr="006F0220"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  <w:t>– услуги по реализации билетов для наземного транспорта;</w:t>
      </w:r>
    </w:p>
    <w:p w14:paraId="5AE3A8DE" w14:textId="77777777" w:rsidR="006F0220" w:rsidRPr="006F0220" w:rsidRDefault="006F0220" w:rsidP="006F0220">
      <w:pPr>
        <w:spacing w:after="0" w:line="240" w:lineRule="auto"/>
        <w:jc w:val="both"/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</w:pPr>
      <w:r w:rsidRPr="006F0220"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  <w:t>– рекламные услуги (размещение рекламы на станциях и в вагонах метрополитена).</w:t>
      </w:r>
    </w:p>
    <w:p w14:paraId="6AD229DB" w14:textId="77777777" w:rsidR="006F0220" w:rsidRPr="006F0220" w:rsidRDefault="006F0220" w:rsidP="006F0220">
      <w:pPr>
        <w:spacing w:after="0" w:line="240" w:lineRule="auto"/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</w:pPr>
    </w:p>
    <w:p w14:paraId="1B9CB544" w14:textId="1DD5F8C6" w:rsidR="006F0220" w:rsidRPr="006F0220" w:rsidRDefault="006F0220" w:rsidP="006F0220">
      <w:pPr>
        <w:spacing w:after="0" w:line="240" w:lineRule="auto"/>
        <w:rPr>
          <w:rFonts w:ascii="OpenSans" w:eastAsia="Times New Roman" w:hAnsi="OpenSans" w:cs="Times New Roman"/>
          <w:color w:val="000000"/>
          <w:sz w:val="20"/>
          <w:szCs w:val="20"/>
          <w:lang w:val="ru-BY" w:eastAsia="ru-BY"/>
        </w:rPr>
      </w:pPr>
      <w:r w:rsidRPr="006F0220">
        <w:rPr>
          <w:rFonts w:ascii="OpenSans" w:eastAsia="Times New Roman" w:hAnsi="OpenSans" w:cs="Times New Roman"/>
          <w:noProof/>
          <w:color w:val="000000"/>
          <w:sz w:val="20"/>
          <w:szCs w:val="20"/>
          <w:lang w:val="ru-BY" w:eastAsia="ru-BY"/>
        </w:rPr>
        <w:lastRenderedPageBreak/>
        <w:drawing>
          <wp:inline distT="0" distB="0" distL="0" distR="0" wp14:anchorId="0450FE43" wp14:editId="396975B8">
            <wp:extent cx="5619750" cy="3743325"/>
            <wp:effectExtent l="0" t="0" r="0" b="9525"/>
            <wp:docPr id="1" name="Рисунок 1" descr="Изображение выглядит как небо, внешний, здание, правительственное зд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небо, внешний, здание, правительственное зда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AC49" w14:textId="77777777" w:rsidR="00946FE2" w:rsidRDefault="00946FE2"/>
    <w:sectPr w:rsidR="00946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D8"/>
    <w:rsid w:val="006F0220"/>
    <w:rsid w:val="00946FE2"/>
    <w:rsid w:val="00D7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342ACA-8C2D-453D-AA5B-85E02B8A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022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0220"/>
    <w:rPr>
      <w:rFonts w:eastAsia="Times New Roman" w:cs="Times New Roman"/>
      <w:b/>
      <w:bCs/>
      <w:kern w:val="36"/>
      <w:sz w:val="48"/>
      <w:szCs w:val="48"/>
      <w:lang w:val="ru-BY" w:eastAsia="ru-BY"/>
    </w:rPr>
  </w:style>
  <w:style w:type="paragraph" w:customStyle="1" w:styleId="phone">
    <w:name w:val="phone"/>
    <w:basedOn w:val="a"/>
    <w:rsid w:val="006F022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9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62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16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32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38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36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9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54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61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17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90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43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87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5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25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62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78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32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5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72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Гаврош</dc:creator>
  <cp:keywords/>
  <dc:description/>
  <cp:lastModifiedBy>Кирилл Гаврош</cp:lastModifiedBy>
  <cp:revision>2</cp:revision>
  <dcterms:created xsi:type="dcterms:W3CDTF">2022-12-11T13:19:00Z</dcterms:created>
  <dcterms:modified xsi:type="dcterms:W3CDTF">2022-12-11T13:20:00Z</dcterms:modified>
</cp:coreProperties>
</file>