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l2gbfgi363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DOCUMENTO TÉCNICO DE IMPLANTAÇÃO LEDI APS - ADMINISTRATIVO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3oviwuof3j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Implantação do Módulo LEDI APS no Painel Administrativo do ProBPA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ProBPA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Integração e-SUS APS (LEDI)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Painel:</w:t>
      </w:r>
      <w:r w:rsidDel="00000000" w:rsidR="00000000" w:rsidRPr="00000000">
        <w:rPr>
          <w:rtl w:val="0"/>
        </w:rPr>
        <w:t xml:space="preserve"> Administrativo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Responsável Técnico:</w:t>
      </w:r>
      <w:r w:rsidDel="00000000" w:rsidR="00000000" w:rsidRPr="00000000">
        <w:rPr>
          <w:rtl w:val="0"/>
        </w:rPr>
        <w:t xml:space="preserve"> GAX Soluções Tecnológicas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Planejamento técnico aprovado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e4kpugm867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DOCUMENTO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descreve </w:t>
      </w:r>
      <w:r w:rsidDel="00000000" w:rsidR="00000000" w:rsidRPr="00000000">
        <w:rPr>
          <w:b w:val="1"/>
          <w:bCs w:val="1"/>
          <w:rtl w:val="0"/>
        </w:rPr>
        <w:t xml:space="preserve">as adaptações, funcionalidades e responsabilidades do Painel Administrativo do ProBPA</w:t>
      </w:r>
      <w:r w:rsidDel="00000000" w:rsidR="00000000" w:rsidRPr="00000000">
        <w:rPr>
          <w:rtl w:val="0"/>
        </w:rPr>
        <w:t xml:space="preserve">para suportar a </w:t>
      </w:r>
      <w:r w:rsidDel="00000000" w:rsidR="00000000" w:rsidRPr="00000000">
        <w:rPr>
          <w:b w:val="1"/>
          <w:bCs w:val="1"/>
          <w:rtl w:val="0"/>
        </w:rPr>
        <w:t xml:space="preserve">infraestrutura de integração com o e-SUS APS via LEDI</w:t>
      </w:r>
      <w:r w:rsidDel="00000000" w:rsidR="00000000" w:rsidRPr="00000000">
        <w:rPr>
          <w:rtl w:val="0"/>
        </w:rPr>
        <w:t xml:space="preserve">, garantindo: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Governança técnica da integração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Gestão centralizada de credenciais por município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Observabilidade completa do funcionamento do LEDI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Auditoria, rastreabilidade e suporte técnico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Escalabilidade para múltiplos municípios e entidades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Painel Administrativo </w:t>
      </w:r>
      <w:r w:rsidDel="00000000" w:rsidR="00000000" w:rsidRPr="00000000">
        <w:rPr>
          <w:b w:val="1"/>
          <w:bCs w:val="1"/>
          <w:rtl w:val="0"/>
        </w:rPr>
        <w:t xml:space="preserve">não realiza envios de produção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controla, configura e monitora</w:t>
      </w:r>
      <w:r w:rsidDel="00000000" w:rsidR="00000000" w:rsidRPr="00000000">
        <w:rPr>
          <w:rtl w:val="0"/>
        </w:rPr>
        <w:t xml:space="preserve"> toda a infraestrutura LEDI.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9scaof7lo7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PAPEL DO PAINEL ADMINISTRATIVO NA ARQUITETURA LEDI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Painel Administrativo é o </w:t>
      </w:r>
      <w:r w:rsidDel="00000000" w:rsidR="00000000" w:rsidRPr="00000000">
        <w:rPr>
          <w:b w:val="1"/>
          <w:bCs w:val="1"/>
          <w:rtl w:val="0"/>
        </w:rPr>
        <w:t xml:space="preserve">núcleo técnico e de governança</w:t>
      </w:r>
      <w:r w:rsidDel="00000000" w:rsidR="00000000" w:rsidRPr="00000000">
        <w:rPr>
          <w:rtl w:val="0"/>
        </w:rPr>
        <w:t xml:space="preserve"> do ProBPA.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contexto do LEDI APS, ele será responsável por: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Centralizar </w:t>
      </w:r>
      <w:r w:rsidDel="00000000" w:rsidR="00000000" w:rsidRPr="00000000">
        <w:rPr>
          <w:b w:val="1"/>
          <w:bCs w:val="1"/>
          <w:rtl w:val="0"/>
        </w:rPr>
        <w:t xml:space="preserve">credenciais e parâmetros técnicos por município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Expor </w:t>
      </w:r>
      <w:r w:rsidDel="00000000" w:rsidR="00000000" w:rsidRPr="00000000">
        <w:rPr>
          <w:b w:val="1"/>
          <w:bCs w:val="1"/>
          <w:rtl w:val="0"/>
        </w:rPr>
        <w:t xml:space="preserve">status de funcionamento da integração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bCs w:val="1"/>
          <w:rtl w:val="0"/>
        </w:rPr>
        <w:t xml:space="preserve">logs técnicos detalhados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</w:t>
      </w:r>
      <w:r w:rsidDel="00000000" w:rsidR="00000000" w:rsidRPr="00000000">
        <w:rPr>
          <w:b w:val="1"/>
          <w:bCs w:val="1"/>
          <w:rtl w:val="0"/>
        </w:rPr>
        <w:t xml:space="preserve">suporte, auditoria e diagnóstico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Evitar configurações duplicadas em outros painéis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Nenhuma funcionalidade assistencial ou operacional do LEDI será executada neste painel.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e52p2gr29g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AJUSTES FUNCIONAIS – ABA DE MUNICÍPIOS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rnmj3deo57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Local de Configuração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Arquivo base: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/src/apps/administrativo/pages/Municipalities.tsx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aba de Municípios será o </w:t>
      </w:r>
      <w:r w:rsidDel="00000000" w:rsidR="00000000" w:rsidRPr="00000000">
        <w:rPr>
          <w:b w:val="1"/>
          <w:bCs w:val="1"/>
          <w:rtl w:val="0"/>
        </w:rPr>
        <w:t xml:space="preserve">único local</w:t>
      </w:r>
      <w:r w:rsidDel="00000000" w:rsidR="00000000" w:rsidRPr="00000000">
        <w:rPr>
          <w:rtl w:val="0"/>
        </w:rPr>
        <w:t xml:space="preserve"> para configuração de credenciais LEDI, evitando redundância em outros módulos.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gs2c5nycfd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Nova Seção: “Integração e-SUS APS (LEDI)”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Dentro do formulário de </w:t>
      </w:r>
      <w:r w:rsidDel="00000000" w:rsidR="00000000" w:rsidRPr="00000000">
        <w:rPr>
          <w:b w:val="1"/>
          <w:bCs w:val="1"/>
          <w:rtl w:val="0"/>
        </w:rPr>
        <w:t xml:space="preserve">Cadastro/Edição de Município</w:t>
      </w:r>
      <w:r w:rsidDel="00000000" w:rsidR="00000000" w:rsidRPr="00000000">
        <w:rPr>
          <w:rtl w:val="0"/>
        </w:rPr>
        <w:t xml:space="preserve">, será adicionada uma seção técnica dedicada.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mxpdlq4ic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Finalidade da Seção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parâmetros necessários para comunicação do ProBPA com o PEC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o estado atual da integração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interferir no funcionamento geral do município no sistema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cqniow4tkb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Campos Técnicos Obrigatórios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25"/>
        <w:gridCol w:w="1130"/>
        <w:gridCol w:w="3635"/>
        <w:tblGridChange w:id="0">
          <w:tblGrid>
            <w:gridCol w:w="3425"/>
            <w:gridCol w:w="113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do PEC Municipal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Ex.: https://pec.municipio.uf.gov.br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Token e-Gestor APS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Nunca exibido em texto plano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 da Integração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Calculado automaticamente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Última Comunicação com PEC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Último Erro Registrado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Resumo técnico</w:t>
            </w:r>
          </w:p>
        </w:tc>
      </w:tr>
    </w:tbl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tgvxkfhen9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Estados Possíveis da Integração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50"/>
        <w:gridCol w:w="5025"/>
        <w:tblGridChange w:id="0">
          <w:tblGrid>
            <w:gridCol w:w="3150"/>
            <w:gridCol w:w="5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Não configurado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Campos LEDI não preenchidos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Configurado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Credenciais salvas, mas sem envio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Comunicação com PEC ocorrendo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Erro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Falhas técnicas recorrentes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Desativado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Integração desligada manualmente</w:t>
            </w:r>
          </w:p>
        </w:tc>
      </w:tr>
    </w:tbl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O status </w:t>
      </w:r>
      <w:r w:rsidDel="00000000" w:rsidR="00000000" w:rsidRPr="00000000">
        <w:rPr>
          <w:b w:val="1"/>
          <w:bCs w:val="1"/>
          <w:rtl w:val="0"/>
        </w:rPr>
        <w:t xml:space="preserve">não bloqueia</w:t>
      </w:r>
      <w:r w:rsidDel="00000000" w:rsidR="00000000" w:rsidRPr="00000000">
        <w:rPr>
          <w:rtl w:val="0"/>
        </w:rPr>
        <w:t xml:space="preserve"> o uso do município no sistema.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ub6lw3rapf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Comportamento da UI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seção LEDI deve ser </w:t>
      </w:r>
      <w:r w:rsidDel="00000000" w:rsidR="00000000" w:rsidRPr="00000000">
        <w:rPr>
          <w:b w:val="1"/>
          <w:bCs w:val="1"/>
          <w:rtl w:val="0"/>
        </w:rPr>
        <w:t xml:space="preserve">visual e semanticamente identificada como técnica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Preferência por: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bloco colapsável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 “Configuração Técnica”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ação de envio manual será disponibilizada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validação clínica ocorre neste painel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3tw8zfy5v0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NOVA ABA: LOGS LEDI APS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nevto35zbw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Finalidade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Criar uma aba exclusiva para </w:t>
      </w:r>
      <w:r w:rsidDel="00000000" w:rsidR="00000000" w:rsidRPr="00000000">
        <w:rPr>
          <w:b w:val="1"/>
          <w:bCs w:val="1"/>
          <w:rtl w:val="0"/>
        </w:rPr>
        <w:t xml:space="preserve">observabilidade técnica do LEDI</w:t>
      </w:r>
      <w:r w:rsidDel="00000000" w:rsidR="00000000" w:rsidRPr="00000000">
        <w:rPr>
          <w:rtl w:val="0"/>
        </w:rPr>
        <w:t xml:space="preserve">, permitindo: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Acompanhamento de envios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de falhas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 técnica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avançado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 aba </w:t>
      </w:r>
      <w:r w:rsidDel="00000000" w:rsidR="00000000" w:rsidRPr="00000000">
        <w:rPr>
          <w:b w:val="1"/>
          <w:bCs w:val="1"/>
          <w:rtl w:val="0"/>
        </w:rPr>
        <w:t xml:space="preserve">não substitui</w:t>
      </w:r>
      <w:r w:rsidDel="00000000" w:rsidR="00000000" w:rsidRPr="00000000">
        <w:rPr>
          <w:rtl w:val="0"/>
        </w:rPr>
        <w:t xml:space="preserve"> logs gerais do sistema, mas </w:t>
      </w:r>
      <w:r w:rsidDel="00000000" w:rsidR="00000000" w:rsidRPr="00000000">
        <w:rPr>
          <w:b w:val="1"/>
          <w:bCs w:val="1"/>
          <w:rtl w:val="0"/>
        </w:rPr>
        <w:t xml:space="preserve">especializa o monitoramento do LEDI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iyd854bqdc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Local de Implementação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Sugestão de arquivo: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/src/apps/administrativo/pages/LediLogs.tsx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 extensão controlada de: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/SystemLogs.tsx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ue8uvvtx17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Estrutura da Tabela de Logs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5"/>
        <w:gridCol w:w="3575"/>
        <w:tblGridChange w:id="0">
          <w:tblGrid>
            <w:gridCol w:w="210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Data/Hora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Momento do evento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Município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 do município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 de Ficha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RAS Individual / Coletiva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Registros no Lote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Quantidade enviada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Enviado / Aceito / Rejeitado / Erro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Código de Erro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Retorno do PEC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Mensagem Técnica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Detalhe do erro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Tentativas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Nº de reenvios</w:t>
            </w:r>
          </w:p>
        </w:tc>
      </w:tr>
    </w:tbl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yrkz386n6m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Indicadores Visuais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Aceito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Enviado / Aguardando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Rejeitado pelo PEC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Erro Técnico / Comunicação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f3rmygijq3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Comportamento dos Logs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são </w:t>
      </w:r>
      <w:r w:rsidDel="00000000" w:rsidR="00000000" w:rsidRPr="00000000">
        <w:rPr>
          <w:b w:val="1"/>
          <w:bCs w:val="1"/>
          <w:rtl w:val="0"/>
        </w:rPr>
        <w:t xml:space="preserve">imutáveis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tentativa gera um novo registro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edição ou exclusão manual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antigos podem ser arquivados futuramente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Essa imutabilidade é essencial para </w:t>
      </w:r>
      <w:r w:rsidDel="00000000" w:rsidR="00000000" w:rsidRPr="00000000">
        <w:rPr>
          <w:b w:val="1"/>
          <w:bCs w:val="1"/>
          <w:rtl w:val="0"/>
        </w:rPr>
        <w:t xml:space="preserve">auditoria e TCE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py86pikkpb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RESPONSABILIDADES DO PAINEL ADMINISTRATIVO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Painel Administrativo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Cria atendimentos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Cria prontuários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Envia fichas LEDI manualmente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Interage com pacientes ou profissionais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somente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Configura parâmetros técnicos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Exibe status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Consolida logs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Dá visibilidade operacional ao time técnico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5dafkf8p0r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SEGURANÇA E GOVERNANÇA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79aq9q7g03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Princípios Aplicados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Segregação por município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e-Gestor nunca exposto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restrito a perfis administrativos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protegidos contra edição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trilha de auditoria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mare6ckh4s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RELAÇÃO COM OUTROS PAINÉIS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80"/>
        <w:gridCol w:w="3995"/>
        <w:tblGridChange w:id="0">
          <w:tblGrid>
            <w:gridCol w:w="248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Painel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Papel no LEDI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Administrativo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Configuração +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Visão consolidada de status e produção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Produção/Profissional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Origem dos dados enviados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O Painel Administrativo </w:t>
      </w:r>
      <w:r w:rsidDel="00000000" w:rsidR="00000000" w:rsidRPr="00000000">
        <w:rPr>
          <w:b w:val="1"/>
          <w:bCs w:val="1"/>
          <w:rtl w:val="0"/>
        </w:rPr>
        <w:t xml:space="preserve">não se mistura</w:t>
      </w:r>
      <w:r w:rsidDel="00000000" w:rsidR="00000000" w:rsidRPr="00000000">
        <w:rPr>
          <w:rtl w:val="0"/>
        </w:rPr>
        <w:t xml:space="preserve"> com painéis operacionais.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hg2v087vex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CONCLUSÃO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essas adaptações, o Painel Administrativo do ProBPA passa a atuar como:</w:t>
      </w:r>
    </w:p>
    <w:p w:rsidR="00000000" w:rsidDel="00000000" w:rsidP="00000000" w:rsidRDefault="00000000" w:rsidRPr="00000000" w14:paraId="000000AD">
      <w:pPr>
        <w:ind w:left="220" w:firstLine="0"/>
        <w:jc w:val="both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Centro de Governança Técnica do LEDI APS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Garantindo: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estabilidade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jurídica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confiabilidade institucional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desenho </w:t>
      </w:r>
      <w:r w:rsidDel="00000000" w:rsidR="00000000" w:rsidRPr="00000000">
        <w:rPr>
          <w:b w:val="1"/>
          <w:bCs w:val="1"/>
          <w:rtl w:val="0"/>
        </w:rPr>
        <w:t xml:space="preserve">prepara o ProBPA para operar como sistema assistencial integrado oficialmente ao SUS</w:t>
      </w:r>
      <w:r w:rsidDel="00000000" w:rsidR="00000000" w:rsidRPr="00000000">
        <w:rPr>
          <w:rtl w:val="0"/>
        </w:rPr>
        <w:t xml:space="preserve">, com controle técnico compatível com contratos públicos, auditorias e operação em escala estadual ou nacional.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