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8AF2" w14:textId="77777777" w:rsidR="00373BFF" w:rsidRPr="00721B20" w:rsidRDefault="00721B20">
      <w:pPr>
        <w:rPr>
          <w:sz w:val="32"/>
          <w:szCs w:val="32"/>
        </w:rPr>
      </w:pPr>
      <w:r w:rsidRPr="00721B20">
        <w:rPr>
          <w:sz w:val="32"/>
          <w:szCs w:val="32"/>
        </w:rPr>
        <w:t>List of Unavailable Local Network</w:t>
      </w:r>
    </w:p>
    <w:p w14:paraId="2CD01BB7" w14:textId="77777777" w:rsidR="00721B20" w:rsidRDefault="00721B20"/>
    <w:p w14:paraId="46C3FEFE" w14:textId="77777777" w:rsidR="00721B20" w:rsidRPr="00721B20" w:rsidRDefault="00721B20" w:rsidP="00721B20">
      <w:r w:rsidRPr="00721B20">
        <w:rPr>
          <w:b/>
          <w:bCs/>
        </w:rPr>
        <w:t>Associations and Professional Organizations:</w:t>
      </w:r>
    </w:p>
    <w:p w14:paraId="681A22FF" w14:textId="77777777" w:rsidR="00721B20" w:rsidRPr="00721B20" w:rsidRDefault="00721B20" w:rsidP="00721B20">
      <w:pPr>
        <w:numPr>
          <w:ilvl w:val="0"/>
          <w:numId w:val="1"/>
        </w:numPr>
      </w:pPr>
      <w:r w:rsidRPr="00721B20">
        <w:rPr>
          <w:b/>
          <w:bCs/>
        </w:rPr>
        <w:t>Agronomy Society of Malaysia (ASM)</w:t>
      </w:r>
    </w:p>
    <w:p w14:paraId="4DBD90D7" w14:textId="77777777" w:rsidR="00721B20" w:rsidRPr="00721B20" w:rsidRDefault="00721B20" w:rsidP="00721B20">
      <w:pPr>
        <w:numPr>
          <w:ilvl w:val="1"/>
          <w:numId w:val="2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5" w:history="1">
        <w:r w:rsidRPr="00721B20">
          <w:rPr>
            <w:rStyle w:val="Hyperlink"/>
          </w:rPr>
          <w:t>https://www.agrinstitute.org.my</w:t>
        </w:r>
      </w:hyperlink>
    </w:p>
    <w:p w14:paraId="7C6A59C6" w14:textId="77777777" w:rsidR="00721B20" w:rsidRPr="00721B20" w:rsidRDefault="00721B20" w:rsidP="00721B20">
      <w:pPr>
        <w:numPr>
          <w:ilvl w:val="1"/>
          <w:numId w:val="3"/>
        </w:numPr>
      </w:pPr>
      <w:r w:rsidRPr="00721B20">
        <w:t>ASM is a professional society representing agronomy experts, focusing on advancing sustainable agronomy practices in Malaysia. They work on improving soil fertility and agricultural productivity through innovative farming techniques.</w:t>
      </w:r>
    </w:p>
    <w:p w14:paraId="170300AF" w14:textId="77777777" w:rsidR="00721B20" w:rsidRPr="00721B20" w:rsidRDefault="00721B20" w:rsidP="00721B20">
      <w:pPr>
        <w:numPr>
          <w:ilvl w:val="0"/>
          <w:numId w:val="1"/>
        </w:numPr>
      </w:pPr>
      <w:r w:rsidRPr="00721B20">
        <w:rPr>
          <w:b/>
          <w:bCs/>
        </w:rPr>
        <w:t>Malaysian Soil and Natural Resources Research Association (MRS)</w:t>
      </w:r>
    </w:p>
    <w:p w14:paraId="693E07DF" w14:textId="77777777" w:rsidR="00721B20" w:rsidRPr="00721B20" w:rsidRDefault="00721B20" w:rsidP="00721B20">
      <w:pPr>
        <w:numPr>
          <w:ilvl w:val="1"/>
          <w:numId w:val="4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6" w:history="1">
        <w:r w:rsidRPr="00721B20">
          <w:rPr>
            <w:rStyle w:val="Hyperlink"/>
          </w:rPr>
          <w:t>https://www.mrs.org.my</w:t>
        </w:r>
      </w:hyperlink>
    </w:p>
    <w:p w14:paraId="0BC0EF19" w14:textId="77777777" w:rsidR="00721B20" w:rsidRPr="00721B20" w:rsidRDefault="00721B20" w:rsidP="00721B20">
      <w:pPr>
        <w:numPr>
          <w:ilvl w:val="1"/>
          <w:numId w:val="5"/>
        </w:numPr>
      </w:pPr>
      <w:r w:rsidRPr="00721B20">
        <w:t>MRS focuses on research related to soil and natural resources, aiming to ensure the sustainable management of soils through improved agricultural practices and land conservation.</w:t>
      </w:r>
    </w:p>
    <w:p w14:paraId="03A159F1" w14:textId="77777777" w:rsidR="00721B20" w:rsidRPr="00721B20" w:rsidRDefault="00721B20" w:rsidP="00721B20">
      <w:pPr>
        <w:numPr>
          <w:ilvl w:val="0"/>
          <w:numId w:val="1"/>
        </w:numPr>
      </w:pPr>
      <w:r w:rsidRPr="00721B20">
        <w:rPr>
          <w:b/>
          <w:bCs/>
        </w:rPr>
        <w:t>Malaysian Society of Soil Science (MSSS)</w:t>
      </w:r>
    </w:p>
    <w:p w14:paraId="60042D71" w14:textId="77777777" w:rsidR="00721B20" w:rsidRPr="00721B20" w:rsidRDefault="00721B20" w:rsidP="00721B20">
      <w:pPr>
        <w:numPr>
          <w:ilvl w:val="1"/>
          <w:numId w:val="6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7" w:history="1">
        <w:r w:rsidRPr="00721B20">
          <w:rPr>
            <w:rStyle w:val="Hyperlink"/>
          </w:rPr>
          <w:t>https://www.msss.org.my</w:t>
        </w:r>
      </w:hyperlink>
    </w:p>
    <w:p w14:paraId="1B503F6A" w14:textId="77777777" w:rsidR="00721B20" w:rsidRPr="00721B20" w:rsidRDefault="00721B20" w:rsidP="00721B20">
      <w:pPr>
        <w:numPr>
          <w:ilvl w:val="1"/>
          <w:numId w:val="7"/>
        </w:numPr>
      </w:pPr>
      <w:r w:rsidRPr="00721B20">
        <w:t>MSSS is a professional body focused on soil science research, with an emphasis on enhancing soil fertility and maintaining sustainable land management practices in agriculture.</w:t>
      </w:r>
    </w:p>
    <w:p w14:paraId="709D868B" w14:textId="77777777" w:rsidR="00721B20" w:rsidRPr="00721B20" w:rsidRDefault="00721B20" w:rsidP="00721B20">
      <w:pPr>
        <w:numPr>
          <w:ilvl w:val="0"/>
          <w:numId w:val="1"/>
        </w:numPr>
      </w:pPr>
      <w:r w:rsidRPr="00721B20">
        <w:rPr>
          <w:b/>
          <w:bCs/>
        </w:rPr>
        <w:t>Federation of Malaysian Farmers' Associations (FFMA)</w:t>
      </w:r>
    </w:p>
    <w:p w14:paraId="663F75CF" w14:textId="77777777" w:rsidR="00721B20" w:rsidRPr="00721B20" w:rsidRDefault="00721B20" w:rsidP="00721B20">
      <w:pPr>
        <w:numPr>
          <w:ilvl w:val="1"/>
          <w:numId w:val="8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8" w:history="1">
        <w:r w:rsidRPr="00721B20">
          <w:rPr>
            <w:rStyle w:val="Hyperlink"/>
          </w:rPr>
          <w:t>https://www.ffma.org.my</w:t>
        </w:r>
      </w:hyperlink>
    </w:p>
    <w:p w14:paraId="2B977505" w14:textId="77777777" w:rsidR="00721B20" w:rsidRDefault="00721B20" w:rsidP="00721B20">
      <w:pPr>
        <w:numPr>
          <w:ilvl w:val="1"/>
          <w:numId w:val="9"/>
        </w:numPr>
      </w:pPr>
      <w:r w:rsidRPr="00721B20">
        <w:t>FFMA represents Malaysian farmers and works to improve agricultural productivity. They emphasize the importance of sustainable soil management and maintaining soil fertility to ensure the long-term success of the agricultural sector.</w:t>
      </w:r>
    </w:p>
    <w:p w14:paraId="6C710D17" w14:textId="77777777" w:rsidR="00721B20" w:rsidRPr="00721B20" w:rsidRDefault="00721B20" w:rsidP="00721B20">
      <w:pPr>
        <w:pStyle w:val="ListParagraph"/>
        <w:numPr>
          <w:ilvl w:val="0"/>
          <w:numId w:val="9"/>
        </w:numPr>
      </w:pPr>
      <w:r w:rsidRPr="00721B20">
        <w:rPr>
          <w:b/>
          <w:bCs/>
        </w:rPr>
        <w:t>Malaysian Rubber Growers' Association (MRE)</w:t>
      </w:r>
    </w:p>
    <w:p w14:paraId="4810281C" w14:textId="77777777" w:rsidR="00721B20" w:rsidRPr="00721B20" w:rsidRDefault="00721B20" w:rsidP="00721B20">
      <w:pPr>
        <w:numPr>
          <w:ilvl w:val="1"/>
          <w:numId w:val="11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9" w:history="1">
        <w:r w:rsidRPr="00721B20">
          <w:rPr>
            <w:rStyle w:val="Hyperlink"/>
          </w:rPr>
          <w:t>https://www.mre.org.my</w:t>
        </w:r>
      </w:hyperlink>
    </w:p>
    <w:p w14:paraId="2EDFA4A5" w14:textId="77777777" w:rsidR="00721B20" w:rsidRPr="00721B20" w:rsidRDefault="00721B20" w:rsidP="00721B20">
      <w:pPr>
        <w:numPr>
          <w:ilvl w:val="1"/>
          <w:numId w:val="12"/>
        </w:numPr>
      </w:pPr>
      <w:r w:rsidRPr="00721B20">
        <w:t>MRE focuses on supporting the rubber industry in Malaysia, including efforts to maintain soil fertility through sustainable land use and practices that improve long-term agricultural productivity.</w:t>
      </w:r>
    </w:p>
    <w:p w14:paraId="54BC2C0D" w14:textId="77777777" w:rsidR="00721B20" w:rsidRPr="00721B20" w:rsidRDefault="00721B20" w:rsidP="00721B20">
      <w:pPr>
        <w:pStyle w:val="ListParagraph"/>
        <w:numPr>
          <w:ilvl w:val="0"/>
          <w:numId w:val="9"/>
        </w:numPr>
      </w:pPr>
      <w:r w:rsidRPr="00721B20">
        <w:rPr>
          <w:b/>
          <w:bCs/>
        </w:rPr>
        <w:t>Malaysian Society of Agricultural Sciences (MSA)</w:t>
      </w:r>
    </w:p>
    <w:p w14:paraId="51F2CDF5" w14:textId="77777777" w:rsidR="00721B20" w:rsidRPr="00721B20" w:rsidRDefault="00721B20" w:rsidP="00721B20">
      <w:pPr>
        <w:numPr>
          <w:ilvl w:val="1"/>
          <w:numId w:val="13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10" w:history="1">
        <w:r w:rsidRPr="00721B20">
          <w:rPr>
            <w:rStyle w:val="Hyperlink"/>
          </w:rPr>
          <w:t>https://www.msa.org.my</w:t>
        </w:r>
      </w:hyperlink>
    </w:p>
    <w:p w14:paraId="6AD404AC" w14:textId="77777777" w:rsidR="00721B20" w:rsidRPr="00721B20" w:rsidRDefault="00721B20" w:rsidP="00721B20">
      <w:pPr>
        <w:numPr>
          <w:ilvl w:val="1"/>
          <w:numId w:val="14"/>
        </w:numPr>
      </w:pPr>
      <w:r w:rsidRPr="00721B20">
        <w:t>MSA supports research and innovation in agricultural science, focusing on sustainable soil management, soil fertility enhancement, and eco-friendly agricultural practices to improve farm productivity.</w:t>
      </w:r>
    </w:p>
    <w:p w14:paraId="62C41E10" w14:textId="77777777" w:rsidR="00721B20" w:rsidRPr="00721B20" w:rsidRDefault="00721B20" w:rsidP="00721B20">
      <w:pPr>
        <w:numPr>
          <w:ilvl w:val="0"/>
          <w:numId w:val="9"/>
        </w:numPr>
      </w:pPr>
      <w:r w:rsidRPr="00721B20">
        <w:rPr>
          <w:b/>
          <w:bCs/>
        </w:rPr>
        <w:t>National Farmers' Association of Malaysia (NFA)</w:t>
      </w:r>
    </w:p>
    <w:p w14:paraId="18C23517" w14:textId="77777777" w:rsidR="00721B20" w:rsidRPr="00721B20" w:rsidRDefault="00721B20" w:rsidP="00721B20">
      <w:pPr>
        <w:numPr>
          <w:ilvl w:val="1"/>
          <w:numId w:val="15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11" w:history="1">
        <w:r w:rsidRPr="00721B20">
          <w:rPr>
            <w:rStyle w:val="Hyperlink"/>
          </w:rPr>
          <w:t>https://www.nfa.org.my</w:t>
        </w:r>
      </w:hyperlink>
    </w:p>
    <w:p w14:paraId="6D7B6EB2" w14:textId="77777777" w:rsidR="00721B20" w:rsidRPr="00721B20" w:rsidRDefault="00721B20" w:rsidP="00721B20">
      <w:pPr>
        <w:numPr>
          <w:ilvl w:val="1"/>
          <w:numId w:val="16"/>
        </w:numPr>
      </w:pPr>
      <w:r w:rsidRPr="00721B20">
        <w:lastRenderedPageBreak/>
        <w:t>NFA represents rice farmers in Malaysia and advocates for sustainable rice farming practices that preserve soil fertility and improve overall rice production in the country.</w:t>
      </w:r>
    </w:p>
    <w:p w14:paraId="33529D79" w14:textId="77777777" w:rsidR="00721B20" w:rsidRPr="00721B20" w:rsidRDefault="00721B20" w:rsidP="00721B20">
      <w:pPr>
        <w:numPr>
          <w:ilvl w:val="0"/>
          <w:numId w:val="9"/>
        </w:numPr>
      </w:pPr>
      <w:r w:rsidRPr="00721B20">
        <w:rPr>
          <w:b/>
          <w:bCs/>
        </w:rPr>
        <w:t>Malaysian Peatland Society (</w:t>
      </w:r>
      <w:proofErr w:type="spellStart"/>
      <w:r w:rsidRPr="00721B20">
        <w:rPr>
          <w:b/>
          <w:bCs/>
        </w:rPr>
        <w:t>PeGTAM</w:t>
      </w:r>
      <w:proofErr w:type="spellEnd"/>
      <w:r w:rsidRPr="00721B20">
        <w:rPr>
          <w:b/>
          <w:bCs/>
        </w:rPr>
        <w:t>)</w:t>
      </w:r>
    </w:p>
    <w:p w14:paraId="036FF9B6" w14:textId="77777777" w:rsidR="00721B20" w:rsidRPr="00721B20" w:rsidRDefault="00721B20" w:rsidP="00721B20">
      <w:pPr>
        <w:numPr>
          <w:ilvl w:val="1"/>
          <w:numId w:val="17"/>
        </w:numPr>
      </w:pPr>
      <w:r w:rsidRPr="00721B20">
        <w:rPr>
          <w:b/>
          <w:bCs/>
        </w:rPr>
        <w:t>Link</w:t>
      </w:r>
      <w:r w:rsidRPr="00721B20">
        <w:t xml:space="preserve">: </w:t>
      </w:r>
      <w:hyperlink r:id="rId12" w:history="1">
        <w:r w:rsidRPr="00721B20">
          <w:rPr>
            <w:rStyle w:val="Hyperlink"/>
          </w:rPr>
          <w:t>https://www.pegtam.org</w:t>
        </w:r>
      </w:hyperlink>
    </w:p>
    <w:p w14:paraId="79CB6AEB" w14:textId="77777777" w:rsidR="00721B20" w:rsidRPr="00721B20" w:rsidRDefault="00721B20" w:rsidP="00721B20">
      <w:pPr>
        <w:numPr>
          <w:ilvl w:val="1"/>
          <w:numId w:val="18"/>
        </w:numPr>
      </w:pPr>
      <w:proofErr w:type="spellStart"/>
      <w:r w:rsidRPr="00721B20">
        <w:t>PeGTAM</w:t>
      </w:r>
      <w:proofErr w:type="spellEnd"/>
      <w:r w:rsidRPr="00721B20">
        <w:t xml:space="preserve"> focuses on peatland conservation and sustainable management practices. Their research aims to maintain peat soil fertility and promote sustainable agricultural practices that minimize environmental degradation.</w:t>
      </w:r>
    </w:p>
    <w:p w14:paraId="0BD1B53B" w14:textId="77777777" w:rsidR="00721B20" w:rsidRDefault="00721B20"/>
    <w:p w14:paraId="072255A7" w14:textId="77777777" w:rsidR="00721B20" w:rsidRDefault="00721B20"/>
    <w:sectPr w:rsidR="0072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8385E"/>
    <w:multiLevelType w:val="multilevel"/>
    <w:tmpl w:val="41B8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30DFB"/>
    <w:multiLevelType w:val="multilevel"/>
    <w:tmpl w:val="FE86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65616">
    <w:abstractNumId w:val="1"/>
  </w:num>
  <w:num w:numId="2" w16cid:durableId="10095271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901971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51297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982375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461378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964395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336101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2906506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0622930">
    <w:abstractNumId w:val="0"/>
  </w:num>
  <w:num w:numId="11" w16cid:durableId="9647010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72917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963630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944226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221030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700508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447735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339770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20"/>
    <w:rsid w:val="00373BFF"/>
    <w:rsid w:val="00536428"/>
    <w:rsid w:val="00721B20"/>
    <w:rsid w:val="0087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8E58"/>
  <w15:chartTrackingRefBased/>
  <w15:docId w15:val="{CDF8D8EF-B5C0-4BB7-8E54-541D39BF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B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a.org.m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sss.org.my" TargetMode="External"/><Relationship Id="rId12" Type="http://schemas.openxmlformats.org/officeDocument/2006/relationships/hyperlink" Target="https://www.pegta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rs.org.my" TargetMode="External"/><Relationship Id="rId11" Type="http://schemas.openxmlformats.org/officeDocument/2006/relationships/hyperlink" Target="https://www.nfa.org.my" TargetMode="External"/><Relationship Id="rId5" Type="http://schemas.openxmlformats.org/officeDocument/2006/relationships/hyperlink" Target="https://www.agrinstitute.org.my" TargetMode="External"/><Relationship Id="rId10" Type="http://schemas.openxmlformats.org/officeDocument/2006/relationships/hyperlink" Target="https://www.msa.org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re.org.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Muthukumar</dc:creator>
  <cp:keywords/>
  <dc:description/>
  <cp:lastModifiedBy>Gayathri Muthukumar</cp:lastModifiedBy>
  <cp:revision>1</cp:revision>
  <dcterms:created xsi:type="dcterms:W3CDTF">2025-02-12T00:50:00Z</dcterms:created>
  <dcterms:modified xsi:type="dcterms:W3CDTF">2025-02-12T00:53:00Z</dcterms:modified>
</cp:coreProperties>
</file>