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7A4A3" w14:textId="20F841B5" w:rsidR="00EC3077" w:rsidRDefault="00EC3077" w:rsidP="00EC3077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Opportunities for Strategic Partnership</w:t>
      </w:r>
    </w:p>
    <w:p w14:paraId="6264BD67" w14:textId="6EFD8BA7" w:rsidR="00EC3077" w:rsidRPr="00EC3077" w:rsidRDefault="00EC3077" w:rsidP="00EC307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GB"/>
        </w:rPr>
        <w:drawing>
          <wp:inline distT="0" distB="0" distL="0" distR="0" wp14:anchorId="68829A17" wp14:editId="2253405F">
            <wp:extent cx="5731510" cy="5731510"/>
            <wp:effectExtent l="0" t="0" r="0" b="0"/>
            <wp:docPr id="1" name="Picture 1" descr="A group of people standing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standing in a fiel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CAF2" w14:textId="429CE342" w:rsidR="00EC3077" w:rsidRP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t xml:space="preserve">Unlock the potential of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nanotechnology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data science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and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sustainable farming practices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through a strategic partnership with </w:t>
      </w:r>
      <w:proofErr w:type="spellStart"/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Nano</w:t>
      </w:r>
      <w:r w:rsidR="00316AE4">
        <w:rPr>
          <w:rFonts w:ascii="Times New Roman" w:eastAsia="Times New Roman" w:hAnsi="Times New Roman" w:cs="Times New Roman"/>
          <w:b/>
          <w:bCs/>
          <w:lang w:eastAsia="en-GB"/>
        </w:rPr>
        <w:t>f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e</w:t>
      </w:r>
      <w:r>
        <w:rPr>
          <w:rFonts w:ascii="Times New Roman" w:eastAsia="Times New Roman" w:hAnsi="Times New Roman" w:cs="Times New Roman"/>
          <w:b/>
          <w:bCs/>
          <w:lang w:eastAsia="en-GB"/>
        </w:rPr>
        <w:t>r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tech</w:t>
      </w:r>
      <w:proofErr w:type="spellEnd"/>
      <w:r w:rsidRPr="00EC3077">
        <w:rPr>
          <w:rFonts w:ascii="Times New Roman" w:eastAsia="Times New Roman" w:hAnsi="Times New Roman" w:cs="Times New Roman"/>
          <w:lang w:eastAsia="en-GB"/>
        </w:rPr>
        <w:t xml:space="preserve">, an innovative leader in the </w:t>
      </w:r>
      <w:proofErr w:type="spellStart"/>
      <w:r w:rsidRPr="00EC3077">
        <w:rPr>
          <w:rFonts w:ascii="Times New Roman" w:eastAsia="Times New Roman" w:hAnsi="Times New Roman" w:cs="Times New Roman"/>
          <w:lang w:eastAsia="en-GB"/>
        </w:rPr>
        <w:t>Agri</w:t>
      </w:r>
      <w:r>
        <w:rPr>
          <w:rFonts w:ascii="Times New Roman" w:eastAsia="Times New Roman" w:hAnsi="Times New Roman" w:cs="Times New Roman"/>
          <w:lang w:eastAsia="en-GB"/>
        </w:rPr>
        <w:t>t</w:t>
      </w:r>
      <w:r w:rsidRPr="00EC3077">
        <w:rPr>
          <w:rFonts w:ascii="Times New Roman" w:eastAsia="Times New Roman" w:hAnsi="Times New Roman" w:cs="Times New Roman"/>
          <w:lang w:eastAsia="en-GB"/>
        </w:rPr>
        <w:t>ech</w:t>
      </w:r>
      <w:proofErr w:type="spellEnd"/>
      <w:r w:rsidRPr="00EC3077">
        <w:rPr>
          <w:rFonts w:ascii="Times New Roman" w:eastAsia="Times New Roman" w:hAnsi="Times New Roman" w:cs="Times New Roman"/>
          <w:lang w:eastAsia="en-GB"/>
        </w:rPr>
        <w:t xml:space="preserve"> space. Together, </w:t>
      </w:r>
      <w:r w:rsidR="00316AE4">
        <w:rPr>
          <w:rFonts w:ascii="Times New Roman" w:eastAsia="Times New Roman" w:hAnsi="Times New Roman" w:cs="Times New Roman"/>
          <w:lang w:eastAsia="en-GB"/>
        </w:rPr>
        <w:t>let’s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transform the agricultural landscape, empowering farmers </w:t>
      </w:r>
      <w:r w:rsidR="00316AE4">
        <w:rPr>
          <w:rFonts w:ascii="Times New Roman" w:eastAsia="Times New Roman" w:hAnsi="Times New Roman" w:cs="Times New Roman"/>
          <w:lang w:eastAsia="en-GB"/>
        </w:rPr>
        <w:t xml:space="preserve">through </w:t>
      </w:r>
      <w:r w:rsidRPr="00EC3077">
        <w:rPr>
          <w:rFonts w:ascii="Times New Roman" w:eastAsia="Times New Roman" w:hAnsi="Times New Roman" w:cs="Times New Roman"/>
          <w:lang w:eastAsia="en-GB"/>
        </w:rPr>
        <w:t>cutting-edge research and solutions.</w:t>
      </w:r>
    </w:p>
    <w:p w14:paraId="2B6D7590" w14:textId="51C3AD1F" w:rsid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Explore the exciting opportunities we offer:</w:t>
      </w:r>
    </w:p>
    <w:p w14:paraId="62BBE8F2" w14:textId="42A45E41" w:rsidR="00FA0FFA" w:rsidRPr="00EC3077" w:rsidRDefault="00FA0FFA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lang w:eastAsia="en-GB"/>
        </w:rPr>
        <w:lastRenderedPageBreak/>
        <w:drawing>
          <wp:inline distT="0" distB="0" distL="0" distR="0" wp14:anchorId="5C2D9B14" wp14:editId="231A4A62">
            <wp:extent cx="3582186" cy="3582186"/>
            <wp:effectExtent l="0" t="0" r="0" b="0"/>
            <wp:docPr id="3" name="Picture 3" descr="A group of people holding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holding hand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506" cy="35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F260" w14:textId="77777777" w:rsidR="00EC3077" w:rsidRPr="00EC3077" w:rsidRDefault="00EC3077" w:rsidP="00EC307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1. Research Grants &amp; Collaborative Innovation</w:t>
      </w:r>
    </w:p>
    <w:p w14:paraId="46B61747" w14:textId="2CFF791F" w:rsid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t xml:space="preserve">Partner with us on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research grants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focused on advancing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nanotechnology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in agriculture. Combine our expertise to develop sustainable, data-driven solutions that will enhance farming practices and yield outcomes.</w:t>
      </w:r>
    </w:p>
    <w:p w14:paraId="5FD66C02" w14:textId="5B84B212" w:rsidR="00FA0FFA" w:rsidRPr="00EC3077" w:rsidRDefault="00FA0FFA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CB04F2F" wp14:editId="2BC4A5AD">
            <wp:extent cx="3506771" cy="3506771"/>
            <wp:effectExtent l="0" t="0" r="0" b="0"/>
            <wp:docPr id="4" name="Picture 4" descr="A hand holding a glass with a plant growing out of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and holding a glass with a plant growing out of the 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148" cy="35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E6CB" w14:textId="1A2588D8" w:rsidR="00EC3077" w:rsidRPr="00EC3077" w:rsidRDefault="00EC3077" w:rsidP="00EC307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2. Nanotechnology for Smart Agriculture</w:t>
      </w:r>
    </w:p>
    <w:p w14:paraId="0E4DD816" w14:textId="77777777" w:rsidR="00EC3077" w:rsidRP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lastRenderedPageBreak/>
        <w:t xml:space="preserve">Harness the power of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nanotechnology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to create smarter fertilizers, improve crop protection, and enhance soil health. Together, we’ll provide innovative solutions that improve productivity while preserving the environment.</w:t>
      </w:r>
    </w:p>
    <w:p w14:paraId="5B676B67" w14:textId="77777777" w:rsidR="00EC3077" w:rsidRPr="00EC3077" w:rsidRDefault="00EC3077" w:rsidP="00EC307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3. Data Science &amp; AI Workshops</w:t>
      </w:r>
    </w:p>
    <w:p w14:paraId="29903D17" w14:textId="77777777" w:rsidR="00EC3077" w:rsidRP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t xml:space="preserve">We offer specialized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data science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AI tools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and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data visualization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training through regular workshops and webinars. Learn how to use data to drive better decision-making and increase farm efficiency, from precision farming to predictive analytics.</w:t>
      </w:r>
    </w:p>
    <w:p w14:paraId="1D8459B3" w14:textId="77777777" w:rsidR="00EC3077" w:rsidRPr="00EC3077" w:rsidRDefault="00EC3077" w:rsidP="00EC307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4. Tailored Skill Development Programs</w:t>
      </w:r>
    </w:p>
    <w:p w14:paraId="445CC06C" w14:textId="77777777" w:rsid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t xml:space="preserve">Access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customized training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that addresses the unique needs of the </w:t>
      </w:r>
      <w:proofErr w:type="spellStart"/>
      <w:r w:rsidRPr="00EC3077">
        <w:rPr>
          <w:rFonts w:ascii="Times New Roman" w:eastAsia="Times New Roman" w:hAnsi="Times New Roman" w:cs="Times New Roman"/>
          <w:lang w:eastAsia="en-GB"/>
        </w:rPr>
        <w:t>AgriTech</w:t>
      </w:r>
      <w:proofErr w:type="spellEnd"/>
      <w:r w:rsidRPr="00EC3077">
        <w:rPr>
          <w:rFonts w:ascii="Times New Roman" w:eastAsia="Times New Roman" w:hAnsi="Times New Roman" w:cs="Times New Roman"/>
          <w:lang w:eastAsia="en-GB"/>
        </w:rPr>
        <w:t xml:space="preserve"> sector. Our hands-on programs will equip your team with essential skills in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data science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AI</w:t>
      </w:r>
      <w:r w:rsidRPr="00EC3077">
        <w:rPr>
          <w:rFonts w:ascii="Times New Roman" w:eastAsia="Times New Roman" w:hAnsi="Times New Roman" w:cs="Times New Roman"/>
          <w:lang w:eastAsia="en-GB"/>
        </w:rPr>
        <w:t>, and modern agricultural technologies.</w:t>
      </w:r>
    </w:p>
    <w:p w14:paraId="728F8DB7" w14:textId="6AE1AC2D" w:rsidR="00EC3077" w:rsidRP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C55A6F5" wp14:editId="462A96A2">
            <wp:extent cx="3977640" cy="3110846"/>
            <wp:effectExtent l="0" t="0" r="0" b="1270"/>
            <wp:docPr id="2" name="Picture 2" descr="A row of computer serv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row of computer serv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079" cy="31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AD43" w14:textId="77777777" w:rsidR="00EC3077" w:rsidRPr="00EC3077" w:rsidRDefault="00EC3077" w:rsidP="00EC307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 xml:space="preserve">5. Digital Services for </w:t>
      </w:r>
      <w:proofErr w:type="spellStart"/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AgriTech</w:t>
      </w:r>
      <w:proofErr w:type="spellEnd"/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 xml:space="preserve"> Growth</w:t>
      </w:r>
    </w:p>
    <w:p w14:paraId="1B219B50" w14:textId="77777777" w:rsidR="00EC3077" w:rsidRP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t xml:space="preserve">Boost your </w:t>
      </w:r>
      <w:proofErr w:type="spellStart"/>
      <w:r w:rsidRPr="00EC3077">
        <w:rPr>
          <w:rFonts w:ascii="Times New Roman" w:eastAsia="Times New Roman" w:hAnsi="Times New Roman" w:cs="Times New Roman"/>
          <w:lang w:eastAsia="en-GB"/>
        </w:rPr>
        <w:t>AgriTech</w:t>
      </w:r>
      <w:proofErr w:type="spellEnd"/>
      <w:r w:rsidRPr="00EC3077">
        <w:rPr>
          <w:rFonts w:ascii="Times New Roman" w:eastAsia="Times New Roman" w:hAnsi="Times New Roman" w:cs="Times New Roman"/>
          <w:lang w:eastAsia="en-GB"/>
        </w:rPr>
        <w:t xml:space="preserve"> brand with services like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logo development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landing page design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Google Analytics SEO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and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website development courses</w:t>
      </w:r>
      <w:r w:rsidRPr="00EC3077">
        <w:rPr>
          <w:rFonts w:ascii="Times New Roman" w:eastAsia="Times New Roman" w:hAnsi="Times New Roman" w:cs="Times New Roman"/>
          <w:lang w:eastAsia="en-GB"/>
        </w:rPr>
        <w:t>. Let us help you create a strong online presence and reach your target audience more effectively.</w:t>
      </w:r>
    </w:p>
    <w:p w14:paraId="735019D6" w14:textId="4A9BCF3A" w:rsidR="00EC3077" w:rsidRPr="00EC3077" w:rsidRDefault="00EC3077" w:rsidP="00EC307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 xml:space="preserve">6. </w:t>
      </w:r>
      <w:proofErr w:type="spellStart"/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Nano</w:t>
      </w:r>
      <w:r>
        <w:rPr>
          <w:rFonts w:ascii="Times New Roman" w:eastAsia="Times New Roman" w:hAnsi="Times New Roman" w:cs="Times New Roman"/>
          <w:b/>
          <w:bCs/>
          <w:lang w:eastAsia="en-GB"/>
        </w:rPr>
        <w:t>f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ert</w:t>
      </w:r>
      <w:r>
        <w:rPr>
          <w:rFonts w:ascii="Times New Roman" w:eastAsia="Times New Roman" w:hAnsi="Times New Roman" w:cs="Times New Roman"/>
          <w:b/>
          <w:bCs/>
          <w:lang w:eastAsia="en-GB"/>
        </w:rPr>
        <w:t>ech</w:t>
      </w:r>
      <w:proofErr w:type="spellEnd"/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 xml:space="preserve"> Subsidy for Smallholder Farmers</w:t>
      </w:r>
    </w:p>
    <w:p w14:paraId="62FC1569" w14:textId="77777777" w:rsidR="00EC3077" w:rsidRP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t xml:space="preserve">Support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smallholder farmers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with our </w:t>
      </w:r>
      <w:proofErr w:type="spellStart"/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NanoFert</w:t>
      </w:r>
      <w:proofErr w:type="spellEnd"/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 xml:space="preserve"> Subsidy Program</w:t>
      </w:r>
      <w:r w:rsidRPr="00EC3077">
        <w:rPr>
          <w:rFonts w:ascii="Times New Roman" w:eastAsia="Times New Roman" w:hAnsi="Times New Roman" w:cs="Times New Roman"/>
          <w:lang w:eastAsia="en-GB"/>
        </w:rPr>
        <w:t>. This program is designed to offer affordable, tailored fertilization solutions for farmers with plots under 0.5 hectares, helping them achieve better soil health and increased yields.</w:t>
      </w:r>
    </w:p>
    <w:p w14:paraId="7BCE41EB" w14:textId="77777777" w:rsidR="00EC3077" w:rsidRPr="00EC3077" w:rsidRDefault="00EC3077" w:rsidP="00EC307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7. Entrepreneurial Empowerment</w:t>
      </w:r>
    </w:p>
    <w:p w14:paraId="32C3E057" w14:textId="1DAB2F04" w:rsid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lastRenderedPageBreak/>
        <w:t xml:space="preserve">Embrace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21st-century entrepreneurship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by learning the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must-know skills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 of today’s world. With a focus on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AI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data science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and </w:t>
      </w: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innovative thinking</w:t>
      </w:r>
      <w:r w:rsidRPr="00EC3077">
        <w:rPr>
          <w:rFonts w:ascii="Times New Roman" w:eastAsia="Times New Roman" w:hAnsi="Times New Roman" w:cs="Times New Roman"/>
          <w:lang w:eastAsia="en-GB"/>
        </w:rPr>
        <w:t xml:space="preserve">, we empower entrepreneurs to leverage technology to scale their businesses and transform the future of </w:t>
      </w:r>
      <w:proofErr w:type="spellStart"/>
      <w:r w:rsidRPr="00EC3077">
        <w:rPr>
          <w:rFonts w:ascii="Times New Roman" w:eastAsia="Times New Roman" w:hAnsi="Times New Roman" w:cs="Times New Roman"/>
          <w:lang w:eastAsia="en-GB"/>
        </w:rPr>
        <w:t>AgriTech</w:t>
      </w:r>
      <w:proofErr w:type="spellEnd"/>
      <w:r w:rsidRPr="00EC3077">
        <w:rPr>
          <w:rFonts w:ascii="Times New Roman" w:eastAsia="Times New Roman" w:hAnsi="Times New Roman" w:cs="Times New Roman"/>
          <w:lang w:eastAsia="en-GB"/>
        </w:rPr>
        <w:t>.</w:t>
      </w:r>
    </w:p>
    <w:p w14:paraId="4B376CF7" w14:textId="3214AD46" w:rsid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E481E96" w14:textId="77777777" w:rsidR="00FA0FFA" w:rsidRPr="00EC3077" w:rsidRDefault="00FA0FFA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0CFAA89" w14:textId="59CE0436" w:rsidR="00FA0FFA" w:rsidRPr="00FA0FFA" w:rsidRDefault="00EC3077" w:rsidP="00FA0FF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lang w:eastAsia="en-GB"/>
        </w:rPr>
      </w:pPr>
      <w:r w:rsidRPr="00EC3077">
        <w:rPr>
          <w:rFonts w:ascii="Times New Roman" w:eastAsia="Times New Roman" w:hAnsi="Times New Roman" w:cs="Times New Roman"/>
          <w:b/>
          <w:bCs/>
          <w:lang w:eastAsia="en-GB"/>
        </w:rPr>
        <w:t>Take the next step toward innovation and sustainability in agriculture.</w:t>
      </w:r>
    </w:p>
    <w:p w14:paraId="1F8228C6" w14:textId="3F43A2F7" w:rsidR="00EC3077" w:rsidRPr="00EC3077" w:rsidRDefault="00EC3077" w:rsidP="00EC30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C3077">
        <w:rPr>
          <w:rFonts w:ascii="Times New Roman" w:eastAsia="Times New Roman" w:hAnsi="Times New Roman" w:cs="Times New Roman"/>
          <w:lang w:eastAsia="en-GB"/>
        </w:rPr>
        <w:t xml:space="preserve">By partnering with </w:t>
      </w:r>
      <w:proofErr w:type="spellStart"/>
      <w:r w:rsidRPr="00EC3077">
        <w:rPr>
          <w:rFonts w:ascii="Times New Roman" w:eastAsia="Times New Roman" w:hAnsi="Times New Roman" w:cs="Times New Roman"/>
          <w:lang w:eastAsia="en-GB"/>
        </w:rPr>
        <w:t>Nano</w:t>
      </w:r>
      <w:r w:rsidR="00FA0FFA">
        <w:rPr>
          <w:rFonts w:ascii="Times New Roman" w:eastAsia="Times New Roman" w:hAnsi="Times New Roman" w:cs="Times New Roman"/>
          <w:lang w:eastAsia="en-GB"/>
        </w:rPr>
        <w:t>f</w:t>
      </w:r>
      <w:r w:rsidRPr="00EC3077">
        <w:rPr>
          <w:rFonts w:ascii="Times New Roman" w:eastAsia="Times New Roman" w:hAnsi="Times New Roman" w:cs="Times New Roman"/>
          <w:lang w:eastAsia="en-GB"/>
        </w:rPr>
        <w:t>e</w:t>
      </w:r>
      <w:r>
        <w:rPr>
          <w:rFonts w:ascii="Times New Roman" w:eastAsia="Times New Roman" w:hAnsi="Times New Roman" w:cs="Times New Roman"/>
          <w:lang w:eastAsia="en-GB"/>
        </w:rPr>
        <w:t>r</w:t>
      </w:r>
      <w:r w:rsidRPr="00EC3077">
        <w:rPr>
          <w:rFonts w:ascii="Times New Roman" w:eastAsia="Times New Roman" w:hAnsi="Times New Roman" w:cs="Times New Roman"/>
          <w:lang w:eastAsia="en-GB"/>
        </w:rPr>
        <w:t>tech</w:t>
      </w:r>
      <w:proofErr w:type="spellEnd"/>
      <w:r w:rsidRPr="00EC3077">
        <w:rPr>
          <w:rFonts w:ascii="Times New Roman" w:eastAsia="Times New Roman" w:hAnsi="Times New Roman" w:cs="Times New Roman"/>
          <w:lang w:eastAsia="en-GB"/>
        </w:rPr>
        <w:t>, we can leverage the power of nanotechnology and data to drive a new era of agricultural excellence.</w:t>
      </w:r>
    </w:p>
    <w:p w14:paraId="7B8E0F77" w14:textId="3BEAAC3E" w:rsidR="0018505A" w:rsidRDefault="00014AF8">
      <w:r>
        <w:rPr>
          <w:noProof/>
        </w:rPr>
        <w:drawing>
          <wp:inline distT="0" distB="0" distL="0" distR="0" wp14:anchorId="34DEACA7" wp14:editId="715966AB">
            <wp:extent cx="5731510" cy="5731510"/>
            <wp:effectExtent l="0" t="0" r="0" b="0"/>
            <wp:docPr id="5" name="Picture 5" descr="A light bulb coming out of a field of young pla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light bulb coming out of a field of young plan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0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077"/>
    <w:rsid w:val="00014AF8"/>
    <w:rsid w:val="000A6D1B"/>
    <w:rsid w:val="00316AE4"/>
    <w:rsid w:val="007A7B80"/>
    <w:rsid w:val="00B35003"/>
    <w:rsid w:val="00D905E5"/>
    <w:rsid w:val="00EC3077"/>
    <w:rsid w:val="00FA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7D3CCC"/>
  <w15:chartTrackingRefBased/>
  <w15:docId w15:val="{C9BF30CB-86A8-5A41-AA90-4BDBC6C8C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C307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EC3077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C307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EC3077"/>
    <w:rPr>
      <w:rFonts w:ascii="Times New Roman" w:eastAsia="Times New Roman" w:hAnsi="Times New Roman" w:cs="Times New Roman"/>
      <w:b/>
      <w:bCs/>
      <w:lang w:eastAsia="en-GB"/>
    </w:rPr>
  </w:style>
  <w:style w:type="character" w:styleId="Strong">
    <w:name w:val="Strong"/>
    <w:basedOn w:val="DefaultParagraphFont"/>
    <w:uiPriority w:val="22"/>
    <w:qFormat/>
    <w:rsid w:val="00EC30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307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3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A/P THOPLA GOVENDER</dc:creator>
  <cp:keywords/>
  <dc:description/>
  <cp:lastModifiedBy>NISHA A/P THOPLA GOVENDER</cp:lastModifiedBy>
  <cp:revision>4</cp:revision>
  <dcterms:created xsi:type="dcterms:W3CDTF">2025-02-05T01:48:00Z</dcterms:created>
  <dcterms:modified xsi:type="dcterms:W3CDTF">2025-02-05T06:31:00Z</dcterms:modified>
</cp:coreProperties>
</file>