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B2409" w14:textId="6BE6C4A2" w:rsidR="00387EE7" w:rsidRDefault="00387EE7" w:rsidP="00B10309">
      <w:pPr>
        <w:spacing w:before="100" w:beforeAutospacing="1" w:after="100" w:afterAutospacing="1"/>
        <w:outlineLvl w:val="2"/>
        <w:rPr>
          <w:b/>
          <w:bCs/>
          <w:sz w:val="27"/>
          <w:szCs w:val="27"/>
        </w:rPr>
      </w:pPr>
      <w:r>
        <w:rPr>
          <w:b/>
          <w:bCs/>
          <w:sz w:val="27"/>
          <w:szCs w:val="27"/>
        </w:rPr>
        <w:t>Soil picture for the base:</w:t>
      </w:r>
    </w:p>
    <w:p w14:paraId="557FF31C" w14:textId="0E6F1A3F" w:rsidR="00387EE7" w:rsidRDefault="00387EE7" w:rsidP="00B10309">
      <w:pPr>
        <w:spacing w:before="100" w:beforeAutospacing="1" w:after="100" w:afterAutospacing="1"/>
        <w:outlineLvl w:val="2"/>
        <w:rPr>
          <w:b/>
          <w:bCs/>
          <w:sz w:val="27"/>
          <w:szCs w:val="27"/>
        </w:rPr>
      </w:pPr>
      <w:r>
        <w:rPr>
          <w:b/>
          <w:bCs/>
          <w:noProof/>
          <w:sz w:val="27"/>
          <w:szCs w:val="27"/>
        </w:rPr>
        <w:drawing>
          <wp:inline distT="0" distB="0" distL="0" distR="0" wp14:anchorId="067A1D9A" wp14:editId="12719307">
            <wp:extent cx="5731510" cy="1737487"/>
            <wp:effectExtent l="0" t="0" r="0" b="2540"/>
            <wp:docPr id="5" name="Picture 5" descr="A close-up of a pile of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pile of dirt&#10;&#10;Description automatically generated"/>
                    <pic:cNvPicPr/>
                  </pic:nvPicPr>
                  <pic:blipFill rotWithShape="1">
                    <a:blip r:embed="rId5" cstate="print">
                      <a:extLst>
                        <a:ext uri="{28A0092B-C50C-407E-A947-70E740481C1C}">
                          <a14:useLocalDpi xmlns:a14="http://schemas.microsoft.com/office/drawing/2010/main" val="0"/>
                        </a:ext>
                      </a:extLst>
                    </a:blip>
                    <a:srcRect t="54435"/>
                    <a:stretch/>
                  </pic:blipFill>
                  <pic:spPr bwMode="auto">
                    <a:xfrm>
                      <a:off x="0" y="0"/>
                      <a:ext cx="5731510" cy="1737487"/>
                    </a:xfrm>
                    <a:prstGeom prst="rect">
                      <a:avLst/>
                    </a:prstGeom>
                    <a:ln>
                      <a:noFill/>
                    </a:ln>
                    <a:extLst>
                      <a:ext uri="{53640926-AAD7-44D8-BBD7-CCE9431645EC}">
                        <a14:shadowObscured xmlns:a14="http://schemas.microsoft.com/office/drawing/2010/main"/>
                      </a:ext>
                    </a:extLst>
                  </pic:spPr>
                </pic:pic>
              </a:graphicData>
            </a:graphic>
          </wp:inline>
        </w:drawing>
      </w:r>
    </w:p>
    <w:p w14:paraId="574EA772" w14:textId="68C3BABF" w:rsidR="00387EE7" w:rsidRDefault="00387EE7" w:rsidP="00B10309">
      <w:pPr>
        <w:spacing w:before="100" w:beforeAutospacing="1" w:after="100" w:afterAutospacing="1"/>
        <w:outlineLvl w:val="2"/>
        <w:rPr>
          <w:b/>
          <w:bCs/>
          <w:sz w:val="27"/>
          <w:szCs w:val="27"/>
        </w:rPr>
      </w:pPr>
    </w:p>
    <w:p w14:paraId="37E00FDF" w14:textId="71F5F7ED" w:rsidR="00387EE7" w:rsidRDefault="00387EE7" w:rsidP="00B10309">
      <w:pPr>
        <w:spacing w:before="100" w:beforeAutospacing="1" w:after="100" w:afterAutospacing="1"/>
        <w:outlineLvl w:val="2"/>
        <w:rPr>
          <w:b/>
          <w:bCs/>
          <w:sz w:val="27"/>
          <w:szCs w:val="27"/>
        </w:rPr>
      </w:pPr>
      <w:r>
        <w:rPr>
          <w:b/>
          <w:bCs/>
          <w:noProof/>
          <w:sz w:val="27"/>
          <w:szCs w:val="27"/>
        </w:rPr>
        <w:drawing>
          <wp:inline distT="0" distB="0" distL="0" distR="0" wp14:anchorId="043525E7" wp14:editId="6BA72894">
            <wp:extent cx="5731510" cy="1828927"/>
            <wp:effectExtent l="0" t="0" r="0" b="0"/>
            <wp:docPr id="6" name="Picture 6" descr="A close-up of a dirt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dirt field&#10;&#10;Description automatically generated"/>
                    <pic:cNvPicPr/>
                  </pic:nvPicPr>
                  <pic:blipFill rotWithShape="1">
                    <a:blip r:embed="rId6" cstate="print">
                      <a:extLst>
                        <a:ext uri="{28A0092B-C50C-407E-A947-70E740481C1C}">
                          <a14:useLocalDpi xmlns:a14="http://schemas.microsoft.com/office/drawing/2010/main" val="0"/>
                        </a:ext>
                      </a:extLst>
                    </a:blip>
                    <a:srcRect t="52037"/>
                    <a:stretch/>
                  </pic:blipFill>
                  <pic:spPr bwMode="auto">
                    <a:xfrm>
                      <a:off x="0" y="0"/>
                      <a:ext cx="5731510" cy="1828927"/>
                    </a:xfrm>
                    <a:prstGeom prst="rect">
                      <a:avLst/>
                    </a:prstGeom>
                    <a:ln>
                      <a:noFill/>
                    </a:ln>
                    <a:extLst>
                      <a:ext uri="{53640926-AAD7-44D8-BBD7-CCE9431645EC}">
                        <a14:shadowObscured xmlns:a14="http://schemas.microsoft.com/office/drawing/2010/main"/>
                      </a:ext>
                    </a:extLst>
                  </pic:spPr>
                </pic:pic>
              </a:graphicData>
            </a:graphic>
          </wp:inline>
        </w:drawing>
      </w:r>
    </w:p>
    <w:p w14:paraId="5FF42874" w14:textId="77777777" w:rsidR="00387EE7" w:rsidRDefault="00387EE7" w:rsidP="00B10309">
      <w:pPr>
        <w:spacing w:before="100" w:beforeAutospacing="1" w:after="100" w:afterAutospacing="1"/>
        <w:outlineLvl w:val="2"/>
        <w:rPr>
          <w:b/>
          <w:bCs/>
          <w:sz w:val="27"/>
          <w:szCs w:val="27"/>
        </w:rPr>
      </w:pPr>
    </w:p>
    <w:p w14:paraId="467A6D85" w14:textId="289E6778" w:rsidR="002E3163" w:rsidRDefault="002E3163" w:rsidP="00B10309">
      <w:pPr>
        <w:spacing w:before="100" w:beforeAutospacing="1" w:after="100" w:afterAutospacing="1"/>
        <w:outlineLvl w:val="2"/>
        <w:rPr>
          <w:b/>
          <w:bCs/>
          <w:sz w:val="27"/>
          <w:szCs w:val="27"/>
        </w:rPr>
      </w:pPr>
      <w:r>
        <w:rPr>
          <w:b/>
          <w:bCs/>
          <w:sz w:val="27"/>
          <w:szCs w:val="27"/>
        </w:rPr>
        <w:t>LEARN</w:t>
      </w:r>
    </w:p>
    <w:p w14:paraId="136E1C91" w14:textId="739674E6" w:rsidR="00524581" w:rsidRDefault="00524581" w:rsidP="00524581">
      <w:r w:rsidRPr="00524581">
        <w:t>The Science of Fertilizers</w:t>
      </w:r>
    </w:p>
    <w:p w14:paraId="6E0F8B45" w14:textId="6EB009A1" w:rsidR="006D388E" w:rsidRPr="00524581" w:rsidRDefault="000B71E8" w:rsidP="00524581">
      <w:r>
        <w:t xml:space="preserve">Defining </w:t>
      </w:r>
      <w:r w:rsidR="006D388E" w:rsidRPr="00524581">
        <w:t>Agriculture</w:t>
      </w:r>
      <w:r>
        <w:t xml:space="preserve"> through time</w:t>
      </w:r>
    </w:p>
    <w:p w14:paraId="5ED7638E" w14:textId="1260A0BB" w:rsidR="00524581" w:rsidRDefault="006D388E" w:rsidP="00524581">
      <w:r>
        <w:t>The Triple Bottom Line of Sustainability:</w:t>
      </w:r>
      <w:r w:rsidR="00524581" w:rsidRPr="00524581">
        <w:t xml:space="preserve"> </w:t>
      </w:r>
      <w:r w:rsidR="000B71E8" w:rsidRPr="000B71E8">
        <w:t>People, Planet, Profit</w:t>
      </w:r>
    </w:p>
    <w:p w14:paraId="319533CF" w14:textId="77777777" w:rsidR="00524581" w:rsidRPr="00524581" w:rsidRDefault="00524581" w:rsidP="00524581">
      <w:r w:rsidRPr="00524581">
        <w:t>Climate Change &amp; Agriculture</w:t>
      </w:r>
    </w:p>
    <w:p w14:paraId="6882A755" w14:textId="77777777" w:rsidR="008E4104" w:rsidRPr="008E4104" w:rsidRDefault="008E4104" w:rsidP="008E4104">
      <w:r w:rsidRPr="008E4104">
        <w:t>Agricultural Trends &amp; Innovations</w:t>
      </w:r>
    </w:p>
    <w:p w14:paraId="5F40E368" w14:textId="77777777" w:rsidR="00524581" w:rsidRPr="00524581" w:rsidRDefault="00524581" w:rsidP="00524581"/>
    <w:p w14:paraId="4B56B554" w14:textId="77777777" w:rsidR="002E3163" w:rsidRDefault="002E3163" w:rsidP="00B10309">
      <w:pPr>
        <w:spacing w:before="100" w:beforeAutospacing="1" w:after="100" w:afterAutospacing="1"/>
        <w:outlineLvl w:val="2"/>
        <w:rPr>
          <w:b/>
          <w:bCs/>
          <w:sz w:val="27"/>
          <w:szCs w:val="27"/>
        </w:rPr>
      </w:pPr>
    </w:p>
    <w:p w14:paraId="4F63D92B" w14:textId="4501FC54" w:rsidR="00524581" w:rsidRPr="00524581" w:rsidRDefault="002E3163" w:rsidP="00524581">
      <w:r>
        <w:rPr>
          <w:b/>
          <w:bCs/>
          <w:sz w:val="27"/>
          <w:szCs w:val="27"/>
        </w:rPr>
        <w:t>&gt;&gt;&gt;</w:t>
      </w:r>
      <w:r w:rsidR="00524581" w:rsidRPr="00524581">
        <w:t xml:space="preserve"> The Science of Fertilizers</w:t>
      </w:r>
    </w:p>
    <w:p w14:paraId="4B6A1BDE" w14:textId="448F3571" w:rsidR="002E3163" w:rsidRDefault="002E3163" w:rsidP="00B10309">
      <w:pPr>
        <w:spacing w:before="100" w:beforeAutospacing="1" w:after="100" w:afterAutospacing="1"/>
        <w:outlineLvl w:val="2"/>
        <w:rPr>
          <w:b/>
          <w:bCs/>
          <w:sz w:val="27"/>
          <w:szCs w:val="27"/>
        </w:rPr>
      </w:pPr>
    </w:p>
    <w:p w14:paraId="4612D177" w14:textId="392D7B00" w:rsidR="00B10309" w:rsidRDefault="00B10309" w:rsidP="00B10309">
      <w:pPr>
        <w:spacing w:before="100" w:beforeAutospacing="1" w:after="100" w:afterAutospacing="1"/>
        <w:outlineLvl w:val="2"/>
        <w:rPr>
          <w:b/>
          <w:bCs/>
          <w:sz w:val="27"/>
          <w:szCs w:val="27"/>
        </w:rPr>
      </w:pPr>
      <w:r w:rsidRPr="00B10309">
        <w:rPr>
          <w:b/>
          <w:bCs/>
          <w:sz w:val="27"/>
          <w:szCs w:val="27"/>
        </w:rPr>
        <w:t>What is Fertilizer?</w:t>
      </w:r>
    </w:p>
    <w:p w14:paraId="559F87FF" w14:textId="1EC52B72" w:rsidR="00CE2CF4" w:rsidRPr="00CE2CF4" w:rsidRDefault="00CE2CF4" w:rsidP="00CE2CF4">
      <w:pPr>
        <w:spacing w:before="100" w:beforeAutospacing="1" w:after="100" w:afterAutospacing="1"/>
        <w:jc w:val="both"/>
      </w:pPr>
      <w:r w:rsidRPr="00CE2CF4">
        <w:t>Fertilizers are basically plant food</w:t>
      </w:r>
      <w:r>
        <w:t>. T</w:t>
      </w:r>
      <w:r w:rsidRPr="00CE2CF4">
        <w:t>hey give plants the nutrients they need to grow big, strong, and healthy. When you add fertilizers to the soil, you're providing essential stuff like nitrogen, phosphorus, and potassium</w:t>
      </w:r>
      <w:r>
        <w:t xml:space="preserve"> are </w:t>
      </w:r>
      <w:r w:rsidRPr="00CE2CF4">
        <w:t>key players in the plant's life process, like photosynthesis, energy production, and all the other things that help plants grow.</w:t>
      </w:r>
    </w:p>
    <w:p w14:paraId="49AA77FE" w14:textId="315DAF0F" w:rsidR="00CE2CF4" w:rsidRPr="00CE2CF4" w:rsidRDefault="00CE2CF4" w:rsidP="00CE2CF4">
      <w:pPr>
        <w:spacing w:before="100" w:beforeAutospacing="1" w:after="100" w:afterAutospacing="1"/>
        <w:jc w:val="both"/>
      </w:pPr>
      <w:r w:rsidRPr="00CE2CF4">
        <w:lastRenderedPageBreak/>
        <w:t>Now, imagine a plant trying to grow in soil that's run out of nutrients. It's like trying to run a marathon on an empty stomach. That's where fertilizers come in. While soil does naturally hold some nutrients, it's not a bottomless pit. Over time, through repeated planting, weather, and just the passage of time, nutrients can get washed away or depleted. Fertilizers top up the tank, giving plants what they need to produce food, oxygen, and all that good stuff.</w:t>
      </w:r>
      <w:r>
        <w:t xml:space="preserve"> </w:t>
      </w:r>
      <w:r w:rsidRPr="00CE2CF4">
        <w:t>Without fertilizers, we'd be slowing down our crops, gardens, and even the ecosystems that keep the planet running. It's not just about feeding plants</w:t>
      </w:r>
      <w:r>
        <w:t xml:space="preserve">, but </w:t>
      </w:r>
      <w:r w:rsidRPr="00CE2CF4">
        <w:t>it's about feeding life itself.</w:t>
      </w:r>
    </w:p>
    <w:p w14:paraId="20D47A88" w14:textId="77777777" w:rsidR="00CE2CF4" w:rsidRDefault="00CE2CF4" w:rsidP="00B10309">
      <w:pPr>
        <w:spacing w:before="100" w:beforeAutospacing="1" w:after="100" w:afterAutospacing="1"/>
        <w:outlineLvl w:val="2"/>
        <w:rPr>
          <w:b/>
          <w:bCs/>
          <w:sz w:val="27"/>
          <w:szCs w:val="27"/>
        </w:rPr>
      </w:pPr>
    </w:p>
    <w:p w14:paraId="02980B5E" w14:textId="50A552E0" w:rsidR="00863395" w:rsidRPr="00AF6960" w:rsidRDefault="003F5A18" w:rsidP="00B10309">
      <w:pPr>
        <w:spacing w:before="100" w:beforeAutospacing="1" w:after="100" w:afterAutospacing="1"/>
        <w:rPr>
          <w:b/>
          <w:bCs/>
          <w:sz w:val="27"/>
          <w:szCs w:val="27"/>
        </w:rPr>
      </w:pPr>
      <w:r>
        <w:rPr>
          <w:b/>
          <w:bCs/>
          <w:sz w:val="27"/>
          <w:szCs w:val="27"/>
        </w:rPr>
        <w:t xml:space="preserve">Plant Food: </w:t>
      </w:r>
      <w:r w:rsidR="00863395" w:rsidRPr="00AF6960">
        <w:rPr>
          <w:b/>
          <w:bCs/>
          <w:sz w:val="27"/>
          <w:szCs w:val="27"/>
        </w:rPr>
        <w:t>Staple versus Supplement</w:t>
      </w:r>
    </w:p>
    <w:p w14:paraId="518709C7" w14:textId="0B8CDECA" w:rsidR="00CE2CF4" w:rsidRDefault="00AF6960" w:rsidP="00E10DA0">
      <w:pPr>
        <w:spacing w:before="100" w:beforeAutospacing="1" w:after="100" w:afterAutospacing="1"/>
        <w:jc w:val="center"/>
      </w:pPr>
      <w:r w:rsidRPr="00AF6960">
        <w:rPr>
          <w:b/>
          <w:bCs/>
        </w:rPr>
        <w:t>Fertilizers</w:t>
      </w:r>
    </w:p>
    <w:p w14:paraId="7356BA43" w14:textId="77777777" w:rsidR="00E10DA0" w:rsidRDefault="00CE2CF4" w:rsidP="00AF6960">
      <w:pPr>
        <w:spacing w:before="100" w:beforeAutospacing="1" w:after="100" w:afterAutospacing="1"/>
        <w:jc w:val="both"/>
      </w:pPr>
      <w:r>
        <w:t>T</w:t>
      </w:r>
      <w:r w:rsidR="00AF6960" w:rsidRPr="00AF6960">
        <w:t xml:space="preserve">he </w:t>
      </w:r>
      <w:r w:rsidR="00AF6960" w:rsidRPr="00AF6960">
        <w:rPr>
          <w:i/>
          <w:iCs/>
        </w:rPr>
        <w:t>plant staples</w:t>
      </w:r>
      <w:r w:rsidR="00AF6960">
        <w:t xml:space="preserve">: </w:t>
      </w:r>
      <w:r w:rsidR="00AF6960" w:rsidRPr="00AF6960">
        <w:t xml:space="preserve">the foundational nutrients that plants need in large amounts to grow and thrive. They provide the critical building blocks that support everything from the plant’s vegetative growth, to its ability to reproduce, to the energy needed for harvest. Think of fertilizers as the plant’s </w:t>
      </w:r>
      <w:r w:rsidR="00AF6960" w:rsidRPr="00AF6960">
        <w:rPr>
          <w:i/>
          <w:iCs/>
        </w:rPr>
        <w:t>essential diet</w:t>
      </w:r>
      <w:r w:rsidR="00AF6960">
        <w:t xml:space="preserve"> which includes </w:t>
      </w:r>
      <w:r w:rsidR="00AF6960" w:rsidRPr="00AF6960">
        <w:t xml:space="preserve">macronutrients </w:t>
      </w:r>
      <w:r w:rsidR="00AF6960">
        <w:t>such as</w:t>
      </w:r>
      <w:r w:rsidR="00AF6960" w:rsidRPr="00AF6960">
        <w:t xml:space="preserve"> nitrogen, phosphorus, and potassium that plants require in substantial quantities. </w:t>
      </w:r>
    </w:p>
    <w:p w14:paraId="645879A9" w14:textId="664800E2" w:rsidR="00AF6960" w:rsidRDefault="00AF6960" w:rsidP="00AF6960">
      <w:pPr>
        <w:spacing w:before="100" w:beforeAutospacing="1" w:after="100" w:afterAutospacing="1"/>
        <w:jc w:val="both"/>
      </w:pPr>
      <w:r w:rsidRPr="00AF6960">
        <w:t>These nutrients are responsible for enabling the plant to grow strong roots, develop healthy stems, and produce the energy required for flowering and fruiting.</w:t>
      </w:r>
      <w:r w:rsidR="00E10DA0">
        <w:t xml:space="preserve"> </w:t>
      </w:r>
      <w:r w:rsidRPr="00AF6960">
        <w:t xml:space="preserve">Without fertilizers, plants </w:t>
      </w:r>
      <w:r w:rsidR="00DB6251">
        <w:t>don</w:t>
      </w:r>
      <w:r w:rsidR="003F5A18">
        <w:t>’</w:t>
      </w:r>
      <w:r w:rsidR="00DB6251">
        <w:t>t</w:t>
      </w:r>
      <w:r w:rsidRPr="00AF6960">
        <w:t xml:space="preserve"> reach their full potential</w:t>
      </w:r>
      <w:r w:rsidR="00DB6251">
        <w:t>, since</w:t>
      </w:r>
      <w:r w:rsidRPr="00AF6960">
        <w:t xml:space="preserve"> they lack the necessary nutrients to power these vital processes. Fertilizers are the heart of the plant nutrition, providing a broad, ongoing supply of what the plant needs to simply </w:t>
      </w:r>
      <w:r w:rsidRPr="00AF6960">
        <w:rPr>
          <w:i/>
          <w:iCs/>
        </w:rPr>
        <w:t>survive</w:t>
      </w:r>
      <w:r w:rsidRPr="00AF6960">
        <w:t xml:space="preserve"> and grow.</w:t>
      </w:r>
    </w:p>
    <w:p w14:paraId="41D2597A" w14:textId="1C7D3CA9" w:rsidR="00CE2CF4" w:rsidRPr="00E10DA0" w:rsidRDefault="00AF6960" w:rsidP="00E10DA0">
      <w:pPr>
        <w:spacing w:before="100" w:beforeAutospacing="1" w:after="100" w:afterAutospacing="1"/>
        <w:jc w:val="center"/>
        <w:rPr>
          <w:b/>
          <w:bCs/>
        </w:rPr>
      </w:pPr>
      <w:r w:rsidRPr="00E10DA0">
        <w:rPr>
          <w:b/>
          <w:bCs/>
        </w:rPr>
        <w:t>Fertilizing products</w:t>
      </w:r>
    </w:p>
    <w:p w14:paraId="6593ECCC" w14:textId="71D11477" w:rsidR="00AF6960" w:rsidRPr="00AF6960" w:rsidRDefault="00CE2CF4" w:rsidP="00AF6960">
      <w:pPr>
        <w:spacing w:before="100" w:beforeAutospacing="1" w:after="100" w:afterAutospacing="1"/>
        <w:jc w:val="both"/>
      </w:pPr>
      <w:r>
        <w:t>The</w:t>
      </w:r>
      <w:r w:rsidR="00AF6960" w:rsidRPr="00AF6960">
        <w:t xml:space="preserve"> </w:t>
      </w:r>
      <w:r w:rsidR="00AF6960" w:rsidRPr="00AF6960">
        <w:rPr>
          <w:i/>
          <w:iCs/>
        </w:rPr>
        <w:t>boosters</w:t>
      </w:r>
      <w:r w:rsidR="00AF6960" w:rsidRPr="00AF6960">
        <w:t xml:space="preserve"> or </w:t>
      </w:r>
      <w:r w:rsidR="00AF6960" w:rsidRPr="00AF6960">
        <w:rPr>
          <w:i/>
          <w:iCs/>
        </w:rPr>
        <w:t>supplements</w:t>
      </w:r>
      <w:r>
        <w:t xml:space="preserve">: </w:t>
      </w:r>
      <w:r w:rsidR="00AF6960" w:rsidRPr="00AF6960">
        <w:t xml:space="preserve">for targeted support. They’re formulated to target specific growth phases or enhance particular functions. For example, </w:t>
      </w:r>
      <w:r w:rsidR="003F5A18">
        <w:t xml:space="preserve">a targeted </w:t>
      </w:r>
      <w:r w:rsidR="00AF6960" w:rsidRPr="00AF6960">
        <w:t xml:space="preserve">fertilizing product </w:t>
      </w:r>
      <w:r w:rsidR="003F5A18">
        <w:t>can be</w:t>
      </w:r>
      <w:r w:rsidR="00AF6960" w:rsidRPr="00AF6960">
        <w:t xml:space="preserve"> designed to promote flowering</w:t>
      </w:r>
      <w:r w:rsidR="00AF6960">
        <w:t xml:space="preserve">, </w:t>
      </w:r>
      <w:r w:rsidR="00AF6960" w:rsidRPr="00AF6960">
        <w:t xml:space="preserve">giving the plant extra nudge to produce beautiful blooms. Others </w:t>
      </w:r>
      <w:r w:rsidR="003F5A18">
        <w:t xml:space="preserve">can </w:t>
      </w:r>
      <w:r w:rsidR="00AF6960" w:rsidRPr="00AF6960">
        <w:t>help the plant ripen its fruits or accelerate photosynthesis, speeding up energy production for optimal growth. These products may be used in smaller amounts, but their role is just as crucial because they address specific, moment-to-moment needs in a plant’s development.</w:t>
      </w:r>
    </w:p>
    <w:p w14:paraId="76F037D5" w14:textId="55241E7A" w:rsidR="00AF6960" w:rsidRDefault="00AF6960" w:rsidP="00AF6960">
      <w:pPr>
        <w:spacing w:before="100" w:beforeAutospacing="1" w:after="100" w:afterAutospacing="1"/>
        <w:jc w:val="both"/>
      </w:pPr>
      <w:r w:rsidRPr="00AF6960">
        <w:t>Where fertilizers provide the base nutrients required for overall growth, fertilizing products fine-tune the process, delivering exactly what the plant needs</w:t>
      </w:r>
      <w:r w:rsidR="00F63F27">
        <w:t xml:space="preserve"> in support of a targeted process or metabolic activity</w:t>
      </w:r>
      <w:r w:rsidRPr="00AF6960">
        <w:t>. They step in when the plant has specific demands</w:t>
      </w:r>
      <w:r>
        <w:t xml:space="preserve">, </w:t>
      </w:r>
      <w:r w:rsidRPr="00AF6960">
        <w:t>whether it's for promoting the next phase of growth, helping the plant adapt to environmental conditions or enhancing its productivity.</w:t>
      </w:r>
    </w:p>
    <w:p w14:paraId="65B22168" w14:textId="7DB892FB" w:rsidR="00E10DA0" w:rsidRDefault="00E10DA0" w:rsidP="00AF6960">
      <w:pPr>
        <w:spacing w:before="100" w:beforeAutospacing="1" w:after="100" w:afterAutospacing="1"/>
        <w:jc w:val="both"/>
      </w:pPr>
    </w:p>
    <w:p w14:paraId="2CEB9F38" w14:textId="52763933" w:rsidR="00E10DA0" w:rsidRPr="00E10DA0" w:rsidRDefault="00E10DA0" w:rsidP="00E10DA0">
      <w:pPr>
        <w:spacing w:before="100" w:beforeAutospacing="1" w:after="100" w:afterAutospacing="1"/>
        <w:jc w:val="center"/>
        <w:rPr>
          <w:b/>
          <w:bCs/>
        </w:rPr>
      </w:pPr>
      <w:r w:rsidRPr="00E10DA0">
        <w:rPr>
          <w:b/>
          <w:bCs/>
        </w:rPr>
        <w:t>Fertilizer &amp; fertilizing products</w:t>
      </w:r>
    </w:p>
    <w:p w14:paraId="657F02A3" w14:textId="1D271FC9" w:rsidR="00AF6960" w:rsidRPr="00AF6960" w:rsidRDefault="00AF6960" w:rsidP="00AF6960">
      <w:pPr>
        <w:spacing w:before="100" w:beforeAutospacing="1" w:after="100" w:afterAutospacing="1"/>
        <w:jc w:val="both"/>
      </w:pPr>
      <w:r w:rsidRPr="00AF6960">
        <w:t>The synergy between fertilizers and fertilizing products is where the magic happens. Fertilizers establish the strong foundation of nutrients for healthy growth, while fertilizing products provide that extra boost when the plant needs a little more focused attention. Together, they create a harmonious balance that ensures plants not only grow but thrive</w:t>
      </w:r>
      <w:r>
        <w:t xml:space="preserve"> gracefully, </w:t>
      </w:r>
      <w:r w:rsidRPr="00AF6960">
        <w:t xml:space="preserve">producing </w:t>
      </w:r>
      <w:r w:rsidRPr="00AF6960">
        <w:lastRenderedPageBreak/>
        <w:t>rich</w:t>
      </w:r>
      <w:r>
        <w:t xml:space="preserve"> and</w:t>
      </w:r>
      <w:r w:rsidRPr="00AF6960">
        <w:t xml:space="preserve"> abundant harvests</w:t>
      </w:r>
      <w:r>
        <w:t>.</w:t>
      </w:r>
      <w:r w:rsidR="00CC51D9">
        <w:t xml:space="preserve"> </w:t>
      </w:r>
      <w:r w:rsidRPr="00AF6960">
        <w:t>It’s about giving the plant everything it needs, at every stage of its life cycle, for it to flourish to its fullest potential. Fertilizers keep the plant healthy, while fertilizing products help it shine at its best.</w:t>
      </w:r>
    </w:p>
    <w:p w14:paraId="6CF22184" w14:textId="77777777" w:rsidR="00863395" w:rsidRPr="00863395" w:rsidRDefault="00863395" w:rsidP="00B10309">
      <w:pPr>
        <w:spacing w:before="100" w:beforeAutospacing="1" w:after="100" w:afterAutospacing="1"/>
        <w:rPr>
          <w:b/>
          <w:bCs/>
        </w:rPr>
      </w:pPr>
    </w:p>
    <w:p w14:paraId="5D6457A3" w14:textId="601482C4" w:rsidR="00B10309" w:rsidRPr="00B10309" w:rsidRDefault="00AF6960" w:rsidP="00B10309">
      <w:pPr>
        <w:spacing w:before="100" w:beforeAutospacing="1" w:after="100" w:afterAutospacing="1"/>
        <w:outlineLvl w:val="2"/>
        <w:rPr>
          <w:b/>
          <w:bCs/>
          <w:sz w:val="27"/>
          <w:szCs w:val="27"/>
        </w:rPr>
      </w:pPr>
      <w:r>
        <w:rPr>
          <w:b/>
          <w:bCs/>
          <w:sz w:val="27"/>
          <w:szCs w:val="27"/>
        </w:rPr>
        <w:t>P</w:t>
      </w:r>
      <w:r w:rsidR="00863395">
        <w:rPr>
          <w:b/>
          <w:bCs/>
          <w:sz w:val="27"/>
          <w:szCs w:val="27"/>
        </w:rPr>
        <w:t>lant n</w:t>
      </w:r>
      <w:r w:rsidR="00B10309" w:rsidRPr="00B10309">
        <w:rPr>
          <w:b/>
          <w:bCs/>
          <w:sz w:val="27"/>
          <w:szCs w:val="27"/>
        </w:rPr>
        <w:t xml:space="preserve">utrients </w:t>
      </w:r>
      <w:r w:rsidR="008E4104">
        <w:rPr>
          <w:b/>
          <w:bCs/>
          <w:sz w:val="27"/>
          <w:szCs w:val="27"/>
        </w:rPr>
        <w:t xml:space="preserve"> (make a table)</w:t>
      </w:r>
    </w:p>
    <w:p w14:paraId="6D82F83B" w14:textId="5D182503" w:rsidR="00B10309" w:rsidRPr="00B10309" w:rsidRDefault="00B10309" w:rsidP="00B10309">
      <w:pPr>
        <w:spacing w:before="100" w:beforeAutospacing="1" w:after="100" w:afterAutospacing="1"/>
      </w:pPr>
      <w:r w:rsidRPr="00B10309">
        <w:t>Plants require essential nutrients to thrive</w:t>
      </w:r>
      <w:r>
        <w:t xml:space="preserve"> and</w:t>
      </w:r>
      <w:r w:rsidRPr="00B10309">
        <w:t xml:space="preserve"> </w:t>
      </w:r>
      <w:r>
        <w:t>these</w:t>
      </w:r>
      <w:r w:rsidRPr="00B10309">
        <w:t xml:space="preserve"> can be classified into </w:t>
      </w:r>
      <w:r w:rsidRPr="00B10309">
        <w:rPr>
          <w:b/>
          <w:bCs/>
        </w:rPr>
        <w:t>macronutrients</w:t>
      </w:r>
      <w:r w:rsidRPr="00B10309">
        <w:t xml:space="preserve"> (needed in large amounts) and </w:t>
      </w:r>
      <w:r w:rsidRPr="00B10309">
        <w:rPr>
          <w:b/>
          <w:bCs/>
        </w:rPr>
        <w:t>micronutrients</w:t>
      </w:r>
      <w:r w:rsidRPr="00B10309">
        <w:t xml:space="preserve"> (needed in smaller amounts, but still vital).</w:t>
      </w:r>
    </w:p>
    <w:p w14:paraId="5479DE7A" w14:textId="77777777" w:rsidR="00B10309" w:rsidRPr="00B10309" w:rsidRDefault="00B10309" w:rsidP="00B10309">
      <w:pPr>
        <w:spacing w:before="100" w:beforeAutospacing="1" w:after="100" w:afterAutospacing="1"/>
        <w:outlineLvl w:val="3"/>
        <w:rPr>
          <w:b/>
          <w:bCs/>
        </w:rPr>
      </w:pPr>
      <w:r w:rsidRPr="00B10309">
        <w:rPr>
          <w:b/>
          <w:bCs/>
        </w:rPr>
        <w:t>Macronutrients</w:t>
      </w:r>
    </w:p>
    <w:p w14:paraId="6258CFA7" w14:textId="0250B996" w:rsidR="00B10309" w:rsidRDefault="00B10309" w:rsidP="00B10309">
      <w:pPr>
        <w:numPr>
          <w:ilvl w:val="0"/>
          <w:numId w:val="1"/>
        </w:numPr>
        <w:spacing w:before="100" w:beforeAutospacing="1" w:after="100" w:afterAutospacing="1"/>
      </w:pPr>
      <w:r w:rsidRPr="00B10309">
        <w:rPr>
          <w:b/>
          <w:bCs/>
        </w:rPr>
        <w:t>Nitrogen (N)</w:t>
      </w:r>
      <w:r w:rsidRPr="00B10309">
        <w:br/>
        <w:t>Nitrogen is a crucial nutrient for plant growth, as it is a key component of proteins, enzymes, and chlorophyll. It plays a significant role in photosynthesis, plant metabolism, and overall vegetative growth. It is typically required in large amounts by plants, especially during the early stages of growth when rapid leaf and stem development occur.</w:t>
      </w:r>
    </w:p>
    <w:p w14:paraId="669D1754" w14:textId="77777777" w:rsidR="000E6AB7" w:rsidRPr="000E6AB7" w:rsidRDefault="000E6AB7" w:rsidP="000E6AB7">
      <w:pPr>
        <w:pStyle w:val="ListParagraph"/>
      </w:pPr>
      <w:r w:rsidRPr="000E6AB7">
        <w:rPr>
          <w:rFonts w:hAnsi="Symbol"/>
        </w:rPr>
        <w:t></w:t>
      </w:r>
      <w:r w:rsidRPr="000E6AB7">
        <w:t xml:space="preserve">  Quantity Required: </w:t>
      </w:r>
      <w:r w:rsidRPr="000E6AB7">
        <w:rPr>
          <w:b/>
          <w:bCs/>
        </w:rPr>
        <w:t>1.5% - 5%</w:t>
      </w:r>
      <w:r w:rsidRPr="000E6AB7">
        <w:t xml:space="preserve"> of the plant's dry weight.</w:t>
      </w:r>
    </w:p>
    <w:p w14:paraId="3394E4D5" w14:textId="77777777" w:rsidR="000E6AB7" w:rsidRPr="000E6AB7" w:rsidRDefault="000E6AB7" w:rsidP="000E6AB7">
      <w:pPr>
        <w:pStyle w:val="ListParagraph"/>
      </w:pPr>
      <w:r w:rsidRPr="000E6AB7">
        <w:rPr>
          <w:rFonts w:hAnsi="Symbol"/>
        </w:rPr>
        <w:t></w:t>
      </w:r>
      <w:r w:rsidRPr="000E6AB7">
        <w:t xml:space="preserve">  Forms: </w:t>
      </w:r>
      <w:r w:rsidRPr="000E6AB7">
        <w:rPr>
          <w:b/>
          <w:bCs/>
        </w:rPr>
        <w:t>Ammonium (NH₄⁺)</w:t>
      </w:r>
      <w:r w:rsidRPr="000E6AB7">
        <w:t xml:space="preserve"> and </w:t>
      </w:r>
      <w:r w:rsidRPr="000E6AB7">
        <w:rPr>
          <w:b/>
          <w:bCs/>
        </w:rPr>
        <w:t>nitrate (NO₃⁻)</w:t>
      </w:r>
      <w:r w:rsidRPr="000E6AB7">
        <w:t xml:space="preserve"> ions</w:t>
      </w:r>
    </w:p>
    <w:p w14:paraId="6DEC6CA2" w14:textId="77777777" w:rsidR="00B10309" w:rsidRPr="00B10309" w:rsidRDefault="00B10309" w:rsidP="00B10309">
      <w:pPr>
        <w:spacing w:before="100" w:beforeAutospacing="1" w:after="100" w:afterAutospacing="1"/>
        <w:ind w:left="720"/>
      </w:pPr>
    </w:p>
    <w:p w14:paraId="6A02CC7D" w14:textId="5810B848" w:rsidR="00B10309" w:rsidRDefault="00B10309" w:rsidP="00B10309">
      <w:pPr>
        <w:numPr>
          <w:ilvl w:val="0"/>
          <w:numId w:val="1"/>
        </w:numPr>
        <w:spacing w:before="100" w:beforeAutospacing="1" w:after="100" w:afterAutospacing="1"/>
      </w:pPr>
      <w:r w:rsidRPr="00B10309">
        <w:rPr>
          <w:b/>
          <w:bCs/>
        </w:rPr>
        <w:t>Phosphorus (P)</w:t>
      </w:r>
      <w:r w:rsidRPr="00B10309">
        <w:br/>
        <w:t>Phosphorus is essential for energy transfer within the plant. It is a vital component of ATP (adenosine triphosphate), which drives many biochemical processes, including cell division, root development, and flowering. Phosphorus is also important for the development of healthy roots and the formation of seeds.</w:t>
      </w:r>
    </w:p>
    <w:p w14:paraId="552E4882" w14:textId="77777777" w:rsidR="000E6AB7" w:rsidRPr="000E6AB7" w:rsidRDefault="000E6AB7" w:rsidP="000E6AB7">
      <w:pPr>
        <w:pStyle w:val="ListParagraph"/>
      </w:pPr>
      <w:r w:rsidRPr="000E6AB7">
        <w:rPr>
          <w:rFonts w:hAnsi="Symbol"/>
        </w:rPr>
        <w:t></w:t>
      </w:r>
      <w:r w:rsidRPr="000E6AB7">
        <w:t xml:space="preserve">  Quantity Required: </w:t>
      </w:r>
      <w:r w:rsidRPr="000E6AB7">
        <w:rPr>
          <w:b/>
          <w:bCs/>
        </w:rPr>
        <w:t>0.1% - 1.0%</w:t>
      </w:r>
      <w:r w:rsidRPr="000E6AB7">
        <w:t xml:space="preserve"> of the plant's dry weight.</w:t>
      </w:r>
    </w:p>
    <w:p w14:paraId="6BA08994" w14:textId="77777777" w:rsidR="000E6AB7" w:rsidRPr="000E6AB7" w:rsidRDefault="000E6AB7" w:rsidP="000E6AB7">
      <w:pPr>
        <w:pStyle w:val="ListParagraph"/>
      </w:pPr>
      <w:r w:rsidRPr="000E6AB7">
        <w:rPr>
          <w:rFonts w:hAnsi="Symbol"/>
        </w:rPr>
        <w:t></w:t>
      </w:r>
      <w:r w:rsidRPr="000E6AB7">
        <w:t xml:space="preserve">  Forms: </w:t>
      </w:r>
      <w:r w:rsidRPr="000E6AB7">
        <w:rPr>
          <w:b/>
          <w:bCs/>
        </w:rPr>
        <w:t>Phosphate ions (PO₄³⁻)</w:t>
      </w:r>
      <w:r w:rsidRPr="000E6AB7">
        <w:t>.</w:t>
      </w:r>
    </w:p>
    <w:p w14:paraId="147A7927" w14:textId="77777777" w:rsidR="00B10309" w:rsidRPr="00B10309" w:rsidRDefault="00B10309" w:rsidP="00B10309">
      <w:pPr>
        <w:spacing w:before="100" w:beforeAutospacing="1" w:after="100" w:afterAutospacing="1"/>
      </w:pPr>
    </w:p>
    <w:p w14:paraId="50685722" w14:textId="43D37EDB" w:rsidR="00B10309" w:rsidRDefault="00B10309" w:rsidP="00B10309">
      <w:pPr>
        <w:numPr>
          <w:ilvl w:val="0"/>
          <w:numId w:val="1"/>
        </w:numPr>
        <w:spacing w:before="100" w:beforeAutospacing="1" w:after="100" w:afterAutospacing="1"/>
      </w:pPr>
      <w:r w:rsidRPr="00B10309">
        <w:rPr>
          <w:b/>
          <w:bCs/>
        </w:rPr>
        <w:t>Potassium (K)</w:t>
      </w:r>
      <w:r w:rsidRPr="00B10309">
        <w:br/>
        <w:t>Potassium helps regulate various plant processes, including water uptake, enzyme activation, and photosynthesis. It contributes to the overall health and disease resistance of plants. Potassium is required in large amounts, particularly by fruiting and flowering plants, as it influences fruit size, colo</w:t>
      </w:r>
      <w:r w:rsidR="000E6AB7">
        <w:t>u</w:t>
      </w:r>
      <w:r w:rsidRPr="00B10309">
        <w:t>r, and overall quality.</w:t>
      </w:r>
    </w:p>
    <w:p w14:paraId="391CDF54" w14:textId="77777777" w:rsidR="000E6AB7" w:rsidRPr="000E6AB7" w:rsidRDefault="000E6AB7" w:rsidP="000E6AB7">
      <w:pPr>
        <w:pStyle w:val="ListParagraph"/>
      </w:pPr>
      <w:r w:rsidRPr="000E6AB7">
        <w:rPr>
          <w:rFonts w:hAnsi="Symbol"/>
        </w:rPr>
        <w:t></w:t>
      </w:r>
      <w:r w:rsidRPr="000E6AB7">
        <w:t xml:space="preserve">  Quantity Required: </w:t>
      </w:r>
      <w:r w:rsidRPr="000E6AB7">
        <w:rPr>
          <w:b/>
          <w:bCs/>
        </w:rPr>
        <w:t>1.0% - 2.0%</w:t>
      </w:r>
      <w:r w:rsidRPr="000E6AB7">
        <w:t xml:space="preserve"> of the plant's dry weight.</w:t>
      </w:r>
    </w:p>
    <w:p w14:paraId="23B05FA7" w14:textId="77777777" w:rsidR="000E6AB7" w:rsidRPr="000E6AB7" w:rsidRDefault="000E6AB7" w:rsidP="000E6AB7">
      <w:pPr>
        <w:pStyle w:val="ListParagraph"/>
      </w:pPr>
      <w:r w:rsidRPr="000E6AB7">
        <w:rPr>
          <w:rFonts w:hAnsi="Symbol"/>
        </w:rPr>
        <w:t></w:t>
      </w:r>
      <w:r w:rsidRPr="000E6AB7">
        <w:t xml:space="preserve">  Forms: </w:t>
      </w:r>
      <w:r w:rsidRPr="000E6AB7">
        <w:rPr>
          <w:b/>
          <w:bCs/>
        </w:rPr>
        <w:t>Potassium ions (K⁺)</w:t>
      </w:r>
      <w:r w:rsidRPr="000E6AB7">
        <w:t>.</w:t>
      </w:r>
    </w:p>
    <w:p w14:paraId="1749F7E1" w14:textId="77777777" w:rsidR="00B10309" w:rsidRPr="00B10309" w:rsidRDefault="00B10309" w:rsidP="00B10309">
      <w:pPr>
        <w:spacing w:before="100" w:beforeAutospacing="1" w:after="100" w:afterAutospacing="1"/>
      </w:pPr>
    </w:p>
    <w:p w14:paraId="4DE380AD" w14:textId="0CF9D561" w:rsidR="00B10309" w:rsidRDefault="00B10309" w:rsidP="00B10309">
      <w:pPr>
        <w:numPr>
          <w:ilvl w:val="0"/>
          <w:numId w:val="1"/>
        </w:numPr>
        <w:spacing w:before="100" w:beforeAutospacing="1" w:after="100" w:afterAutospacing="1"/>
      </w:pPr>
      <w:r w:rsidRPr="00B10309">
        <w:rPr>
          <w:b/>
          <w:bCs/>
        </w:rPr>
        <w:t>Calcium (Ca)</w:t>
      </w:r>
      <w:r w:rsidRPr="00B10309">
        <w:br/>
        <w:t xml:space="preserve">Calcium is important for cell wall structure and stability, influencing plant strength </w:t>
      </w:r>
      <w:r w:rsidRPr="00B10309">
        <w:lastRenderedPageBreak/>
        <w:t>and rigidity. It also helps with nutrient uptake and enzyme function. Calcium is particularly essential for the development of roots and young shoots.</w:t>
      </w:r>
    </w:p>
    <w:p w14:paraId="24F24124" w14:textId="77777777" w:rsidR="000E6AB7" w:rsidRPr="000E6AB7" w:rsidRDefault="000E6AB7" w:rsidP="000E6AB7">
      <w:pPr>
        <w:pStyle w:val="ListParagraph"/>
      </w:pPr>
      <w:r w:rsidRPr="000E6AB7">
        <w:rPr>
          <w:rFonts w:hAnsi="Symbol"/>
        </w:rPr>
        <w:t></w:t>
      </w:r>
      <w:r w:rsidRPr="000E6AB7">
        <w:t xml:space="preserve">  Quantity Required: </w:t>
      </w:r>
      <w:r w:rsidRPr="000E6AB7">
        <w:rPr>
          <w:b/>
          <w:bCs/>
        </w:rPr>
        <w:t>0.5% - 2.0%</w:t>
      </w:r>
      <w:r w:rsidRPr="000E6AB7">
        <w:t xml:space="preserve"> of the plant's dry weight.</w:t>
      </w:r>
    </w:p>
    <w:p w14:paraId="7CB9B57A" w14:textId="77777777" w:rsidR="000E6AB7" w:rsidRPr="000E6AB7" w:rsidRDefault="000E6AB7" w:rsidP="000E6AB7">
      <w:pPr>
        <w:pStyle w:val="ListParagraph"/>
      </w:pPr>
      <w:r w:rsidRPr="000E6AB7">
        <w:rPr>
          <w:rFonts w:hAnsi="Symbol"/>
        </w:rPr>
        <w:t></w:t>
      </w:r>
      <w:r w:rsidRPr="000E6AB7">
        <w:t xml:space="preserve">  Forms: </w:t>
      </w:r>
      <w:r w:rsidRPr="000E6AB7">
        <w:rPr>
          <w:b/>
          <w:bCs/>
        </w:rPr>
        <w:t>Calcium ions (Ca²⁺)</w:t>
      </w:r>
      <w:r w:rsidRPr="000E6AB7">
        <w:t>.</w:t>
      </w:r>
    </w:p>
    <w:p w14:paraId="677BA20F" w14:textId="77777777" w:rsidR="00B10309" w:rsidRPr="00B10309" w:rsidRDefault="00B10309" w:rsidP="00B10309">
      <w:pPr>
        <w:spacing w:before="100" w:beforeAutospacing="1" w:after="100" w:afterAutospacing="1"/>
      </w:pPr>
    </w:p>
    <w:p w14:paraId="2BCC5812" w14:textId="13D07A38" w:rsidR="00B10309" w:rsidRDefault="00B10309" w:rsidP="00B10309">
      <w:pPr>
        <w:numPr>
          <w:ilvl w:val="0"/>
          <w:numId w:val="1"/>
        </w:numPr>
        <w:spacing w:before="100" w:beforeAutospacing="1" w:after="100" w:afterAutospacing="1"/>
      </w:pPr>
      <w:r w:rsidRPr="00B10309">
        <w:rPr>
          <w:b/>
          <w:bCs/>
        </w:rPr>
        <w:t>Magnesium (Mg)</w:t>
      </w:r>
      <w:r w:rsidRPr="00B10309">
        <w:br/>
        <w:t>Magnesium is the central atom in chlorophyll molecules, making it essential for photosynthesis. It also helps activate enzymes involved in energy transfer and various biochemical reactions.</w:t>
      </w:r>
    </w:p>
    <w:p w14:paraId="49B62110" w14:textId="77777777" w:rsidR="000E6AB7" w:rsidRPr="000E6AB7" w:rsidRDefault="000E6AB7" w:rsidP="000E6AB7">
      <w:pPr>
        <w:pStyle w:val="ListParagraph"/>
      </w:pPr>
      <w:r w:rsidRPr="000E6AB7">
        <w:rPr>
          <w:rFonts w:hAnsi="Symbol"/>
        </w:rPr>
        <w:t></w:t>
      </w:r>
      <w:r w:rsidRPr="000E6AB7">
        <w:t xml:space="preserve">  Quantity Required: </w:t>
      </w:r>
      <w:r w:rsidRPr="000E6AB7">
        <w:rPr>
          <w:b/>
          <w:bCs/>
        </w:rPr>
        <w:t>0.2% - 0.5%</w:t>
      </w:r>
      <w:r w:rsidRPr="000E6AB7">
        <w:t xml:space="preserve"> of the plant's dry weight.</w:t>
      </w:r>
    </w:p>
    <w:p w14:paraId="6B1F408C" w14:textId="77777777" w:rsidR="000E6AB7" w:rsidRPr="000E6AB7" w:rsidRDefault="000E6AB7" w:rsidP="000E6AB7">
      <w:pPr>
        <w:pStyle w:val="ListParagraph"/>
      </w:pPr>
      <w:r w:rsidRPr="000E6AB7">
        <w:rPr>
          <w:rFonts w:hAnsi="Symbol"/>
        </w:rPr>
        <w:t></w:t>
      </w:r>
      <w:r w:rsidRPr="000E6AB7">
        <w:t xml:space="preserve">  Forms: </w:t>
      </w:r>
      <w:r w:rsidRPr="000E6AB7">
        <w:rPr>
          <w:b/>
          <w:bCs/>
        </w:rPr>
        <w:t>Magnesium ions (Mg²⁺)</w:t>
      </w:r>
    </w:p>
    <w:p w14:paraId="3FED73EF" w14:textId="77777777" w:rsidR="00B10309" w:rsidRPr="00B10309" w:rsidRDefault="00B10309" w:rsidP="00B10309">
      <w:pPr>
        <w:spacing w:before="100" w:beforeAutospacing="1" w:after="100" w:afterAutospacing="1"/>
      </w:pPr>
    </w:p>
    <w:p w14:paraId="595B819B" w14:textId="063CF67A" w:rsidR="00B10309" w:rsidRDefault="00B10309" w:rsidP="00B10309">
      <w:pPr>
        <w:numPr>
          <w:ilvl w:val="0"/>
          <w:numId w:val="1"/>
        </w:numPr>
        <w:spacing w:before="100" w:beforeAutospacing="1" w:after="100" w:afterAutospacing="1"/>
      </w:pPr>
      <w:proofErr w:type="spellStart"/>
      <w:r w:rsidRPr="00B10309">
        <w:rPr>
          <w:b/>
          <w:bCs/>
        </w:rPr>
        <w:t>Sulfur</w:t>
      </w:r>
      <w:proofErr w:type="spellEnd"/>
      <w:r w:rsidRPr="00B10309">
        <w:rPr>
          <w:b/>
          <w:bCs/>
        </w:rPr>
        <w:t xml:space="preserve"> (S)</w:t>
      </w:r>
      <w:r w:rsidRPr="00B10309">
        <w:br/>
      </w:r>
      <w:proofErr w:type="spellStart"/>
      <w:r w:rsidRPr="00B10309">
        <w:t>Sulfur</w:t>
      </w:r>
      <w:proofErr w:type="spellEnd"/>
      <w:r w:rsidRPr="00B10309">
        <w:t xml:space="preserve"> is involved in the synthesis of amino acids and proteins. It also plays a role in plant metabolism and is important for the formation of vitamins and certain enzymes.</w:t>
      </w:r>
    </w:p>
    <w:p w14:paraId="25473340" w14:textId="77777777" w:rsidR="000E6AB7" w:rsidRPr="000E6AB7" w:rsidRDefault="000E6AB7" w:rsidP="000E6AB7">
      <w:pPr>
        <w:pStyle w:val="ListParagraph"/>
      </w:pPr>
      <w:r w:rsidRPr="000E6AB7">
        <w:rPr>
          <w:rFonts w:hAnsi="Symbol"/>
        </w:rPr>
        <w:t></w:t>
      </w:r>
      <w:r w:rsidRPr="000E6AB7">
        <w:t xml:space="preserve">  Quantity Required: </w:t>
      </w:r>
      <w:r w:rsidRPr="000E6AB7">
        <w:rPr>
          <w:b/>
          <w:bCs/>
        </w:rPr>
        <w:t>0.1% - 0.5%</w:t>
      </w:r>
      <w:r w:rsidRPr="000E6AB7">
        <w:t xml:space="preserve"> of the plant's dry weight.</w:t>
      </w:r>
    </w:p>
    <w:p w14:paraId="3785F518" w14:textId="77777777" w:rsidR="000E6AB7" w:rsidRPr="000E6AB7" w:rsidRDefault="000E6AB7" w:rsidP="000E6AB7">
      <w:pPr>
        <w:pStyle w:val="ListParagraph"/>
      </w:pPr>
      <w:r w:rsidRPr="000E6AB7">
        <w:rPr>
          <w:rFonts w:hAnsi="Symbol"/>
        </w:rPr>
        <w:t></w:t>
      </w:r>
      <w:r w:rsidRPr="000E6AB7">
        <w:t xml:space="preserve">  Forms: </w:t>
      </w:r>
      <w:proofErr w:type="spellStart"/>
      <w:r w:rsidRPr="000E6AB7">
        <w:rPr>
          <w:b/>
          <w:bCs/>
        </w:rPr>
        <w:t>Sulfate</w:t>
      </w:r>
      <w:proofErr w:type="spellEnd"/>
      <w:r w:rsidRPr="000E6AB7">
        <w:rPr>
          <w:b/>
          <w:bCs/>
        </w:rPr>
        <w:t xml:space="preserve"> ions (SO₄²⁻)</w:t>
      </w:r>
      <w:r w:rsidRPr="000E6AB7">
        <w:t>.</w:t>
      </w:r>
    </w:p>
    <w:p w14:paraId="6BC86B41" w14:textId="77777777" w:rsidR="000E6AB7" w:rsidRPr="00B10309" w:rsidRDefault="000E6AB7" w:rsidP="000E6AB7">
      <w:pPr>
        <w:spacing w:before="100" w:beforeAutospacing="1" w:after="100" w:afterAutospacing="1"/>
      </w:pPr>
    </w:p>
    <w:p w14:paraId="2687F3B2" w14:textId="77777777" w:rsidR="00B10309" w:rsidRPr="00B10309" w:rsidRDefault="00B10309" w:rsidP="00B10309">
      <w:pPr>
        <w:spacing w:before="100" w:beforeAutospacing="1" w:after="100" w:afterAutospacing="1"/>
        <w:outlineLvl w:val="3"/>
        <w:rPr>
          <w:b/>
          <w:bCs/>
        </w:rPr>
      </w:pPr>
      <w:r w:rsidRPr="00B10309">
        <w:rPr>
          <w:b/>
          <w:bCs/>
        </w:rPr>
        <w:t>Micronutrients</w:t>
      </w:r>
    </w:p>
    <w:p w14:paraId="489CCC14" w14:textId="77777777" w:rsidR="00B10309" w:rsidRPr="00B10309" w:rsidRDefault="00B10309" w:rsidP="00B10309">
      <w:pPr>
        <w:spacing w:before="100" w:beforeAutospacing="1" w:after="100" w:afterAutospacing="1"/>
      </w:pPr>
      <w:r w:rsidRPr="00B10309">
        <w:t>Micronutrients are required in much smaller quantities but are no less critical for plant health. These include:</w:t>
      </w:r>
    </w:p>
    <w:p w14:paraId="424E01FE" w14:textId="0E0F8F13" w:rsidR="00B10309" w:rsidRDefault="00B10309" w:rsidP="00B10309">
      <w:pPr>
        <w:numPr>
          <w:ilvl w:val="0"/>
          <w:numId w:val="2"/>
        </w:numPr>
        <w:spacing w:before="100" w:beforeAutospacing="1" w:after="100" w:afterAutospacing="1"/>
      </w:pPr>
      <w:r w:rsidRPr="00B10309">
        <w:t>Iron (Fe)</w:t>
      </w:r>
    </w:p>
    <w:p w14:paraId="34F49E03" w14:textId="77777777" w:rsidR="00355751" w:rsidRDefault="00355751" w:rsidP="00355751">
      <w:pPr>
        <w:ind w:left="360"/>
      </w:pPr>
      <w:r w:rsidRPr="00355751">
        <w:t xml:space="preserve"> Role: Vital for chlorophyll synthesis and electron transport during photosynthesis.</w:t>
      </w:r>
    </w:p>
    <w:p w14:paraId="49AA0034" w14:textId="2CEDAC38" w:rsidR="00355751" w:rsidRPr="00355751" w:rsidRDefault="00355751" w:rsidP="00355751">
      <w:pPr>
        <w:ind w:left="360"/>
      </w:pPr>
      <w:r w:rsidRPr="00355751">
        <w:t xml:space="preserve">Quantity Required: </w:t>
      </w:r>
      <w:r w:rsidRPr="00355751">
        <w:rPr>
          <w:b/>
          <w:bCs/>
        </w:rPr>
        <w:t>0.01%</w:t>
      </w:r>
      <w:r w:rsidRPr="00355751">
        <w:t xml:space="preserve"> of the plant's dry weight.</w:t>
      </w:r>
    </w:p>
    <w:p w14:paraId="05F08680" w14:textId="733B8ACD" w:rsidR="00355751" w:rsidRDefault="00355751" w:rsidP="00355751">
      <w:pPr>
        <w:ind w:firstLine="360"/>
      </w:pPr>
      <w:r w:rsidRPr="00355751">
        <w:t xml:space="preserve">Forms: </w:t>
      </w:r>
      <w:r w:rsidRPr="00355751">
        <w:rPr>
          <w:b/>
          <w:bCs/>
        </w:rPr>
        <w:t>Ferrous (Fe²⁺)</w:t>
      </w:r>
      <w:r w:rsidRPr="00355751">
        <w:t xml:space="preserve"> and </w:t>
      </w:r>
      <w:r w:rsidRPr="00355751">
        <w:rPr>
          <w:b/>
          <w:bCs/>
        </w:rPr>
        <w:t>ferric (Fe³⁺)</w:t>
      </w:r>
      <w:r w:rsidRPr="00355751">
        <w:t xml:space="preserve"> ions.</w:t>
      </w:r>
    </w:p>
    <w:p w14:paraId="4E48D9DA" w14:textId="77777777" w:rsidR="00355751" w:rsidRPr="00B10309" w:rsidRDefault="00355751" w:rsidP="00355751">
      <w:pPr>
        <w:ind w:firstLine="360"/>
      </w:pPr>
    </w:p>
    <w:p w14:paraId="45AF483D" w14:textId="5BDA51F1" w:rsidR="00B10309" w:rsidRDefault="00B10309" w:rsidP="00B10309">
      <w:pPr>
        <w:numPr>
          <w:ilvl w:val="0"/>
          <w:numId w:val="2"/>
        </w:numPr>
        <w:spacing w:before="100" w:beforeAutospacing="1" w:after="100" w:afterAutospacing="1"/>
      </w:pPr>
      <w:r w:rsidRPr="00B10309">
        <w:t>Manganese (Mn)</w:t>
      </w:r>
    </w:p>
    <w:p w14:paraId="23E82312" w14:textId="77777777" w:rsidR="00355751" w:rsidRDefault="00355751" w:rsidP="00355751">
      <w:pPr>
        <w:ind w:firstLine="360"/>
      </w:pPr>
      <w:r w:rsidRPr="00355751">
        <w:t>Role: Involved in photosynthesis, enzyme activation, and stress tolerance.</w:t>
      </w:r>
    </w:p>
    <w:p w14:paraId="6FBD79C5" w14:textId="7A5EDA43" w:rsidR="00355751" w:rsidRPr="00355751" w:rsidRDefault="00355751" w:rsidP="00355751">
      <w:pPr>
        <w:ind w:firstLine="360"/>
      </w:pPr>
      <w:r w:rsidRPr="00355751">
        <w:t xml:space="preserve">Quantity Required: </w:t>
      </w:r>
      <w:r w:rsidRPr="00355751">
        <w:rPr>
          <w:b/>
          <w:bCs/>
        </w:rPr>
        <w:t>0.01%</w:t>
      </w:r>
      <w:r w:rsidRPr="00355751">
        <w:t xml:space="preserve"> of the plant's dry weight.</w:t>
      </w:r>
    </w:p>
    <w:p w14:paraId="52F563B1" w14:textId="707FE743" w:rsidR="00355751" w:rsidRPr="00355751" w:rsidRDefault="00355751" w:rsidP="00355751">
      <w:pPr>
        <w:ind w:firstLine="360"/>
      </w:pPr>
      <w:r w:rsidRPr="00355751">
        <w:t xml:space="preserve">Forms: </w:t>
      </w:r>
      <w:r w:rsidRPr="00355751">
        <w:rPr>
          <w:b/>
          <w:bCs/>
        </w:rPr>
        <w:t>Manganese ions (Mn²⁺)</w:t>
      </w:r>
      <w:r w:rsidRPr="00355751">
        <w:t>.</w:t>
      </w:r>
    </w:p>
    <w:p w14:paraId="61866AE8" w14:textId="77777777" w:rsidR="00355751" w:rsidRPr="00B10309" w:rsidRDefault="00355751" w:rsidP="00355751">
      <w:pPr>
        <w:spacing w:before="100" w:beforeAutospacing="1" w:after="100" w:afterAutospacing="1"/>
        <w:ind w:left="720"/>
      </w:pPr>
    </w:p>
    <w:p w14:paraId="70731344" w14:textId="035CA7DB" w:rsidR="00B10309" w:rsidRDefault="00B10309" w:rsidP="00B10309">
      <w:pPr>
        <w:numPr>
          <w:ilvl w:val="0"/>
          <w:numId w:val="2"/>
        </w:numPr>
        <w:spacing w:before="100" w:beforeAutospacing="1" w:after="100" w:afterAutospacing="1"/>
      </w:pPr>
      <w:r w:rsidRPr="00B10309">
        <w:t>Boron (B)</w:t>
      </w:r>
    </w:p>
    <w:p w14:paraId="41029FF9" w14:textId="77777777" w:rsidR="00355751" w:rsidRDefault="00355751" w:rsidP="00355751">
      <w:pPr>
        <w:ind w:left="360"/>
      </w:pPr>
      <w:r w:rsidRPr="00355751">
        <w:lastRenderedPageBreak/>
        <w:t>Role: Important for cell wall formation, membrane function, and reproductive growth.</w:t>
      </w:r>
    </w:p>
    <w:p w14:paraId="072BA493" w14:textId="17F8DB52" w:rsidR="00355751" w:rsidRPr="00355751" w:rsidRDefault="00355751" w:rsidP="00355751">
      <w:pPr>
        <w:ind w:left="360"/>
      </w:pPr>
      <w:r w:rsidRPr="00355751">
        <w:t xml:space="preserve">Quantity Required: </w:t>
      </w:r>
      <w:r w:rsidRPr="00355751">
        <w:rPr>
          <w:b/>
          <w:bCs/>
        </w:rPr>
        <w:t>0.0001%</w:t>
      </w:r>
      <w:r w:rsidRPr="00355751">
        <w:t xml:space="preserve"> of the plant's dry weight.</w:t>
      </w:r>
    </w:p>
    <w:p w14:paraId="30554AFC" w14:textId="48417E41" w:rsidR="00355751" w:rsidRPr="00355751" w:rsidRDefault="00355751" w:rsidP="00355751">
      <w:pPr>
        <w:ind w:firstLine="360"/>
      </w:pPr>
      <w:r w:rsidRPr="00355751">
        <w:t xml:space="preserve">Forms: </w:t>
      </w:r>
      <w:r w:rsidRPr="00355751">
        <w:rPr>
          <w:b/>
          <w:bCs/>
        </w:rPr>
        <w:t>Boron ions (B₄O₇²⁻)</w:t>
      </w:r>
      <w:r w:rsidRPr="00355751">
        <w:t>.</w:t>
      </w:r>
    </w:p>
    <w:p w14:paraId="14A02925" w14:textId="77777777" w:rsidR="00355751" w:rsidRPr="00B10309" w:rsidRDefault="00355751" w:rsidP="00355751">
      <w:pPr>
        <w:spacing w:before="100" w:beforeAutospacing="1" w:after="100" w:afterAutospacing="1"/>
        <w:ind w:left="720"/>
      </w:pPr>
    </w:p>
    <w:p w14:paraId="09B70002" w14:textId="5F5726D6" w:rsidR="00B10309" w:rsidRDefault="00B10309" w:rsidP="00B10309">
      <w:pPr>
        <w:numPr>
          <w:ilvl w:val="0"/>
          <w:numId w:val="2"/>
        </w:numPr>
        <w:spacing w:before="100" w:beforeAutospacing="1" w:after="100" w:afterAutospacing="1"/>
      </w:pPr>
      <w:r w:rsidRPr="00B10309">
        <w:t>Zinc (Zn)</w:t>
      </w:r>
    </w:p>
    <w:p w14:paraId="329351A0" w14:textId="54F7278E" w:rsidR="00355751" w:rsidRPr="00355751" w:rsidRDefault="00355751" w:rsidP="00355751">
      <w:pPr>
        <w:ind w:left="360"/>
      </w:pPr>
      <w:r w:rsidRPr="00355751">
        <w:t>Role: Required for enzyme activation, protein synthesis, and growth regulation.</w:t>
      </w:r>
    </w:p>
    <w:p w14:paraId="58AF3AD2" w14:textId="047C23E3" w:rsidR="00355751" w:rsidRPr="00355751" w:rsidRDefault="00355751" w:rsidP="00355751">
      <w:pPr>
        <w:ind w:firstLine="360"/>
      </w:pPr>
      <w:r w:rsidRPr="00355751">
        <w:t xml:space="preserve">Quantity Required: </w:t>
      </w:r>
      <w:r w:rsidRPr="00355751">
        <w:rPr>
          <w:b/>
          <w:bCs/>
        </w:rPr>
        <w:t>0.001% - 0.01%</w:t>
      </w:r>
      <w:r w:rsidRPr="00355751">
        <w:t xml:space="preserve"> of the plant's dry weight.</w:t>
      </w:r>
    </w:p>
    <w:p w14:paraId="55706002" w14:textId="0CB70D43" w:rsidR="00355751" w:rsidRPr="00355751" w:rsidRDefault="00355751" w:rsidP="00355751">
      <w:pPr>
        <w:ind w:firstLine="360"/>
      </w:pPr>
      <w:r w:rsidRPr="00355751">
        <w:t xml:space="preserve">Forms: </w:t>
      </w:r>
      <w:r w:rsidRPr="00355751">
        <w:rPr>
          <w:b/>
          <w:bCs/>
        </w:rPr>
        <w:t>Zinc ions (Zn²⁺)</w:t>
      </w:r>
    </w:p>
    <w:p w14:paraId="2D79DB00" w14:textId="77777777" w:rsidR="00355751" w:rsidRPr="00B10309" w:rsidRDefault="00355751" w:rsidP="00355751">
      <w:pPr>
        <w:spacing w:before="100" w:beforeAutospacing="1" w:after="100" w:afterAutospacing="1"/>
      </w:pPr>
    </w:p>
    <w:p w14:paraId="4C87FA35" w14:textId="6641BF19" w:rsidR="00B10309" w:rsidRDefault="00B10309" w:rsidP="00B10309">
      <w:pPr>
        <w:numPr>
          <w:ilvl w:val="0"/>
          <w:numId w:val="2"/>
        </w:numPr>
        <w:spacing w:before="100" w:beforeAutospacing="1" w:after="100" w:afterAutospacing="1"/>
      </w:pPr>
      <w:r w:rsidRPr="00B10309">
        <w:t>Copper (Cu)</w:t>
      </w:r>
    </w:p>
    <w:p w14:paraId="3842095A" w14:textId="33B1BF18" w:rsidR="00933932" w:rsidRPr="002E3163" w:rsidRDefault="00933932" w:rsidP="002E3163">
      <w:r w:rsidRPr="002E3163">
        <w:t>Role: Involved in electron transport during photosynthesis, enzyme activity, and respiration.</w:t>
      </w:r>
    </w:p>
    <w:p w14:paraId="586D8BB9" w14:textId="3119A5FE" w:rsidR="00933932" w:rsidRPr="002E3163" w:rsidRDefault="00933932" w:rsidP="002E3163">
      <w:r w:rsidRPr="002E3163">
        <w:t xml:space="preserve">Quantity Required: </w:t>
      </w:r>
      <w:r w:rsidRPr="002E3163">
        <w:rPr>
          <w:b/>
          <w:bCs/>
        </w:rPr>
        <w:t>0.0005%</w:t>
      </w:r>
      <w:r w:rsidRPr="002E3163">
        <w:t xml:space="preserve"> of the plant's dry weight.</w:t>
      </w:r>
    </w:p>
    <w:p w14:paraId="7D9623BA" w14:textId="5E4B0A72" w:rsidR="00933932" w:rsidRPr="002E3163" w:rsidRDefault="00933932" w:rsidP="002E3163">
      <w:r w:rsidRPr="002E3163">
        <w:t xml:space="preserve">Forms: </w:t>
      </w:r>
      <w:r w:rsidRPr="002E3163">
        <w:rPr>
          <w:b/>
          <w:bCs/>
        </w:rPr>
        <w:t>Copper ions (Cu²⁺)</w:t>
      </w:r>
      <w:r w:rsidRPr="002E3163">
        <w:t>.</w:t>
      </w:r>
    </w:p>
    <w:p w14:paraId="034CFDF3" w14:textId="77777777" w:rsidR="00355751" w:rsidRPr="00B10309" w:rsidRDefault="00355751" w:rsidP="00355751">
      <w:pPr>
        <w:spacing w:before="100" w:beforeAutospacing="1" w:after="100" w:afterAutospacing="1"/>
        <w:ind w:left="720"/>
      </w:pPr>
    </w:p>
    <w:p w14:paraId="1796A6E9" w14:textId="3BB6FAEA" w:rsidR="00B10309" w:rsidRDefault="00B10309" w:rsidP="00B10309">
      <w:pPr>
        <w:numPr>
          <w:ilvl w:val="0"/>
          <w:numId w:val="2"/>
        </w:numPr>
        <w:spacing w:before="100" w:beforeAutospacing="1" w:after="100" w:afterAutospacing="1"/>
      </w:pPr>
      <w:r w:rsidRPr="00B10309">
        <w:t>Molybdenum (Mo)</w:t>
      </w:r>
    </w:p>
    <w:p w14:paraId="77157DFC" w14:textId="42062A4A" w:rsidR="00933932" w:rsidRPr="002E3163" w:rsidRDefault="00933932" w:rsidP="002E3163">
      <w:pPr>
        <w:ind w:left="360"/>
      </w:pPr>
      <w:r w:rsidRPr="002E3163">
        <w:t xml:space="preserve"> Role: Essential for nitrogen fixation in legumes and nitrate reduction.</w:t>
      </w:r>
    </w:p>
    <w:p w14:paraId="0E8F18E6" w14:textId="7F0977DD" w:rsidR="00933932" w:rsidRPr="002E3163" w:rsidRDefault="00933932" w:rsidP="002E3163">
      <w:pPr>
        <w:ind w:left="360"/>
      </w:pPr>
      <w:r w:rsidRPr="002E3163">
        <w:t xml:space="preserve">Quantity Required: </w:t>
      </w:r>
      <w:r w:rsidRPr="002E3163">
        <w:rPr>
          <w:b/>
          <w:bCs/>
        </w:rPr>
        <w:t>0.00005%</w:t>
      </w:r>
      <w:r w:rsidRPr="002E3163">
        <w:t xml:space="preserve"> of the plant's dry weight.</w:t>
      </w:r>
    </w:p>
    <w:p w14:paraId="22BAD5D8" w14:textId="1F52C25A" w:rsidR="00933932" w:rsidRPr="002E3163" w:rsidRDefault="00933932" w:rsidP="002E3163">
      <w:pPr>
        <w:ind w:left="360"/>
      </w:pPr>
      <w:r w:rsidRPr="002E3163">
        <w:t xml:space="preserve"> Forms: </w:t>
      </w:r>
      <w:r w:rsidRPr="002E3163">
        <w:rPr>
          <w:b/>
          <w:bCs/>
        </w:rPr>
        <w:t>Molybdate ions (MoO₄²⁻)</w:t>
      </w:r>
      <w:r w:rsidRPr="002E3163">
        <w:t>.</w:t>
      </w:r>
    </w:p>
    <w:p w14:paraId="75C4C038" w14:textId="77777777" w:rsidR="00355751" w:rsidRPr="00B10309" w:rsidRDefault="00355751" w:rsidP="00355751">
      <w:pPr>
        <w:spacing w:before="100" w:beforeAutospacing="1" w:after="100" w:afterAutospacing="1"/>
        <w:ind w:left="720"/>
      </w:pPr>
    </w:p>
    <w:p w14:paraId="098E0274" w14:textId="13C9C7EA" w:rsidR="00B10309" w:rsidRDefault="00B10309" w:rsidP="00B10309">
      <w:pPr>
        <w:numPr>
          <w:ilvl w:val="0"/>
          <w:numId w:val="2"/>
        </w:numPr>
        <w:spacing w:before="100" w:beforeAutospacing="1" w:after="100" w:afterAutospacing="1"/>
      </w:pPr>
      <w:r w:rsidRPr="00B10309">
        <w:t>Chlorine (Cl)</w:t>
      </w:r>
    </w:p>
    <w:p w14:paraId="0C8AFDFD" w14:textId="77777777" w:rsidR="00933932" w:rsidRDefault="00933932" w:rsidP="00933932">
      <w:pPr>
        <w:pStyle w:val="ListParagraph"/>
      </w:pPr>
    </w:p>
    <w:p w14:paraId="69C12888" w14:textId="3A02B28D" w:rsidR="00933932" w:rsidRPr="002E3163" w:rsidRDefault="00933932" w:rsidP="002E3163">
      <w:r w:rsidRPr="002E3163">
        <w:t>Role: Plays a role in osmoregulation, photosynthesis, and cell division.</w:t>
      </w:r>
    </w:p>
    <w:p w14:paraId="323CDF7F" w14:textId="3F9FAC60" w:rsidR="00933932" w:rsidRPr="002E3163" w:rsidRDefault="00933932" w:rsidP="002E3163">
      <w:r w:rsidRPr="002E3163">
        <w:t xml:space="preserve">Quantity Required: </w:t>
      </w:r>
      <w:r w:rsidRPr="002E3163">
        <w:rPr>
          <w:b/>
          <w:bCs/>
        </w:rPr>
        <w:t>0.001% - 0.05%</w:t>
      </w:r>
      <w:r w:rsidRPr="002E3163">
        <w:t xml:space="preserve"> of the plant's dry weight.</w:t>
      </w:r>
    </w:p>
    <w:p w14:paraId="6456C8CD" w14:textId="1D66112C" w:rsidR="00933932" w:rsidRPr="002E3163" w:rsidRDefault="00933932" w:rsidP="002E3163">
      <w:r w:rsidRPr="002E3163">
        <w:t xml:space="preserve">Forms: </w:t>
      </w:r>
      <w:r w:rsidRPr="002E3163">
        <w:rPr>
          <w:b/>
          <w:bCs/>
        </w:rPr>
        <w:t>Chloride ions (Cl⁻)</w:t>
      </w:r>
      <w:r w:rsidRPr="002E3163">
        <w:t>.</w:t>
      </w:r>
    </w:p>
    <w:p w14:paraId="3F070D03" w14:textId="7E54B1D6" w:rsidR="00933932" w:rsidRDefault="00933932" w:rsidP="00933932">
      <w:pPr>
        <w:spacing w:before="100" w:beforeAutospacing="1" w:after="100" w:afterAutospacing="1"/>
        <w:ind w:left="720"/>
      </w:pPr>
    </w:p>
    <w:p w14:paraId="4758E4AF" w14:textId="77777777" w:rsidR="00933932" w:rsidRPr="00933932" w:rsidRDefault="00933932" w:rsidP="00933932">
      <w:pPr>
        <w:spacing w:before="100" w:beforeAutospacing="1" w:after="100" w:afterAutospacing="1"/>
      </w:pPr>
      <w:r w:rsidRPr="00933932">
        <w:rPr>
          <w:b/>
          <w:bCs/>
        </w:rPr>
        <w:t>Nickel (Ni)</w:t>
      </w:r>
      <w:r w:rsidRPr="00933932">
        <w:t>:</w:t>
      </w:r>
    </w:p>
    <w:p w14:paraId="29B74529" w14:textId="77777777" w:rsidR="002E3163" w:rsidRDefault="00933932" w:rsidP="002E3163">
      <w:pPr>
        <w:spacing w:before="100" w:beforeAutospacing="1" w:after="100" w:afterAutospacing="1"/>
      </w:pPr>
      <w:r w:rsidRPr="00933932">
        <w:t>Role: Required for the proper function of certain enzymes, such as urease.</w:t>
      </w:r>
    </w:p>
    <w:p w14:paraId="03D2BB1E" w14:textId="2CED6137" w:rsidR="00933932" w:rsidRPr="00933932" w:rsidRDefault="00933932" w:rsidP="002E3163">
      <w:pPr>
        <w:spacing w:before="100" w:beforeAutospacing="1" w:after="100" w:afterAutospacing="1"/>
      </w:pPr>
      <w:r w:rsidRPr="00933932">
        <w:t xml:space="preserve">Quantity Required: </w:t>
      </w:r>
      <w:r w:rsidRPr="00933932">
        <w:rPr>
          <w:b/>
          <w:bCs/>
        </w:rPr>
        <w:t>Extremely small quantities</w:t>
      </w:r>
      <w:r w:rsidRPr="00933932">
        <w:t>, typically trace amounts.</w:t>
      </w:r>
    </w:p>
    <w:p w14:paraId="466128B8" w14:textId="77777777" w:rsidR="00933932" w:rsidRPr="00933932" w:rsidRDefault="00933932" w:rsidP="002E3163">
      <w:pPr>
        <w:spacing w:before="100" w:beforeAutospacing="1" w:after="100" w:afterAutospacing="1"/>
      </w:pPr>
      <w:r w:rsidRPr="00933932">
        <w:t xml:space="preserve">Forms: </w:t>
      </w:r>
      <w:r w:rsidRPr="00933932">
        <w:rPr>
          <w:b/>
          <w:bCs/>
        </w:rPr>
        <w:t>Nickel ions (Ni²⁺)</w:t>
      </w:r>
      <w:r w:rsidRPr="00933932">
        <w:t>.</w:t>
      </w:r>
    </w:p>
    <w:p w14:paraId="12376A56" w14:textId="77777777" w:rsidR="00933932" w:rsidRPr="00B10309" w:rsidRDefault="00933932" w:rsidP="00933932">
      <w:pPr>
        <w:spacing w:before="100" w:beforeAutospacing="1" w:after="100" w:afterAutospacing="1"/>
        <w:ind w:left="720"/>
      </w:pPr>
    </w:p>
    <w:p w14:paraId="2800CC65" w14:textId="7933DA49" w:rsidR="00B10309" w:rsidRDefault="00B10309" w:rsidP="00B10309">
      <w:pPr>
        <w:spacing w:before="100" w:beforeAutospacing="1" w:after="100" w:afterAutospacing="1"/>
      </w:pPr>
      <w:r w:rsidRPr="00B10309">
        <w:lastRenderedPageBreak/>
        <w:t>These micronutrients are involved in specific biochemical reactions and help plants with processes like enzyme activation, photosynthesis, and stress resistance.</w:t>
      </w:r>
    </w:p>
    <w:p w14:paraId="554A0BA5" w14:textId="14AD8CCA" w:rsidR="00AD1F2F" w:rsidRDefault="00AD1F2F" w:rsidP="00B10309">
      <w:pPr>
        <w:spacing w:before="100" w:beforeAutospacing="1" w:after="100" w:afterAutospacing="1"/>
      </w:pPr>
    </w:p>
    <w:p w14:paraId="058D0462" w14:textId="77777777" w:rsidR="00AD1F2F" w:rsidRPr="00AD1F2F" w:rsidRDefault="00AD1F2F" w:rsidP="00AD1F2F">
      <w:r w:rsidRPr="00AD1F2F">
        <w:rPr>
          <w:rFonts w:hAnsi="Symbol"/>
        </w:rPr>
        <w:t></w:t>
      </w:r>
      <w:r w:rsidRPr="00AD1F2F">
        <w:t xml:space="preserve">  </w:t>
      </w:r>
      <w:r w:rsidRPr="00AD1F2F">
        <w:rPr>
          <w:b/>
          <w:bCs/>
        </w:rPr>
        <w:t>Macronutrients (N, P, K, Ca, Mg, S)</w:t>
      </w:r>
      <w:r w:rsidRPr="00AD1F2F">
        <w:t xml:space="preserve">: </w:t>
      </w:r>
      <w:r w:rsidRPr="00AD1F2F">
        <w:rPr>
          <w:b/>
          <w:bCs/>
        </w:rPr>
        <w:t>&gt;95%</w:t>
      </w:r>
      <w:r w:rsidRPr="00AD1F2F">
        <w:t xml:space="preserve"> of total nutrient requirement by weight.</w:t>
      </w:r>
    </w:p>
    <w:p w14:paraId="0DEDDA4D" w14:textId="77777777" w:rsidR="00AD1F2F" w:rsidRPr="00AD1F2F" w:rsidRDefault="00AD1F2F" w:rsidP="00AD1F2F">
      <w:r w:rsidRPr="00AD1F2F">
        <w:rPr>
          <w:rFonts w:hAnsi="Symbol"/>
        </w:rPr>
        <w:t></w:t>
      </w:r>
      <w:r w:rsidRPr="00AD1F2F">
        <w:t xml:space="preserve">  </w:t>
      </w:r>
      <w:r w:rsidRPr="00AD1F2F">
        <w:rPr>
          <w:b/>
          <w:bCs/>
        </w:rPr>
        <w:t>Micronutrients (Fe, Mn, B, Zn, Cu, Mo, Cl, Ni)</w:t>
      </w:r>
      <w:r w:rsidRPr="00AD1F2F">
        <w:t xml:space="preserve">: </w:t>
      </w:r>
      <w:r w:rsidRPr="00AD1F2F">
        <w:rPr>
          <w:b/>
          <w:bCs/>
        </w:rPr>
        <w:t>&lt;5%</w:t>
      </w:r>
      <w:r w:rsidRPr="00AD1F2F">
        <w:t xml:space="preserve"> of total nutrient requirement by weight.</w:t>
      </w:r>
    </w:p>
    <w:p w14:paraId="75336F83" w14:textId="77777777" w:rsidR="00387EE7" w:rsidRDefault="00387EE7" w:rsidP="00387EE7"/>
    <w:p w14:paraId="1C918976" w14:textId="77777777" w:rsidR="00387EE7" w:rsidRDefault="00387EE7" w:rsidP="00387EE7"/>
    <w:p w14:paraId="6E8EBD1D" w14:textId="74F9F0E0" w:rsidR="00810ABA" w:rsidRDefault="00810ABA" w:rsidP="00BB2133">
      <w:pPr>
        <w:pStyle w:val="NormalWeb"/>
        <w:jc w:val="both"/>
      </w:pPr>
    </w:p>
    <w:p w14:paraId="339ABE95" w14:textId="528E21AF" w:rsidR="00810ABA" w:rsidRDefault="00810ABA" w:rsidP="00BB2133">
      <w:pPr>
        <w:pStyle w:val="NormalWeb"/>
        <w:jc w:val="both"/>
      </w:pPr>
    </w:p>
    <w:p w14:paraId="31AF2253" w14:textId="26C48546" w:rsidR="00810ABA" w:rsidRDefault="00810ABA" w:rsidP="00BB2133">
      <w:pPr>
        <w:pStyle w:val="NormalWeb"/>
        <w:jc w:val="both"/>
      </w:pPr>
    </w:p>
    <w:p w14:paraId="5C398DF8" w14:textId="27083E22" w:rsidR="00810ABA" w:rsidRDefault="00810ABA" w:rsidP="00BB2133">
      <w:pPr>
        <w:pStyle w:val="NormalWeb"/>
        <w:jc w:val="both"/>
      </w:pPr>
    </w:p>
    <w:p w14:paraId="02446C6E" w14:textId="160075C8" w:rsidR="00810ABA" w:rsidRDefault="00810ABA" w:rsidP="00BB2133">
      <w:pPr>
        <w:pStyle w:val="NormalWeb"/>
        <w:jc w:val="both"/>
      </w:pPr>
    </w:p>
    <w:p w14:paraId="2AB32784" w14:textId="35FFC3BA" w:rsidR="00810ABA" w:rsidRDefault="00810ABA" w:rsidP="00BB2133">
      <w:pPr>
        <w:pStyle w:val="NormalWeb"/>
        <w:jc w:val="both"/>
      </w:pPr>
    </w:p>
    <w:p w14:paraId="30048911" w14:textId="390B2A7E" w:rsidR="00810ABA" w:rsidRDefault="00810ABA" w:rsidP="00BB2133">
      <w:pPr>
        <w:pStyle w:val="NormalWeb"/>
        <w:jc w:val="both"/>
      </w:pPr>
    </w:p>
    <w:p w14:paraId="7C69EB07" w14:textId="066A61C9" w:rsidR="00810ABA" w:rsidRDefault="00810ABA" w:rsidP="00BB2133">
      <w:pPr>
        <w:pStyle w:val="NormalWeb"/>
        <w:jc w:val="both"/>
      </w:pPr>
    </w:p>
    <w:p w14:paraId="3A360169" w14:textId="44E0E51F" w:rsidR="00810ABA" w:rsidRDefault="00810ABA" w:rsidP="00BB2133">
      <w:pPr>
        <w:pStyle w:val="NormalWeb"/>
        <w:jc w:val="both"/>
      </w:pPr>
    </w:p>
    <w:p w14:paraId="02C2B726" w14:textId="02F8DAF7" w:rsidR="00810ABA" w:rsidRDefault="00810ABA" w:rsidP="00BB2133">
      <w:pPr>
        <w:pStyle w:val="NormalWeb"/>
        <w:jc w:val="both"/>
      </w:pPr>
    </w:p>
    <w:p w14:paraId="1FF4E504" w14:textId="76BF1DA9" w:rsidR="00810ABA" w:rsidRDefault="00810ABA" w:rsidP="00BB2133">
      <w:pPr>
        <w:pStyle w:val="NormalWeb"/>
        <w:jc w:val="both"/>
      </w:pPr>
    </w:p>
    <w:p w14:paraId="1CE1CEBD" w14:textId="1DC4E355" w:rsidR="00E35F5E" w:rsidRDefault="00E35F5E" w:rsidP="00BB2133">
      <w:pPr>
        <w:pStyle w:val="NormalWeb"/>
        <w:jc w:val="both"/>
      </w:pPr>
    </w:p>
    <w:p w14:paraId="2551EFF9" w14:textId="536FF0DB" w:rsidR="00E35F5E" w:rsidRDefault="00E35F5E" w:rsidP="00BB2133">
      <w:pPr>
        <w:pStyle w:val="NormalWeb"/>
        <w:jc w:val="both"/>
      </w:pPr>
    </w:p>
    <w:p w14:paraId="0877F3C1" w14:textId="7CCEDFB1" w:rsidR="00E35F5E" w:rsidRDefault="00E35F5E" w:rsidP="00BB2133">
      <w:pPr>
        <w:pStyle w:val="NormalWeb"/>
        <w:jc w:val="both"/>
      </w:pPr>
    </w:p>
    <w:p w14:paraId="27688C6D" w14:textId="70E006A3" w:rsidR="00E35F5E" w:rsidRDefault="00E35F5E" w:rsidP="00BB2133">
      <w:pPr>
        <w:pStyle w:val="NormalWeb"/>
        <w:jc w:val="both"/>
      </w:pPr>
    </w:p>
    <w:p w14:paraId="5D6BA1A2" w14:textId="0524BEF6" w:rsidR="00E35F5E" w:rsidRDefault="00E35F5E" w:rsidP="00BB2133">
      <w:pPr>
        <w:pStyle w:val="NormalWeb"/>
        <w:jc w:val="both"/>
      </w:pPr>
    </w:p>
    <w:p w14:paraId="6DBEA78D" w14:textId="462EB14D" w:rsidR="00E35F5E" w:rsidRDefault="00E35F5E" w:rsidP="00BB2133">
      <w:pPr>
        <w:pStyle w:val="NormalWeb"/>
        <w:jc w:val="both"/>
      </w:pPr>
    </w:p>
    <w:p w14:paraId="0854B22A" w14:textId="3443AAE8" w:rsidR="00E35F5E" w:rsidRDefault="00E35F5E" w:rsidP="00BB2133">
      <w:pPr>
        <w:pStyle w:val="NormalWeb"/>
        <w:jc w:val="both"/>
      </w:pPr>
    </w:p>
    <w:p w14:paraId="23006238" w14:textId="60C4D350" w:rsidR="00E35F5E" w:rsidRDefault="00E35F5E" w:rsidP="00BB2133">
      <w:pPr>
        <w:pStyle w:val="NormalWeb"/>
        <w:jc w:val="both"/>
      </w:pPr>
    </w:p>
    <w:p w14:paraId="79EB7D26" w14:textId="5A2D19E2" w:rsidR="00E35F5E" w:rsidRDefault="00E35F5E" w:rsidP="00BB2133">
      <w:pPr>
        <w:pStyle w:val="NormalWeb"/>
        <w:jc w:val="both"/>
      </w:pPr>
    </w:p>
    <w:p w14:paraId="0F46CF57" w14:textId="2A8D0716" w:rsidR="00E35F5E" w:rsidRDefault="00E35F5E" w:rsidP="00BB2133">
      <w:pPr>
        <w:pStyle w:val="NormalWeb"/>
        <w:jc w:val="both"/>
      </w:pPr>
    </w:p>
    <w:p w14:paraId="7F559F98" w14:textId="12D88ACC" w:rsidR="00E35F5E" w:rsidRDefault="00E35F5E" w:rsidP="00BB2133">
      <w:pPr>
        <w:pStyle w:val="NormalWeb"/>
        <w:jc w:val="both"/>
      </w:pPr>
    </w:p>
    <w:p w14:paraId="18518243" w14:textId="77777777" w:rsidR="00E35F5E" w:rsidRDefault="00E35F5E" w:rsidP="00BB2133">
      <w:pPr>
        <w:pStyle w:val="NormalWeb"/>
        <w:jc w:val="both"/>
      </w:pPr>
    </w:p>
    <w:p w14:paraId="28E1E8E7" w14:textId="7DB0B21E" w:rsidR="00810ABA" w:rsidRDefault="00810ABA" w:rsidP="00BB2133">
      <w:pPr>
        <w:pStyle w:val="NormalWeb"/>
        <w:jc w:val="both"/>
      </w:pPr>
    </w:p>
    <w:p w14:paraId="7EAE1EAF" w14:textId="72B34D33" w:rsidR="00810ABA" w:rsidRDefault="00810ABA" w:rsidP="00BB2133">
      <w:pPr>
        <w:pStyle w:val="NormalWeb"/>
        <w:jc w:val="both"/>
      </w:pPr>
    </w:p>
    <w:p w14:paraId="63A5812E" w14:textId="5F59B207" w:rsidR="00E35F5E" w:rsidRDefault="00E35F5E" w:rsidP="00BB2133">
      <w:pPr>
        <w:pStyle w:val="NormalWeb"/>
        <w:jc w:val="both"/>
      </w:pPr>
    </w:p>
    <w:p w14:paraId="0F0F9B1A" w14:textId="64BDDEC7" w:rsidR="00E35F5E" w:rsidRDefault="00E35F5E" w:rsidP="00BB2133">
      <w:pPr>
        <w:pStyle w:val="NormalWeb"/>
        <w:jc w:val="both"/>
      </w:pPr>
    </w:p>
    <w:p w14:paraId="63186A2F" w14:textId="3AAE6A83" w:rsidR="00E35F5E" w:rsidRDefault="00E35F5E" w:rsidP="00BB2133">
      <w:pPr>
        <w:pStyle w:val="NormalWeb"/>
        <w:jc w:val="both"/>
      </w:pPr>
    </w:p>
    <w:p w14:paraId="5038EA79" w14:textId="3287F75A" w:rsidR="00E35F5E" w:rsidRDefault="00E35F5E" w:rsidP="00BB2133">
      <w:pPr>
        <w:pStyle w:val="NormalWeb"/>
        <w:jc w:val="both"/>
      </w:pPr>
    </w:p>
    <w:p w14:paraId="252917E8" w14:textId="3486DB73" w:rsidR="00E35F5E" w:rsidRDefault="00E35F5E" w:rsidP="00BB2133">
      <w:pPr>
        <w:pStyle w:val="NormalWeb"/>
        <w:jc w:val="both"/>
      </w:pPr>
    </w:p>
    <w:p w14:paraId="349D9F26" w14:textId="1DEF3C83" w:rsidR="00E35F5E" w:rsidRDefault="00E35F5E" w:rsidP="00BB2133">
      <w:pPr>
        <w:pStyle w:val="NormalWeb"/>
        <w:jc w:val="both"/>
      </w:pPr>
    </w:p>
    <w:p w14:paraId="7DF140E8" w14:textId="2B5403E3" w:rsidR="00E35F5E" w:rsidRDefault="00E35F5E" w:rsidP="00BB2133">
      <w:pPr>
        <w:pStyle w:val="NormalWeb"/>
        <w:jc w:val="both"/>
      </w:pPr>
    </w:p>
    <w:p w14:paraId="5125DBD4" w14:textId="77777777" w:rsidR="00E35F5E" w:rsidRDefault="00E35F5E" w:rsidP="00BB2133">
      <w:pPr>
        <w:pStyle w:val="NormalWeb"/>
        <w:jc w:val="both"/>
      </w:pPr>
    </w:p>
    <w:p w14:paraId="394E090B" w14:textId="4E78E1C3" w:rsidR="00BB2133" w:rsidRDefault="00BB2133" w:rsidP="00810ABA">
      <w:pPr>
        <w:spacing w:before="100" w:beforeAutospacing="1" w:after="100" w:afterAutospacing="1"/>
        <w:jc w:val="center"/>
        <w:rPr>
          <w:b/>
          <w:bCs/>
          <w:sz w:val="27"/>
          <w:szCs w:val="27"/>
        </w:rPr>
      </w:pPr>
      <w:r>
        <w:rPr>
          <w:b/>
          <w:bCs/>
          <w:sz w:val="27"/>
          <w:szCs w:val="27"/>
        </w:rPr>
        <w:t>Sustainability in Agriculture</w:t>
      </w:r>
    </w:p>
    <w:p w14:paraId="0E79D693" w14:textId="72E62391" w:rsidR="004F05BE" w:rsidRDefault="004F05BE" w:rsidP="00BB2133">
      <w:pPr>
        <w:spacing w:before="100" w:beforeAutospacing="1" w:after="100" w:afterAutospacing="1"/>
        <w:jc w:val="both"/>
        <w:rPr>
          <w:b/>
          <w:bCs/>
          <w:sz w:val="27"/>
          <w:szCs w:val="27"/>
        </w:rPr>
      </w:pPr>
      <w:r>
        <w:rPr>
          <w:b/>
          <w:bCs/>
          <w:noProof/>
          <w:sz w:val="27"/>
          <w:szCs w:val="27"/>
        </w:rPr>
        <w:drawing>
          <wp:inline distT="0" distB="0" distL="0" distR="0" wp14:anchorId="01EF7661" wp14:editId="0D6E8A0F">
            <wp:extent cx="5731510" cy="3813175"/>
            <wp:effectExtent l="0" t="0" r="0" b="0"/>
            <wp:docPr id="14" name="Picture 14" descr="A group of white mushrooms growing on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white mushrooms growing on a tre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13175"/>
                    </a:xfrm>
                    <a:prstGeom prst="rect">
                      <a:avLst/>
                    </a:prstGeom>
                  </pic:spPr>
                </pic:pic>
              </a:graphicData>
            </a:graphic>
          </wp:inline>
        </w:drawing>
      </w:r>
    </w:p>
    <w:p w14:paraId="5464FDE3" w14:textId="4B3B7552" w:rsidR="00810ABA" w:rsidRDefault="00CD31C1" w:rsidP="00810ABA">
      <w:pPr>
        <w:pStyle w:val="Heading3"/>
      </w:pPr>
      <w:r>
        <w:lastRenderedPageBreak/>
        <w:t>F</w:t>
      </w:r>
      <w:r w:rsidR="00810ABA">
        <w:t xml:space="preserve">ood production </w:t>
      </w:r>
      <w:r w:rsidR="00E35F5E">
        <w:t xml:space="preserve">at the expense of the </w:t>
      </w:r>
      <w:r w:rsidR="00417FBC">
        <w:t>environment</w:t>
      </w:r>
    </w:p>
    <w:p w14:paraId="5D068BCE" w14:textId="0D18A155" w:rsidR="00417FBC" w:rsidRPr="00417FBC" w:rsidRDefault="00417FBC" w:rsidP="00CD31C1">
      <w:pPr>
        <w:spacing w:before="100" w:beforeAutospacing="1" w:after="100" w:afterAutospacing="1"/>
        <w:jc w:val="both"/>
      </w:pPr>
      <w:r w:rsidRPr="00417FBC">
        <w:t>When we think about food production, it's easy to overlook one important thing: we’re really just borrowing from nature. The soil, the air, and the water</w:t>
      </w:r>
      <w:r w:rsidR="00212E33">
        <w:t xml:space="preserve">; </w:t>
      </w:r>
      <w:r w:rsidRPr="00417FBC">
        <w:t>these are all</w:t>
      </w:r>
      <w:r w:rsidR="00212E33">
        <w:t xml:space="preserve"> the </w:t>
      </w:r>
      <w:r w:rsidRPr="00417FBC">
        <w:t xml:space="preserve"> resources that help grow the food we eat</w:t>
      </w:r>
      <w:r w:rsidR="00212E33">
        <w:t xml:space="preserve"> every day</w:t>
      </w:r>
      <w:r w:rsidRPr="00417FBC">
        <w:t xml:space="preserve">. Nature has always provided for us, supporting our survival and helping us thrive. </w:t>
      </w:r>
      <w:r w:rsidR="00212E33">
        <w:t>J</w:t>
      </w:r>
      <w:r w:rsidRPr="00417FBC">
        <w:t>ust as nature supports us, we need to make sure we’re taking care of it in return.</w:t>
      </w:r>
    </w:p>
    <w:p w14:paraId="5F2E35BA" w14:textId="7E5F8626" w:rsidR="00417FBC" w:rsidRPr="00417FBC" w:rsidRDefault="00417FBC" w:rsidP="00CD31C1">
      <w:pPr>
        <w:spacing w:before="100" w:beforeAutospacing="1" w:after="100" w:afterAutospacing="1"/>
        <w:jc w:val="both"/>
      </w:pPr>
      <w:r w:rsidRPr="00417FBC">
        <w:t>Food production and environmental health should go hand in hand. It’s not just about feeding people today</w:t>
      </w:r>
      <w:r w:rsidR="00CD31C1">
        <w:t xml:space="preserve">, </w:t>
      </w:r>
      <w:r w:rsidRPr="00417FBC">
        <w:t>it’s about making sure we can continue to grow food tomorrow. Unfortunately, a lot of modern farming practices are focused more on productivity than the long-term health of the environment. The result? Soil degradation, pollution, and deforestation</w:t>
      </w:r>
      <w:r w:rsidR="00212E33">
        <w:t xml:space="preserve"> which collectively </w:t>
      </w:r>
      <w:r w:rsidRPr="00417FBC">
        <w:t>harm our planet and ultimately, our food supply.</w:t>
      </w:r>
    </w:p>
    <w:p w14:paraId="37439DFE" w14:textId="181A78CE" w:rsidR="00417FBC" w:rsidRPr="00417FBC" w:rsidRDefault="00417FBC" w:rsidP="00417FBC">
      <w:pPr>
        <w:rPr>
          <w:b/>
          <w:bCs/>
          <w:sz w:val="28"/>
          <w:szCs w:val="28"/>
        </w:rPr>
      </w:pPr>
      <w:r w:rsidRPr="00417FBC">
        <w:rPr>
          <w:b/>
          <w:bCs/>
          <w:sz w:val="28"/>
          <w:szCs w:val="28"/>
        </w:rPr>
        <w:t xml:space="preserve">Balancing </w:t>
      </w:r>
      <w:r w:rsidR="00CD31C1">
        <w:rPr>
          <w:b/>
          <w:bCs/>
          <w:sz w:val="28"/>
          <w:szCs w:val="28"/>
        </w:rPr>
        <w:t>f</w:t>
      </w:r>
      <w:r w:rsidRPr="00417FBC">
        <w:rPr>
          <w:b/>
          <w:bCs/>
          <w:sz w:val="28"/>
          <w:szCs w:val="28"/>
        </w:rPr>
        <w:t xml:space="preserve">ood </w:t>
      </w:r>
      <w:r w:rsidR="00CD31C1">
        <w:rPr>
          <w:b/>
          <w:bCs/>
          <w:sz w:val="28"/>
          <w:szCs w:val="28"/>
        </w:rPr>
        <w:t>p</w:t>
      </w:r>
      <w:r w:rsidRPr="00417FBC">
        <w:rPr>
          <w:b/>
          <w:bCs/>
          <w:sz w:val="28"/>
          <w:szCs w:val="28"/>
        </w:rPr>
        <w:t xml:space="preserve">roduction with </w:t>
      </w:r>
      <w:r w:rsidR="00CD31C1">
        <w:rPr>
          <w:b/>
          <w:bCs/>
          <w:sz w:val="28"/>
          <w:szCs w:val="28"/>
        </w:rPr>
        <w:t>e</w:t>
      </w:r>
      <w:r w:rsidRPr="00417FBC">
        <w:rPr>
          <w:b/>
          <w:bCs/>
          <w:sz w:val="28"/>
          <w:szCs w:val="28"/>
        </w:rPr>
        <w:t>nvironment</w:t>
      </w:r>
      <w:r w:rsidR="00CD31C1">
        <w:rPr>
          <w:b/>
          <w:bCs/>
          <w:sz w:val="28"/>
          <w:szCs w:val="28"/>
        </w:rPr>
        <w:t>al protection</w:t>
      </w:r>
    </w:p>
    <w:p w14:paraId="4E18F253" w14:textId="30811C66" w:rsidR="00CD31C1" w:rsidRPr="00CD31C1" w:rsidRDefault="00CD31C1" w:rsidP="00CD31C1">
      <w:pPr>
        <w:spacing w:before="100" w:beforeAutospacing="1" w:after="100" w:afterAutospacing="1"/>
        <w:jc w:val="both"/>
      </w:pPr>
      <w:r w:rsidRPr="00CD31C1">
        <w:t xml:space="preserve">The truth is, we need to find a balance between growing the food we need and protecting the </w:t>
      </w:r>
      <w:r>
        <w:t xml:space="preserve">environment </w:t>
      </w:r>
      <w:r w:rsidRPr="00CD31C1">
        <w:t>around us. It’s not an “either-or” situation. We can’t keep pushing for higher yields if it means damaging the very systems that allow us to grow food in the first place.</w:t>
      </w:r>
    </w:p>
    <w:p w14:paraId="2E154B5F" w14:textId="79C41EB3" w:rsidR="00CD31C1" w:rsidRPr="00CD31C1" w:rsidRDefault="00CD31C1" w:rsidP="00CD31C1">
      <w:pPr>
        <w:spacing w:before="100" w:beforeAutospacing="1" w:after="100" w:afterAutospacing="1"/>
        <w:jc w:val="both"/>
      </w:pPr>
      <w:r w:rsidRPr="00CD31C1">
        <w:t xml:space="preserve">For food production to be sustainable, we need to start thinking in terms of </w:t>
      </w:r>
      <w:r w:rsidRPr="00CD31C1">
        <w:rPr>
          <w:i/>
          <w:iCs/>
        </w:rPr>
        <w:t>win-win</w:t>
      </w:r>
      <w:r w:rsidRPr="00CD31C1">
        <w:t xml:space="preserve"> solutions. This means farming in ways that don’t deplete the soil, pollute our water or harm local ecosystems. It’s about adopting smarter</w:t>
      </w:r>
      <w:r>
        <w:t xml:space="preserve"> </w:t>
      </w:r>
      <w:r w:rsidRPr="00CD31C1">
        <w:t>practices that ensure we can keep producing food</w:t>
      </w:r>
      <w:r>
        <w:t xml:space="preserve"> over a long run</w:t>
      </w:r>
      <w:r w:rsidRPr="00CD31C1">
        <w:t xml:space="preserve"> while keeping our planet healthy.</w:t>
      </w:r>
    </w:p>
    <w:p w14:paraId="367F802D" w14:textId="77777777" w:rsidR="00810ABA" w:rsidRDefault="00810ABA" w:rsidP="006D388E">
      <w:pPr>
        <w:pStyle w:val="Heading3"/>
      </w:pPr>
    </w:p>
    <w:p w14:paraId="416D0E78" w14:textId="3B2788FD" w:rsidR="006D388E" w:rsidRDefault="00E35F5E" w:rsidP="006D388E">
      <w:pPr>
        <w:pStyle w:val="Heading3"/>
      </w:pPr>
      <w:r>
        <w:t>The essence of s</w:t>
      </w:r>
      <w:r w:rsidR="006D388E">
        <w:t xml:space="preserve">ustainable </w:t>
      </w:r>
      <w:r>
        <w:t>a</w:t>
      </w:r>
      <w:r w:rsidR="006D388E">
        <w:t>griculture</w:t>
      </w:r>
    </w:p>
    <w:p w14:paraId="4559A44A" w14:textId="6A98182A" w:rsidR="00212E33" w:rsidRPr="00212E33" w:rsidRDefault="00212E33" w:rsidP="00ED2FC4">
      <w:pPr>
        <w:spacing w:before="100" w:beforeAutospacing="1" w:after="100" w:afterAutospacing="1"/>
        <w:jc w:val="both"/>
      </w:pPr>
      <w:r w:rsidRPr="00212E33">
        <w:t xml:space="preserve">Sustainable agriculture </w:t>
      </w:r>
      <w:r>
        <w:t xml:space="preserve">is </w:t>
      </w:r>
      <w:r w:rsidRPr="00212E33">
        <w:t xml:space="preserve">about farming in a way that’s kind to the planet, good for people, and still makes sense financially. </w:t>
      </w:r>
      <w:r>
        <w:t>F</w:t>
      </w:r>
      <w:r w:rsidRPr="00212E33">
        <w:t>arming with a conscience</w:t>
      </w:r>
      <w:r>
        <w:t xml:space="preserve">. </w:t>
      </w:r>
      <w:r w:rsidRPr="00212E33">
        <w:t xml:space="preserve">It’s a promise to the Earth: “Hey, we’ll grow </w:t>
      </w:r>
      <w:r>
        <w:t>our</w:t>
      </w:r>
      <w:r w:rsidRPr="00212E33">
        <w:t xml:space="preserve"> food</w:t>
      </w:r>
      <w:r>
        <w:t xml:space="preserve"> </w:t>
      </w:r>
      <w:r w:rsidR="00ED2FC4">
        <w:t>on you</w:t>
      </w:r>
      <w:r w:rsidRPr="00212E33">
        <w:t>, but we’ll do it responsibly”</w:t>
      </w:r>
      <w:r w:rsidR="00ED2FC4">
        <w:t>.</w:t>
      </w:r>
      <w:r w:rsidRPr="00212E33">
        <w:t xml:space="preserve"> Sustainable agriculture focuses on methods that reduce environmental harm</w:t>
      </w:r>
      <w:r w:rsidR="00ED2FC4">
        <w:t xml:space="preserve">, </w:t>
      </w:r>
      <w:r w:rsidRPr="00212E33">
        <w:t>so no more leaving the planet high and dry (literally) or turning soil into a wasteland. We’re talking about conserving water, keeping soil healthy, and cutting down on harmful chemicals that could make Mother Nature frown. And don’t forget about biodiversity</w:t>
      </w:r>
      <w:r w:rsidR="00ED2FC4">
        <w:t xml:space="preserve"> </w:t>
      </w:r>
      <w:r w:rsidRPr="00212E33">
        <w:t>because we want to protect those cute little critters and the not-so-cute ones, too that help keep our ecosystems running smoothly.</w:t>
      </w:r>
    </w:p>
    <w:p w14:paraId="00B1E079" w14:textId="6FA055BE" w:rsidR="00212E33" w:rsidRDefault="00212E33" w:rsidP="00ED2FC4">
      <w:pPr>
        <w:spacing w:before="100" w:beforeAutospacing="1" w:after="100" w:afterAutospacing="1"/>
        <w:jc w:val="both"/>
      </w:pPr>
      <w:bookmarkStart w:id="0" w:name="_Hlk188540175"/>
      <w:r w:rsidRPr="00212E33">
        <w:t>Sustainable farming also supports fair labo</w:t>
      </w:r>
      <w:r w:rsidR="00ED2FC4">
        <w:t>u</w:t>
      </w:r>
      <w:r w:rsidRPr="00212E33">
        <w:t>r practices, because let’s face it</w:t>
      </w:r>
      <w:r w:rsidR="00ED2FC4">
        <w:t xml:space="preserve">, </w:t>
      </w:r>
      <w:r w:rsidRPr="00212E33">
        <w:t xml:space="preserve">farmers and workers should be treated well, not just paid in tomatoes. It’s about balancing three big </w:t>
      </w:r>
      <w:r w:rsidR="00ED2FC4">
        <w:t>P</w:t>
      </w:r>
      <w:r w:rsidRPr="00212E33">
        <w:t xml:space="preserve">s: people, planet, and profit. By focusing on all three, sustainable agriculture helps ensure that we’re not just solving today’s food challenges but leaving resources for future generations. In a nutshell, sustainable agriculture is all about doing the right thing for the planet, for people, and for the pocketbook. </w:t>
      </w:r>
    </w:p>
    <w:bookmarkEnd w:id="0"/>
    <w:p w14:paraId="69340823" w14:textId="77777777" w:rsidR="00625399" w:rsidRDefault="00625399" w:rsidP="00ED2FC4">
      <w:pPr>
        <w:spacing w:before="100" w:beforeAutospacing="1" w:after="100" w:afterAutospacing="1"/>
        <w:jc w:val="both"/>
        <w:rPr>
          <w:rFonts w:ascii="Arial" w:hAnsi="Arial" w:cs="Arial"/>
          <w:vanish/>
          <w:sz w:val="16"/>
          <w:szCs w:val="16"/>
        </w:rPr>
      </w:pPr>
    </w:p>
    <w:p w14:paraId="75064192" w14:textId="51450E8D" w:rsidR="00ED2FC4" w:rsidRPr="000D44A4" w:rsidRDefault="000D44A4" w:rsidP="000D44A4">
      <w:pPr>
        <w:pStyle w:val="Heading3"/>
      </w:pPr>
      <w:r>
        <w:t xml:space="preserve">International Network </w:t>
      </w:r>
    </w:p>
    <w:p w14:paraId="219C7D61" w14:textId="3FB2D36A" w:rsidR="000D44A4" w:rsidRPr="000D44A4" w:rsidRDefault="000D44A4" w:rsidP="000D44A4">
      <w:r>
        <w:t>I</w:t>
      </w:r>
      <w:r w:rsidRPr="000D44A4">
        <w:t>nternational treaties and organizations play an integral role in creating frameworks, guidelines, and funding mechanisms that support sustainable agriculture</w:t>
      </w:r>
    </w:p>
    <w:p w14:paraId="7DCC4AA2" w14:textId="0E20C733" w:rsidR="0064461A" w:rsidRDefault="0064461A" w:rsidP="008E4104">
      <w:pPr>
        <w:spacing w:before="100" w:beforeAutospacing="1" w:after="100" w:afterAutospacing="1"/>
        <w:jc w:val="both"/>
        <w:rPr>
          <w:b/>
          <w:bCs/>
          <w:sz w:val="27"/>
          <w:szCs w:val="27"/>
        </w:rPr>
      </w:pPr>
    </w:p>
    <w:p w14:paraId="1E038013" w14:textId="77777777" w:rsidR="003A4AE9" w:rsidRDefault="003A4AE9" w:rsidP="003A4AE9">
      <w:pPr>
        <w:pStyle w:val="Heading3"/>
      </w:pPr>
      <w:r>
        <w:t xml:space="preserve">1. </w:t>
      </w:r>
      <w:r>
        <w:rPr>
          <w:rStyle w:val="Strong"/>
          <w:b/>
          <w:bCs/>
        </w:rPr>
        <w:t>United Nations Sustainable Development Goals (SDGs)</w:t>
      </w:r>
    </w:p>
    <w:p w14:paraId="07552662" w14:textId="77777777" w:rsidR="003A4AE9" w:rsidRDefault="003A4AE9" w:rsidP="003A4AE9">
      <w:pPr>
        <w:numPr>
          <w:ilvl w:val="0"/>
          <w:numId w:val="16"/>
        </w:numPr>
        <w:spacing w:before="100" w:beforeAutospacing="1" w:after="100" w:afterAutospacing="1"/>
      </w:pPr>
      <w:r>
        <w:t xml:space="preserve">Focus on </w:t>
      </w:r>
      <w:r>
        <w:rPr>
          <w:rStyle w:val="Strong"/>
        </w:rPr>
        <w:t>Goal 2: Zero Hunger</w:t>
      </w:r>
      <w:r>
        <w:t>, which promotes sustainable agriculture and food security while balancing environmental, social, and economic concerns.</w:t>
      </w:r>
    </w:p>
    <w:p w14:paraId="68AE2A08" w14:textId="77777777" w:rsidR="003A4AE9" w:rsidRDefault="003A4AE9" w:rsidP="003A4AE9">
      <w:pPr>
        <w:pStyle w:val="Heading3"/>
      </w:pPr>
      <w:r>
        <w:t xml:space="preserve">2. </w:t>
      </w:r>
      <w:r>
        <w:rPr>
          <w:rStyle w:val="Strong"/>
          <w:b/>
          <w:bCs/>
        </w:rPr>
        <w:t>Food and Agriculture Organization (FAO)</w:t>
      </w:r>
    </w:p>
    <w:p w14:paraId="7C8F6A17" w14:textId="77777777" w:rsidR="003A4AE9" w:rsidRDefault="003A4AE9" w:rsidP="003A4AE9">
      <w:pPr>
        <w:numPr>
          <w:ilvl w:val="0"/>
          <w:numId w:val="17"/>
        </w:numPr>
        <w:spacing w:before="100" w:beforeAutospacing="1" w:after="100" w:afterAutospacing="1"/>
      </w:pPr>
      <w:r>
        <w:t>The FAO sets global standards, policies, and technical guidelines for sustainable agricultural practices.</w:t>
      </w:r>
    </w:p>
    <w:p w14:paraId="24E5F7DB" w14:textId="77777777" w:rsidR="003A4AE9" w:rsidRDefault="003A4AE9" w:rsidP="003A4AE9">
      <w:pPr>
        <w:pStyle w:val="Heading3"/>
      </w:pPr>
      <w:r>
        <w:t xml:space="preserve">3. </w:t>
      </w:r>
      <w:r>
        <w:rPr>
          <w:rStyle w:val="Strong"/>
          <w:b/>
          <w:bCs/>
        </w:rPr>
        <w:t>The Paris Agreement (UNFCCC)</w:t>
      </w:r>
    </w:p>
    <w:p w14:paraId="25625E02" w14:textId="77777777" w:rsidR="003A4AE9" w:rsidRDefault="003A4AE9" w:rsidP="003A4AE9">
      <w:pPr>
        <w:numPr>
          <w:ilvl w:val="0"/>
          <w:numId w:val="18"/>
        </w:numPr>
        <w:spacing w:before="100" w:beforeAutospacing="1" w:after="100" w:afterAutospacing="1"/>
      </w:pPr>
      <w:r>
        <w:t>Focuses on climate change and encourages countries to include sustainable agricultural practices in their climate action plans.</w:t>
      </w:r>
    </w:p>
    <w:p w14:paraId="49BD3736" w14:textId="77777777" w:rsidR="003A4AE9" w:rsidRDefault="003A4AE9" w:rsidP="003A4AE9">
      <w:pPr>
        <w:pStyle w:val="Heading3"/>
      </w:pPr>
      <w:r>
        <w:t xml:space="preserve">4. </w:t>
      </w:r>
      <w:r>
        <w:rPr>
          <w:rStyle w:val="Strong"/>
          <w:b/>
          <w:bCs/>
        </w:rPr>
        <w:t>Convention on Biological Diversity (CBD)</w:t>
      </w:r>
    </w:p>
    <w:p w14:paraId="7AFBED34" w14:textId="77777777" w:rsidR="003A4AE9" w:rsidRDefault="003A4AE9" w:rsidP="003A4AE9">
      <w:pPr>
        <w:numPr>
          <w:ilvl w:val="0"/>
          <w:numId w:val="19"/>
        </w:numPr>
        <w:spacing w:before="100" w:beforeAutospacing="1" w:after="100" w:afterAutospacing="1"/>
      </w:pPr>
      <w:r>
        <w:t>Supports sustainable agricultural practices to conserve biodiversity and prevent land degradation.</w:t>
      </w:r>
    </w:p>
    <w:p w14:paraId="2DC7D4E2" w14:textId="77777777" w:rsidR="003A4AE9" w:rsidRDefault="003A4AE9" w:rsidP="003A4AE9">
      <w:pPr>
        <w:pStyle w:val="Heading3"/>
      </w:pPr>
      <w:r>
        <w:t xml:space="preserve">5. </w:t>
      </w:r>
      <w:r>
        <w:rPr>
          <w:rStyle w:val="Strong"/>
          <w:b/>
          <w:bCs/>
        </w:rPr>
        <w:t>International Treaty on Plant Genetic Resources for Food and Agriculture (ITPGRFA)</w:t>
      </w:r>
    </w:p>
    <w:p w14:paraId="663EB8A4" w14:textId="77777777" w:rsidR="003A4AE9" w:rsidRDefault="003A4AE9" w:rsidP="003A4AE9">
      <w:pPr>
        <w:numPr>
          <w:ilvl w:val="0"/>
          <w:numId w:val="20"/>
        </w:numPr>
        <w:spacing w:before="100" w:beforeAutospacing="1" w:after="100" w:afterAutospacing="1"/>
      </w:pPr>
      <w:r>
        <w:t>Ensures sustainable use and conservation of plant genetic resources for food security and agricultural biodiversity.</w:t>
      </w:r>
    </w:p>
    <w:p w14:paraId="0F3E63EB" w14:textId="77777777" w:rsidR="003A4AE9" w:rsidRDefault="003A4AE9" w:rsidP="003A4AE9">
      <w:pPr>
        <w:pStyle w:val="Heading3"/>
      </w:pPr>
      <w:r>
        <w:t xml:space="preserve">6. </w:t>
      </w:r>
      <w:r>
        <w:rPr>
          <w:rStyle w:val="Strong"/>
          <w:b/>
          <w:bCs/>
        </w:rPr>
        <w:t>International Fund for Agricultural Development (IFAD)</w:t>
      </w:r>
    </w:p>
    <w:p w14:paraId="678BD6E8" w14:textId="77777777" w:rsidR="003A4AE9" w:rsidRDefault="003A4AE9" w:rsidP="003A4AE9">
      <w:pPr>
        <w:numPr>
          <w:ilvl w:val="0"/>
          <w:numId w:val="21"/>
        </w:numPr>
        <w:spacing w:before="100" w:beforeAutospacing="1" w:after="100" w:afterAutospacing="1"/>
      </w:pPr>
      <w:r>
        <w:t>Provides funding for sustainable agriculture projects that improve rural livelihoods and reduce poverty.</w:t>
      </w:r>
    </w:p>
    <w:p w14:paraId="7AC06662" w14:textId="77777777" w:rsidR="003A4AE9" w:rsidRDefault="003A4AE9" w:rsidP="003A4AE9">
      <w:pPr>
        <w:pStyle w:val="Heading3"/>
      </w:pPr>
      <w:r>
        <w:t xml:space="preserve">7. </w:t>
      </w:r>
      <w:r>
        <w:rPr>
          <w:rStyle w:val="Strong"/>
          <w:b/>
          <w:bCs/>
        </w:rPr>
        <w:t>Global Environment Facility (GEF)</w:t>
      </w:r>
    </w:p>
    <w:p w14:paraId="4224B137" w14:textId="77777777" w:rsidR="003A4AE9" w:rsidRDefault="003A4AE9" w:rsidP="003A4AE9">
      <w:pPr>
        <w:numPr>
          <w:ilvl w:val="0"/>
          <w:numId w:val="22"/>
        </w:numPr>
        <w:spacing w:before="100" w:beforeAutospacing="1" w:after="100" w:afterAutospacing="1"/>
      </w:pPr>
      <w:r>
        <w:t>Supports projects that integrate sustainable agriculture with environmental conservation and climate adaptation.</w:t>
      </w:r>
    </w:p>
    <w:p w14:paraId="14AF6F50" w14:textId="77777777" w:rsidR="003A4AE9" w:rsidRDefault="003A4AE9" w:rsidP="003A4AE9">
      <w:pPr>
        <w:pStyle w:val="Heading3"/>
      </w:pPr>
      <w:r>
        <w:t xml:space="preserve">8. </w:t>
      </w:r>
      <w:r>
        <w:rPr>
          <w:rStyle w:val="Strong"/>
          <w:b/>
          <w:bCs/>
        </w:rPr>
        <w:t>The World Bank</w:t>
      </w:r>
    </w:p>
    <w:p w14:paraId="294E0BDB" w14:textId="77777777" w:rsidR="003A4AE9" w:rsidRDefault="003A4AE9" w:rsidP="003A4AE9">
      <w:pPr>
        <w:numPr>
          <w:ilvl w:val="0"/>
          <w:numId w:val="23"/>
        </w:numPr>
        <w:spacing w:before="100" w:beforeAutospacing="1" w:after="100" w:afterAutospacing="1"/>
      </w:pPr>
      <w:r>
        <w:t>Invests in sustainable agricultural development, rural livelihoods, and food security projects across the globe.</w:t>
      </w:r>
    </w:p>
    <w:p w14:paraId="3229A873" w14:textId="77777777" w:rsidR="003A4AE9" w:rsidRDefault="003A4AE9" w:rsidP="003A4AE9">
      <w:pPr>
        <w:pStyle w:val="Heading3"/>
      </w:pPr>
      <w:r>
        <w:t xml:space="preserve">9. </w:t>
      </w:r>
      <w:r>
        <w:rPr>
          <w:rStyle w:val="Strong"/>
          <w:b/>
          <w:bCs/>
        </w:rPr>
        <w:t>World Trade Organization (WTO)</w:t>
      </w:r>
    </w:p>
    <w:p w14:paraId="03302018" w14:textId="77777777" w:rsidR="003A4AE9" w:rsidRDefault="003A4AE9" w:rsidP="003A4AE9">
      <w:pPr>
        <w:numPr>
          <w:ilvl w:val="0"/>
          <w:numId w:val="24"/>
        </w:numPr>
        <w:spacing w:before="100" w:beforeAutospacing="1" w:after="100" w:afterAutospacing="1"/>
      </w:pPr>
      <w:r>
        <w:t>Regulates international agricultural trade to ensure sustainable practices while addressing global food security issues.</w:t>
      </w:r>
    </w:p>
    <w:p w14:paraId="684BE3CD" w14:textId="77777777" w:rsidR="003A4AE9" w:rsidRDefault="003A4AE9" w:rsidP="003A4AE9">
      <w:pPr>
        <w:pStyle w:val="Heading3"/>
      </w:pPr>
      <w:r>
        <w:lastRenderedPageBreak/>
        <w:t xml:space="preserve">10. </w:t>
      </w:r>
      <w:r>
        <w:rPr>
          <w:rStyle w:val="Strong"/>
          <w:b/>
          <w:bCs/>
        </w:rPr>
        <w:t>International Finance Corporation (IFC)</w:t>
      </w:r>
    </w:p>
    <w:p w14:paraId="426F1A53" w14:textId="77777777" w:rsidR="003A4AE9" w:rsidRDefault="003A4AE9" w:rsidP="003A4AE9">
      <w:pPr>
        <w:numPr>
          <w:ilvl w:val="0"/>
          <w:numId w:val="25"/>
        </w:numPr>
        <w:spacing w:before="100" w:beforeAutospacing="1" w:after="100" w:afterAutospacing="1"/>
      </w:pPr>
      <w:r>
        <w:t>Focuses on financing sustainable agricultural projects and green technologies for smallholder farmers.</w:t>
      </w:r>
    </w:p>
    <w:p w14:paraId="3B51AD62" w14:textId="77777777" w:rsidR="003A4AE9" w:rsidRDefault="003A4AE9" w:rsidP="003A4AE9">
      <w:pPr>
        <w:pStyle w:val="Heading3"/>
      </w:pPr>
      <w:r>
        <w:t xml:space="preserve">11. </w:t>
      </w:r>
      <w:r>
        <w:rPr>
          <w:rStyle w:val="Strong"/>
          <w:b/>
          <w:bCs/>
        </w:rPr>
        <w:t>Global Agriculture and Food Security Program (GAFSP)</w:t>
      </w:r>
    </w:p>
    <w:p w14:paraId="47754A2A" w14:textId="77777777" w:rsidR="003A4AE9" w:rsidRDefault="003A4AE9" w:rsidP="003A4AE9">
      <w:pPr>
        <w:numPr>
          <w:ilvl w:val="0"/>
          <w:numId w:val="26"/>
        </w:numPr>
        <w:spacing w:before="100" w:beforeAutospacing="1" w:after="100" w:afterAutospacing="1"/>
      </w:pPr>
      <w:r>
        <w:t>A multi-partner initiative that supports agriculture and food security projects with a focus on sustainability.</w:t>
      </w:r>
    </w:p>
    <w:p w14:paraId="79AB049F" w14:textId="77777777" w:rsidR="003A4AE9" w:rsidRDefault="003A4AE9" w:rsidP="003A4AE9">
      <w:pPr>
        <w:pStyle w:val="Heading3"/>
      </w:pPr>
      <w:r>
        <w:t xml:space="preserve">12. </w:t>
      </w:r>
      <w:r>
        <w:rPr>
          <w:rStyle w:val="Strong"/>
          <w:b/>
          <w:bCs/>
        </w:rPr>
        <w:t>International Commission on Irrigation and Drainage (ICID)</w:t>
      </w:r>
    </w:p>
    <w:p w14:paraId="30DD4006" w14:textId="77777777" w:rsidR="003A4AE9" w:rsidRDefault="003A4AE9" w:rsidP="003A4AE9">
      <w:pPr>
        <w:numPr>
          <w:ilvl w:val="0"/>
          <w:numId w:val="27"/>
        </w:numPr>
        <w:spacing w:before="100" w:beforeAutospacing="1" w:after="100" w:afterAutospacing="1"/>
      </w:pPr>
      <w:r>
        <w:t>Promotes sustainable irrigation systems and water management in agriculture, focusing on improving productivity while conserving water.</w:t>
      </w:r>
    </w:p>
    <w:p w14:paraId="32EDEE30" w14:textId="77777777" w:rsidR="003A4AE9" w:rsidRDefault="003A4AE9" w:rsidP="003A4AE9">
      <w:pPr>
        <w:pStyle w:val="Heading3"/>
      </w:pPr>
      <w:r>
        <w:t xml:space="preserve">13. </w:t>
      </w:r>
      <w:r>
        <w:rPr>
          <w:rStyle w:val="Strong"/>
          <w:b/>
          <w:bCs/>
        </w:rPr>
        <w:t>World Resources Institute (WRI)</w:t>
      </w:r>
    </w:p>
    <w:p w14:paraId="6CD77044" w14:textId="77777777" w:rsidR="003A4AE9" w:rsidRDefault="003A4AE9" w:rsidP="003A4AE9">
      <w:pPr>
        <w:numPr>
          <w:ilvl w:val="0"/>
          <w:numId w:val="28"/>
        </w:numPr>
        <w:spacing w:before="100" w:beforeAutospacing="1" w:after="100" w:afterAutospacing="1"/>
      </w:pPr>
      <w:r>
        <w:t>An international NGO that works on sustainable food systems, including the promotion of sustainable agriculture and climate-smart practices.</w:t>
      </w:r>
    </w:p>
    <w:p w14:paraId="1FFACFD3" w14:textId="77777777" w:rsidR="003A4AE9" w:rsidRDefault="003A4AE9" w:rsidP="003A4AE9">
      <w:pPr>
        <w:pStyle w:val="Heading3"/>
      </w:pPr>
      <w:r>
        <w:t xml:space="preserve">14. </w:t>
      </w:r>
      <w:r>
        <w:rPr>
          <w:rStyle w:val="Strong"/>
          <w:b/>
          <w:bCs/>
        </w:rPr>
        <w:t>International Crop Research Institute for the Semi-Arid Tropics (ICRISAT)</w:t>
      </w:r>
    </w:p>
    <w:p w14:paraId="74039383" w14:textId="77777777" w:rsidR="003A4AE9" w:rsidRDefault="003A4AE9" w:rsidP="003A4AE9">
      <w:pPr>
        <w:numPr>
          <w:ilvl w:val="0"/>
          <w:numId w:val="29"/>
        </w:numPr>
        <w:spacing w:before="100" w:beforeAutospacing="1" w:after="100" w:afterAutospacing="1"/>
      </w:pPr>
      <w:r>
        <w:t>Conducts research and development on sustainable farming practices, particularly in semi-arid areas, to enhance food security and resilience to climate change.</w:t>
      </w:r>
    </w:p>
    <w:p w14:paraId="483EFBD4" w14:textId="77777777" w:rsidR="003A4AE9" w:rsidRDefault="003A4AE9" w:rsidP="003A4AE9">
      <w:pPr>
        <w:pStyle w:val="Heading3"/>
      </w:pPr>
      <w:r>
        <w:t xml:space="preserve">15. </w:t>
      </w:r>
      <w:r>
        <w:rPr>
          <w:rStyle w:val="Strong"/>
          <w:b/>
          <w:bCs/>
        </w:rPr>
        <w:t>The Alliance for a Green Revolution in Africa (AGRA)</w:t>
      </w:r>
    </w:p>
    <w:p w14:paraId="334FDBF1" w14:textId="77777777" w:rsidR="003A4AE9" w:rsidRDefault="003A4AE9" w:rsidP="003A4AE9">
      <w:pPr>
        <w:numPr>
          <w:ilvl w:val="0"/>
          <w:numId w:val="30"/>
        </w:numPr>
        <w:spacing w:before="100" w:beforeAutospacing="1" w:after="100" w:afterAutospacing="1"/>
      </w:pPr>
      <w:r>
        <w:t>Focuses on sustainable agricultural development in Africa, aiming to improve food security through climate-smart agriculture, innovations, and equitable growth.</w:t>
      </w:r>
    </w:p>
    <w:p w14:paraId="19B583EB" w14:textId="77777777" w:rsidR="003A4AE9" w:rsidRDefault="003A4AE9" w:rsidP="003A4AE9">
      <w:pPr>
        <w:pStyle w:val="Heading3"/>
      </w:pPr>
      <w:r>
        <w:t xml:space="preserve">16. </w:t>
      </w:r>
      <w:r>
        <w:rPr>
          <w:rStyle w:val="Strong"/>
          <w:b/>
          <w:bCs/>
        </w:rPr>
        <w:t>International Food Policy Research Institute (IFPRI)</w:t>
      </w:r>
    </w:p>
    <w:p w14:paraId="6392A044" w14:textId="77777777" w:rsidR="003A4AE9" w:rsidRDefault="003A4AE9" w:rsidP="003A4AE9">
      <w:pPr>
        <w:numPr>
          <w:ilvl w:val="0"/>
          <w:numId w:val="31"/>
        </w:numPr>
        <w:spacing w:before="100" w:beforeAutospacing="1" w:after="100" w:afterAutospacing="1"/>
      </w:pPr>
      <w:r>
        <w:t>Conducts research on agricultural policy, food security, and sustainable farming practices to inform global policies and strategies.</w:t>
      </w:r>
    </w:p>
    <w:p w14:paraId="0B1B3F00" w14:textId="77777777" w:rsidR="003A4AE9" w:rsidRDefault="003A4AE9" w:rsidP="003A4AE9">
      <w:pPr>
        <w:pStyle w:val="Heading3"/>
      </w:pPr>
      <w:r>
        <w:t xml:space="preserve">17. </w:t>
      </w:r>
      <w:r>
        <w:rPr>
          <w:rStyle w:val="Strong"/>
          <w:b/>
          <w:bCs/>
        </w:rPr>
        <w:t>United Nations Environment Programme (UNEP)</w:t>
      </w:r>
    </w:p>
    <w:p w14:paraId="2F4CA4DD" w14:textId="77777777" w:rsidR="003A4AE9" w:rsidRDefault="003A4AE9" w:rsidP="003A4AE9">
      <w:pPr>
        <w:numPr>
          <w:ilvl w:val="0"/>
          <w:numId w:val="32"/>
        </w:numPr>
        <w:spacing w:before="100" w:beforeAutospacing="1" w:after="100" w:afterAutospacing="1"/>
      </w:pPr>
      <w:r>
        <w:t>Works on sustainable agriculture initiatives that link environmental protection and food security, particularly through the promotion of agroecology.</w:t>
      </w:r>
    </w:p>
    <w:p w14:paraId="2A5D7F2A" w14:textId="77777777" w:rsidR="003A4AE9" w:rsidRDefault="003A4AE9" w:rsidP="003A4AE9">
      <w:pPr>
        <w:pStyle w:val="Heading3"/>
      </w:pPr>
      <w:r>
        <w:t xml:space="preserve">18. </w:t>
      </w:r>
      <w:r>
        <w:rPr>
          <w:rStyle w:val="Strong"/>
          <w:b/>
          <w:bCs/>
        </w:rPr>
        <w:t>The World Wildlife Fund (WWF)</w:t>
      </w:r>
    </w:p>
    <w:p w14:paraId="5FE42FAB" w14:textId="77777777" w:rsidR="003A4AE9" w:rsidRDefault="003A4AE9" w:rsidP="003A4AE9">
      <w:pPr>
        <w:numPr>
          <w:ilvl w:val="0"/>
          <w:numId w:val="33"/>
        </w:numPr>
        <w:spacing w:before="100" w:beforeAutospacing="1" w:after="100" w:afterAutospacing="1"/>
      </w:pPr>
      <w:r>
        <w:t>Promotes sustainable agricultural practices and responsible food production systems that reduce environmental impact and preserve biodiversity.</w:t>
      </w:r>
    </w:p>
    <w:p w14:paraId="5005A2EA" w14:textId="77777777" w:rsidR="003A4AE9" w:rsidRDefault="003A4AE9" w:rsidP="003A4AE9">
      <w:pPr>
        <w:pStyle w:val="Heading3"/>
      </w:pPr>
      <w:r>
        <w:t xml:space="preserve">19. </w:t>
      </w:r>
      <w:r>
        <w:rPr>
          <w:rStyle w:val="Strong"/>
          <w:b/>
          <w:bCs/>
        </w:rPr>
        <w:t>Sustainable Agriculture Initiative Platform (SAI Platform)</w:t>
      </w:r>
    </w:p>
    <w:p w14:paraId="0347C527" w14:textId="77777777" w:rsidR="003A4AE9" w:rsidRDefault="003A4AE9" w:rsidP="003A4AE9">
      <w:pPr>
        <w:numPr>
          <w:ilvl w:val="0"/>
          <w:numId w:val="34"/>
        </w:numPr>
        <w:spacing w:before="100" w:beforeAutospacing="1" w:after="100" w:afterAutospacing="1"/>
      </w:pPr>
      <w:r>
        <w:lastRenderedPageBreak/>
        <w:t>An industry-driven initiative focused on promoting sustainable agricultural practices across global supply chains.</w:t>
      </w:r>
    </w:p>
    <w:p w14:paraId="736309FC" w14:textId="77777777" w:rsidR="003A4AE9" w:rsidRDefault="003A4AE9" w:rsidP="003A4AE9">
      <w:pPr>
        <w:pStyle w:val="Heading3"/>
      </w:pPr>
      <w:r>
        <w:t xml:space="preserve">20. </w:t>
      </w:r>
      <w:r>
        <w:rPr>
          <w:rStyle w:val="Strong"/>
          <w:b/>
          <w:bCs/>
        </w:rPr>
        <w:t>The Global Alliance for Climate-Smart Agriculture (GACSA)</w:t>
      </w:r>
    </w:p>
    <w:p w14:paraId="3982F7D2" w14:textId="77777777" w:rsidR="003A4AE9" w:rsidRDefault="003A4AE9" w:rsidP="003A4AE9">
      <w:pPr>
        <w:numPr>
          <w:ilvl w:val="0"/>
          <w:numId w:val="35"/>
        </w:numPr>
        <w:spacing w:before="100" w:beforeAutospacing="1" w:after="100" w:afterAutospacing="1"/>
      </w:pPr>
      <w:r>
        <w:t>A multi-stakeholder platform that promotes the scaling of climate-smart agriculture practices to address food security and climate change.</w:t>
      </w:r>
    </w:p>
    <w:p w14:paraId="1A86AD92" w14:textId="77777777" w:rsidR="003A4AE9" w:rsidRDefault="003A4AE9" w:rsidP="008E4104">
      <w:pPr>
        <w:spacing w:before="100" w:beforeAutospacing="1" w:after="100" w:afterAutospacing="1"/>
        <w:jc w:val="both"/>
        <w:rPr>
          <w:b/>
          <w:bCs/>
          <w:sz w:val="27"/>
          <w:szCs w:val="27"/>
        </w:rPr>
      </w:pPr>
    </w:p>
    <w:p w14:paraId="4E6DECEF" w14:textId="763CA9DE" w:rsidR="0064461A" w:rsidRDefault="0064461A" w:rsidP="008E4104">
      <w:pPr>
        <w:spacing w:before="100" w:beforeAutospacing="1" w:after="100" w:afterAutospacing="1"/>
        <w:jc w:val="both"/>
        <w:rPr>
          <w:b/>
          <w:bCs/>
          <w:sz w:val="27"/>
          <w:szCs w:val="27"/>
        </w:rPr>
      </w:pPr>
    </w:p>
    <w:p w14:paraId="118F1478" w14:textId="4310B317" w:rsidR="00AD5584" w:rsidRDefault="00AD5584"/>
    <w:sectPr w:rsidR="00AD55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6161"/>
    <w:multiLevelType w:val="multilevel"/>
    <w:tmpl w:val="3C3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93938"/>
    <w:multiLevelType w:val="hybridMultilevel"/>
    <w:tmpl w:val="4AAAD584"/>
    <w:lvl w:ilvl="0" w:tplc="FE0CDD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330D8"/>
    <w:multiLevelType w:val="multilevel"/>
    <w:tmpl w:val="17F4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77263"/>
    <w:multiLevelType w:val="multilevel"/>
    <w:tmpl w:val="2BCA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2650A"/>
    <w:multiLevelType w:val="multilevel"/>
    <w:tmpl w:val="17BE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32DD0"/>
    <w:multiLevelType w:val="multilevel"/>
    <w:tmpl w:val="809E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92978"/>
    <w:multiLevelType w:val="multilevel"/>
    <w:tmpl w:val="4C1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D6EC3"/>
    <w:multiLevelType w:val="multilevel"/>
    <w:tmpl w:val="0C32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74CEF"/>
    <w:multiLevelType w:val="multilevel"/>
    <w:tmpl w:val="482E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A728C"/>
    <w:multiLevelType w:val="multilevel"/>
    <w:tmpl w:val="75BC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245AD"/>
    <w:multiLevelType w:val="multilevel"/>
    <w:tmpl w:val="8640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94468"/>
    <w:multiLevelType w:val="multilevel"/>
    <w:tmpl w:val="0EF8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825115"/>
    <w:multiLevelType w:val="multilevel"/>
    <w:tmpl w:val="D4D4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A24E8"/>
    <w:multiLevelType w:val="multilevel"/>
    <w:tmpl w:val="44D8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B069B"/>
    <w:multiLevelType w:val="multilevel"/>
    <w:tmpl w:val="2F0A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6659EE"/>
    <w:multiLevelType w:val="multilevel"/>
    <w:tmpl w:val="A77C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E2B15"/>
    <w:multiLevelType w:val="multilevel"/>
    <w:tmpl w:val="0DFC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B2A65"/>
    <w:multiLevelType w:val="multilevel"/>
    <w:tmpl w:val="4F70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76E68"/>
    <w:multiLevelType w:val="multilevel"/>
    <w:tmpl w:val="915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1130B"/>
    <w:multiLevelType w:val="multilevel"/>
    <w:tmpl w:val="6F70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63B06"/>
    <w:multiLevelType w:val="multilevel"/>
    <w:tmpl w:val="1D52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856A1"/>
    <w:multiLevelType w:val="multilevel"/>
    <w:tmpl w:val="5186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21248"/>
    <w:multiLevelType w:val="multilevel"/>
    <w:tmpl w:val="2564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97B4A"/>
    <w:multiLevelType w:val="multilevel"/>
    <w:tmpl w:val="2104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9130F"/>
    <w:multiLevelType w:val="multilevel"/>
    <w:tmpl w:val="97C4D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8D44B2"/>
    <w:multiLevelType w:val="multilevel"/>
    <w:tmpl w:val="6BF2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C652CB"/>
    <w:multiLevelType w:val="multilevel"/>
    <w:tmpl w:val="F1FC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B24B30"/>
    <w:multiLevelType w:val="multilevel"/>
    <w:tmpl w:val="581C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02D00"/>
    <w:multiLevelType w:val="multilevel"/>
    <w:tmpl w:val="03808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7A40CD"/>
    <w:multiLevelType w:val="multilevel"/>
    <w:tmpl w:val="7D72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9B5C19"/>
    <w:multiLevelType w:val="multilevel"/>
    <w:tmpl w:val="F8F0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EF7865"/>
    <w:multiLevelType w:val="multilevel"/>
    <w:tmpl w:val="264C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C453E0"/>
    <w:multiLevelType w:val="multilevel"/>
    <w:tmpl w:val="D9E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46D41"/>
    <w:multiLevelType w:val="multilevel"/>
    <w:tmpl w:val="3AA2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F955A8"/>
    <w:multiLevelType w:val="multilevel"/>
    <w:tmpl w:val="D14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626828">
    <w:abstractNumId w:val="14"/>
  </w:num>
  <w:num w:numId="2" w16cid:durableId="1041901220">
    <w:abstractNumId w:val="12"/>
  </w:num>
  <w:num w:numId="3" w16cid:durableId="394208050">
    <w:abstractNumId w:val="21"/>
  </w:num>
  <w:num w:numId="4" w16cid:durableId="1232278384">
    <w:abstractNumId w:val="31"/>
  </w:num>
  <w:num w:numId="5" w16cid:durableId="1861117598">
    <w:abstractNumId w:val="4"/>
  </w:num>
  <w:num w:numId="6" w16cid:durableId="2129658456">
    <w:abstractNumId w:val="17"/>
  </w:num>
  <w:num w:numId="7" w16cid:durableId="2102993507">
    <w:abstractNumId w:val="5"/>
  </w:num>
  <w:num w:numId="8" w16cid:durableId="1017270326">
    <w:abstractNumId w:val="10"/>
  </w:num>
  <w:num w:numId="9" w16cid:durableId="1669014323">
    <w:abstractNumId w:val="15"/>
  </w:num>
  <w:num w:numId="10" w16cid:durableId="1536039954">
    <w:abstractNumId w:val="29"/>
  </w:num>
  <w:num w:numId="11" w16cid:durableId="1682392682">
    <w:abstractNumId w:val="11"/>
  </w:num>
  <w:num w:numId="12" w16cid:durableId="1778909848">
    <w:abstractNumId w:val="28"/>
  </w:num>
  <w:num w:numId="13" w16cid:durableId="848448757">
    <w:abstractNumId w:val="6"/>
  </w:num>
  <w:num w:numId="14" w16cid:durableId="1714882882">
    <w:abstractNumId w:val="24"/>
  </w:num>
  <w:num w:numId="15" w16cid:durableId="315230871">
    <w:abstractNumId w:val="1"/>
  </w:num>
  <w:num w:numId="16" w16cid:durableId="1249926238">
    <w:abstractNumId w:val="19"/>
  </w:num>
  <w:num w:numId="17" w16cid:durableId="1165974706">
    <w:abstractNumId w:val="3"/>
  </w:num>
  <w:num w:numId="18" w16cid:durableId="1270505607">
    <w:abstractNumId w:val="2"/>
  </w:num>
  <w:num w:numId="19" w16cid:durableId="35395771">
    <w:abstractNumId w:val="9"/>
  </w:num>
  <w:num w:numId="20" w16cid:durableId="435833642">
    <w:abstractNumId w:val="13"/>
  </w:num>
  <w:num w:numId="21" w16cid:durableId="1829861814">
    <w:abstractNumId w:val="16"/>
  </w:num>
  <w:num w:numId="22" w16cid:durableId="1561207150">
    <w:abstractNumId w:val="22"/>
  </w:num>
  <w:num w:numId="23" w16cid:durableId="2057772729">
    <w:abstractNumId w:val="34"/>
  </w:num>
  <w:num w:numId="24" w16cid:durableId="1324314745">
    <w:abstractNumId w:val="0"/>
  </w:num>
  <w:num w:numId="25" w16cid:durableId="1250505702">
    <w:abstractNumId w:val="23"/>
  </w:num>
  <w:num w:numId="26" w16cid:durableId="1828016333">
    <w:abstractNumId w:val="32"/>
  </w:num>
  <w:num w:numId="27" w16cid:durableId="942153353">
    <w:abstractNumId w:val="26"/>
  </w:num>
  <w:num w:numId="28" w16cid:durableId="1216501694">
    <w:abstractNumId w:val="7"/>
  </w:num>
  <w:num w:numId="29" w16cid:durableId="991371970">
    <w:abstractNumId w:val="30"/>
  </w:num>
  <w:num w:numId="30" w16cid:durableId="660738982">
    <w:abstractNumId w:val="8"/>
  </w:num>
  <w:num w:numId="31" w16cid:durableId="1828283743">
    <w:abstractNumId w:val="20"/>
  </w:num>
  <w:num w:numId="32" w16cid:durableId="846675033">
    <w:abstractNumId w:val="33"/>
  </w:num>
  <w:num w:numId="33" w16cid:durableId="1839878692">
    <w:abstractNumId w:val="27"/>
  </w:num>
  <w:num w:numId="34" w16cid:durableId="778834903">
    <w:abstractNumId w:val="18"/>
  </w:num>
  <w:num w:numId="35" w16cid:durableId="175697916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309"/>
    <w:rsid w:val="0004363D"/>
    <w:rsid w:val="00052D2D"/>
    <w:rsid w:val="000A6D1B"/>
    <w:rsid w:val="000B03D7"/>
    <w:rsid w:val="000B71E8"/>
    <w:rsid w:val="000D44A4"/>
    <w:rsid w:val="000E6AB7"/>
    <w:rsid w:val="00167819"/>
    <w:rsid w:val="001B49EC"/>
    <w:rsid w:val="001D2451"/>
    <w:rsid w:val="00212E33"/>
    <w:rsid w:val="00256330"/>
    <w:rsid w:val="002E3163"/>
    <w:rsid w:val="00344228"/>
    <w:rsid w:val="00355751"/>
    <w:rsid w:val="00387EE7"/>
    <w:rsid w:val="003A4AE9"/>
    <w:rsid w:val="003F5A18"/>
    <w:rsid w:val="00417FBC"/>
    <w:rsid w:val="0043646C"/>
    <w:rsid w:val="004420B4"/>
    <w:rsid w:val="00472567"/>
    <w:rsid w:val="0048397D"/>
    <w:rsid w:val="00493CDF"/>
    <w:rsid w:val="004B3021"/>
    <w:rsid w:val="004E19D2"/>
    <w:rsid w:val="004F05BE"/>
    <w:rsid w:val="00524581"/>
    <w:rsid w:val="0056050B"/>
    <w:rsid w:val="00577F3E"/>
    <w:rsid w:val="005B7AC6"/>
    <w:rsid w:val="005C319C"/>
    <w:rsid w:val="00625399"/>
    <w:rsid w:val="0064461A"/>
    <w:rsid w:val="006D388E"/>
    <w:rsid w:val="007B7A01"/>
    <w:rsid w:val="00810ABA"/>
    <w:rsid w:val="0082123D"/>
    <w:rsid w:val="00863395"/>
    <w:rsid w:val="008E4104"/>
    <w:rsid w:val="008F353E"/>
    <w:rsid w:val="00933932"/>
    <w:rsid w:val="00964153"/>
    <w:rsid w:val="00996239"/>
    <w:rsid w:val="009B578A"/>
    <w:rsid w:val="009E3C73"/>
    <w:rsid w:val="00AB234D"/>
    <w:rsid w:val="00AB5175"/>
    <w:rsid w:val="00AD1F2F"/>
    <w:rsid w:val="00AD5584"/>
    <w:rsid w:val="00AF6960"/>
    <w:rsid w:val="00B07306"/>
    <w:rsid w:val="00B10309"/>
    <w:rsid w:val="00B35003"/>
    <w:rsid w:val="00BB2133"/>
    <w:rsid w:val="00BE5CD5"/>
    <w:rsid w:val="00CA5C52"/>
    <w:rsid w:val="00CB2515"/>
    <w:rsid w:val="00CC51D9"/>
    <w:rsid w:val="00CC5285"/>
    <w:rsid w:val="00CD31C1"/>
    <w:rsid w:val="00CE2CF4"/>
    <w:rsid w:val="00D23A82"/>
    <w:rsid w:val="00D7632B"/>
    <w:rsid w:val="00DB3D3B"/>
    <w:rsid w:val="00DB6251"/>
    <w:rsid w:val="00DD0869"/>
    <w:rsid w:val="00E10DA0"/>
    <w:rsid w:val="00E35F5E"/>
    <w:rsid w:val="00E93C4E"/>
    <w:rsid w:val="00ED2FC4"/>
    <w:rsid w:val="00F05C33"/>
    <w:rsid w:val="00F25040"/>
    <w:rsid w:val="00F63F27"/>
    <w:rsid w:val="00FA3E7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4B7F"/>
  <w15:chartTrackingRefBased/>
  <w15:docId w15:val="{1745FA58-E034-2249-BC3F-F9211DB6E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AE9"/>
    <w:rPr>
      <w:rFonts w:ascii="Times New Roman" w:eastAsia="Times New Roman" w:hAnsi="Times New Roman" w:cs="Times New Roman"/>
      <w:lang w:eastAsia="en-GB"/>
    </w:rPr>
  </w:style>
  <w:style w:type="paragraph" w:styleId="Heading3">
    <w:name w:val="heading 3"/>
    <w:basedOn w:val="Normal"/>
    <w:link w:val="Heading3Char"/>
    <w:uiPriority w:val="9"/>
    <w:qFormat/>
    <w:rsid w:val="00B10309"/>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B1030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0309"/>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B10309"/>
    <w:rPr>
      <w:rFonts w:ascii="Times New Roman" w:eastAsia="Times New Roman" w:hAnsi="Times New Roman" w:cs="Times New Roman"/>
      <w:b/>
      <w:bCs/>
      <w:lang w:eastAsia="en-GB"/>
    </w:rPr>
  </w:style>
  <w:style w:type="character" w:styleId="Strong">
    <w:name w:val="Strong"/>
    <w:basedOn w:val="DefaultParagraphFont"/>
    <w:uiPriority w:val="22"/>
    <w:qFormat/>
    <w:rsid w:val="00B10309"/>
    <w:rPr>
      <w:b/>
      <w:bCs/>
    </w:rPr>
  </w:style>
  <w:style w:type="paragraph" w:styleId="NormalWeb">
    <w:name w:val="Normal (Web)"/>
    <w:basedOn w:val="Normal"/>
    <w:uiPriority w:val="99"/>
    <w:unhideWhenUsed/>
    <w:rsid w:val="00B10309"/>
    <w:pPr>
      <w:spacing w:before="100" w:beforeAutospacing="1" w:after="100" w:afterAutospacing="1"/>
    </w:pPr>
  </w:style>
  <w:style w:type="paragraph" w:styleId="ListParagraph">
    <w:name w:val="List Paragraph"/>
    <w:basedOn w:val="Normal"/>
    <w:uiPriority w:val="34"/>
    <w:qFormat/>
    <w:rsid w:val="00B10309"/>
    <w:pPr>
      <w:ind w:left="720"/>
      <w:contextualSpacing/>
    </w:pPr>
  </w:style>
  <w:style w:type="character" w:styleId="Emphasis">
    <w:name w:val="Emphasis"/>
    <w:basedOn w:val="DefaultParagraphFont"/>
    <w:uiPriority w:val="20"/>
    <w:qFormat/>
    <w:rsid w:val="00863395"/>
    <w:rPr>
      <w:i/>
      <w:iCs/>
    </w:rPr>
  </w:style>
  <w:style w:type="paragraph" w:styleId="z-TopofForm">
    <w:name w:val="HTML Top of Form"/>
    <w:basedOn w:val="Normal"/>
    <w:next w:val="Normal"/>
    <w:link w:val="z-TopofFormChar"/>
    <w:hidden/>
    <w:uiPriority w:val="99"/>
    <w:semiHidden/>
    <w:unhideWhenUsed/>
    <w:rsid w:val="00212E3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12E33"/>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212E3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12E33"/>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47925">
      <w:bodyDiv w:val="1"/>
      <w:marLeft w:val="0"/>
      <w:marRight w:val="0"/>
      <w:marTop w:val="0"/>
      <w:marBottom w:val="0"/>
      <w:divBdr>
        <w:top w:val="none" w:sz="0" w:space="0" w:color="auto"/>
        <w:left w:val="none" w:sz="0" w:space="0" w:color="auto"/>
        <w:bottom w:val="none" w:sz="0" w:space="0" w:color="auto"/>
        <w:right w:val="none" w:sz="0" w:space="0" w:color="auto"/>
      </w:divBdr>
    </w:div>
    <w:div w:id="100497042">
      <w:bodyDiv w:val="1"/>
      <w:marLeft w:val="0"/>
      <w:marRight w:val="0"/>
      <w:marTop w:val="0"/>
      <w:marBottom w:val="0"/>
      <w:divBdr>
        <w:top w:val="none" w:sz="0" w:space="0" w:color="auto"/>
        <w:left w:val="none" w:sz="0" w:space="0" w:color="auto"/>
        <w:bottom w:val="none" w:sz="0" w:space="0" w:color="auto"/>
        <w:right w:val="none" w:sz="0" w:space="0" w:color="auto"/>
      </w:divBdr>
    </w:div>
    <w:div w:id="139660152">
      <w:bodyDiv w:val="1"/>
      <w:marLeft w:val="0"/>
      <w:marRight w:val="0"/>
      <w:marTop w:val="0"/>
      <w:marBottom w:val="0"/>
      <w:divBdr>
        <w:top w:val="none" w:sz="0" w:space="0" w:color="auto"/>
        <w:left w:val="none" w:sz="0" w:space="0" w:color="auto"/>
        <w:bottom w:val="none" w:sz="0" w:space="0" w:color="auto"/>
        <w:right w:val="none" w:sz="0" w:space="0" w:color="auto"/>
      </w:divBdr>
    </w:div>
    <w:div w:id="182087985">
      <w:bodyDiv w:val="1"/>
      <w:marLeft w:val="0"/>
      <w:marRight w:val="0"/>
      <w:marTop w:val="0"/>
      <w:marBottom w:val="0"/>
      <w:divBdr>
        <w:top w:val="none" w:sz="0" w:space="0" w:color="auto"/>
        <w:left w:val="none" w:sz="0" w:space="0" w:color="auto"/>
        <w:bottom w:val="none" w:sz="0" w:space="0" w:color="auto"/>
        <w:right w:val="none" w:sz="0" w:space="0" w:color="auto"/>
      </w:divBdr>
    </w:div>
    <w:div w:id="216822392">
      <w:bodyDiv w:val="1"/>
      <w:marLeft w:val="0"/>
      <w:marRight w:val="0"/>
      <w:marTop w:val="0"/>
      <w:marBottom w:val="0"/>
      <w:divBdr>
        <w:top w:val="none" w:sz="0" w:space="0" w:color="auto"/>
        <w:left w:val="none" w:sz="0" w:space="0" w:color="auto"/>
        <w:bottom w:val="none" w:sz="0" w:space="0" w:color="auto"/>
        <w:right w:val="none" w:sz="0" w:space="0" w:color="auto"/>
      </w:divBdr>
    </w:div>
    <w:div w:id="223685949">
      <w:bodyDiv w:val="1"/>
      <w:marLeft w:val="0"/>
      <w:marRight w:val="0"/>
      <w:marTop w:val="0"/>
      <w:marBottom w:val="0"/>
      <w:divBdr>
        <w:top w:val="none" w:sz="0" w:space="0" w:color="auto"/>
        <w:left w:val="none" w:sz="0" w:space="0" w:color="auto"/>
        <w:bottom w:val="none" w:sz="0" w:space="0" w:color="auto"/>
        <w:right w:val="none" w:sz="0" w:space="0" w:color="auto"/>
      </w:divBdr>
    </w:div>
    <w:div w:id="247732040">
      <w:bodyDiv w:val="1"/>
      <w:marLeft w:val="0"/>
      <w:marRight w:val="0"/>
      <w:marTop w:val="0"/>
      <w:marBottom w:val="0"/>
      <w:divBdr>
        <w:top w:val="none" w:sz="0" w:space="0" w:color="auto"/>
        <w:left w:val="none" w:sz="0" w:space="0" w:color="auto"/>
        <w:bottom w:val="none" w:sz="0" w:space="0" w:color="auto"/>
        <w:right w:val="none" w:sz="0" w:space="0" w:color="auto"/>
      </w:divBdr>
    </w:div>
    <w:div w:id="270476164">
      <w:bodyDiv w:val="1"/>
      <w:marLeft w:val="0"/>
      <w:marRight w:val="0"/>
      <w:marTop w:val="0"/>
      <w:marBottom w:val="0"/>
      <w:divBdr>
        <w:top w:val="none" w:sz="0" w:space="0" w:color="auto"/>
        <w:left w:val="none" w:sz="0" w:space="0" w:color="auto"/>
        <w:bottom w:val="none" w:sz="0" w:space="0" w:color="auto"/>
        <w:right w:val="none" w:sz="0" w:space="0" w:color="auto"/>
      </w:divBdr>
    </w:div>
    <w:div w:id="311836214">
      <w:bodyDiv w:val="1"/>
      <w:marLeft w:val="0"/>
      <w:marRight w:val="0"/>
      <w:marTop w:val="0"/>
      <w:marBottom w:val="0"/>
      <w:divBdr>
        <w:top w:val="none" w:sz="0" w:space="0" w:color="auto"/>
        <w:left w:val="none" w:sz="0" w:space="0" w:color="auto"/>
        <w:bottom w:val="none" w:sz="0" w:space="0" w:color="auto"/>
        <w:right w:val="none" w:sz="0" w:space="0" w:color="auto"/>
      </w:divBdr>
    </w:div>
    <w:div w:id="360742908">
      <w:bodyDiv w:val="1"/>
      <w:marLeft w:val="0"/>
      <w:marRight w:val="0"/>
      <w:marTop w:val="0"/>
      <w:marBottom w:val="0"/>
      <w:divBdr>
        <w:top w:val="none" w:sz="0" w:space="0" w:color="auto"/>
        <w:left w:val="none" w:sz="0" w:space="0" w:color="auto"/>
        <w:bottom w:val="none" w:sz="0" w:space="0" w:color="auto"/>
        <w:right w:val="none" w:sz="0" w:space="0" w:color="auto"/>
      </w:divBdr>
    </w:div>
    <w:div w:id="430466876">
      <w:bodyDiv w:val="1"/>
      <w:marLeft w:val="0"/>
      <w:marRight w:val="0"/>
      <w:marTop w:val="0"/>
      <w:marBottom w:val="0"/>
      <w:divBdr>
        <w:top w:val="none" w:sz="0" w:space="0" w:color="auto"/>
        <w:left w:val="none" w:sz="0" w:space="0" w:color="auto"/>
        <w:bottom w:val="none" w:sz="0" w:space="0" w:color="auto"/>
        <w:right w:val="none" w:sz="0" w:space="0" w:color="auto"/>
      </w:divBdr>
    </w:div>
    <w:div w:id="461460682">
      <w:bodyDiv w:val="1"/>
      <w:marLeft w:val="0"/>
      <w:marRight w:val="0"/>
      <w:marTop w:val="0"/>
      <w:marBottom w:val="0"/>
      <w:divBdr>
        <w:top w:val="none" w:sz="0" w:space="0" w:color="auto"/>
        <w:left w:val="none" w:sz="0" w:space="0" w:color="auto"/>
        <w:bottom w:val="none" w:sz="0" w:space="0" w:color="auto"/>
        <w:right w:val="none" w:sz="0" w:space="0" w:color="auto"/>
      </w:divBdr>
    </w:div>
    <w:div w:id="530386110">
      <w:bodyDiv w:val="1"/>
      <w:marLeft w:val="0"/>
      <w:marRight w:val="0"/>
      <w:marTop w:val="0"/>
      <w:marBottom w:val="0"/>
      <w:divBdr>
        <w:top w:val="none" w:sz="0" w:space="0" w:color="auto"/>
        <w:left w:val="none" w:sz="0" w:space="0" w:color="auto"/>
        <w:bottom w:val="none" w:sz="0" w:space="0" w:color="auto"/>
        <w:right w:val="none" w:sz="0" w:space="0" w:color="auto"/>
      </w:divBdr>
    </w:div>
    <w:div w:id="536429753">
      <w:bodyDiv w:val="1"/>
      <w:marLeft w:val="0"/>
      <w:marRight w:val="0"/>
      <w:marTop w:val="0"/>
      <w:marBottom w:val="0"/>
      <w:divBdr>
        <w:top w:val="none" w:sz="0" w:space="0" w:color="auto"/>
        <w:left w:val="none" w:sz="0" w:space="0" w:color="auto"/>
        <w:bottom w:val="none" w:sz="0" w:space="0" w:color="auto"/>
        <w:right w:val="none" w:sz="0" w:space="0" w:color="auto"/>
      </w:divBdr>
    </w:div>
    <w:div w:id="577321898">
      <w:bodyDiv w:val="1"/>
      <w:marLeft w:val="0"/>
      <w:marRight w:val="0"/>
      <w:marTop w:val="0"/>
      <w:marBottom w:val="0"/>
      <w:divBdr>
        <w:top w:val="none" w:sz="0" w:space="0" w:color="auto"/>
        <w:left w:val="none" w:sz="0" w:space="0" w:color="auto"/>
        <w:bottom w:val="none" w:sz="0" w:space="0" w:color="auto"/>
        <w:right w:val="none" w:sz="0" w:space="0" w:color="auto"/>
      </w:divBdr>
    </w:div>
    <w:div w:id="645280948">
      <w:bodyDiv w:val="1"/>
      <w:marLeft w:val="0"/>
      <w:marRight w:val="0"/>
      <w:marTop w:val="0"/>
      <w:marBottom w:val="0"/>
      <w:divBdr>
        <w:top w:val="none" w:sz="0" w:space="0" w:color="auto"/>
        <w:left w:val="none" w:sz="0" w:space="0" w:color="auto"/>
        <w:bottom w:val="none" w:sz="0" w:space="0" w:color="auto"/>
        <w:right w:val="none" w:sz="0" w:space="0" w:color="auto"/>
      </w:divBdr>
    </w:div>
    <w:div w:id="684016059">
      <w:bodyDiv w:val="1"/>
      <w:marLeft w:val="0"/>
      <w:marRight w:val="0"/>
      <w:marTop w:val="0"/>
      <w:marBottom w:val="0"/>
      <w:divBdr>
        <w:top w:val="none" w:sz="0" w:space="0" w:color="auto"/>
        <w:left w:val="none" w:sz="0" w:space="0" w:color="auto"/>
        <w:bottom w:val="none" w:sz="0" w:space="0" w:color="auto"/>
        <w:right w:val="none" w:sz="0" w:space="0" w:color="auto"/>
      </w:divBdr>
    </w:div>
    <w:div w:id="717510072">
      <w:bodyDiv w:val="1"/>
      <w:marLeft w:val="0"/>
      <w:marRight w:val="0"/>
      <w:marTop w:val="0"/>
      <w:marBottom w:val="0"/>
      <w:divBdr>
        <w:top w:val="none" w:sz="0" w:space="0" w:color="auto"/>
        <w:left w:val="none" w:sz="0" w:space="0" w:color="auto"/>
        <w:bottom w:val="none" w:sz="0" w:space="0" w:color="auto"/>
        <w:right w:val="none" w:sz="0" w:space="0" w:color="auto"/>
      </w:divBdr>
    </w:div>
    <w:div w:id="779758432">
      <w:bodyDiv w:val="1"/>
      <w:marLeft w:val="0"/>
      <w:marRight w:val="0"/>
      <w:marTop w:val="0"/>
      <w:marBottom w:val="0"/>
      <w:divBdr>
        <w:top w:val="none" w:sz="0" w:space="0" w:color="auto"/>
        <w:left w:val="none" w:sz="0" w:space="0" w:color="auto"/>
        <w:bottom w:val="none" w:sz="0" w:space="0" w:color="auto"/>
        <w:right w:val="none" w:sz="0" w:space="0" w:color="auto"/>
      </w:divBdr>
    </w:div>
    <w:div w:id="793905732">
      <w:bodyDiv w:val="1"/>
      <w:marLeft w:val="0"/>
      <w:marRight w:val="0"/>
      <w:marTop w:val="0"/>
      <w:marBottom w:val="0"/>
      <w:divBdr>
        <w:top w:val="none" w:sz="0" w:space="0" w:color="auto"/>
        <w:left w:val="none" w:sz="0" w:space="0" w:color="auto"/>
        <w:bottom w:val="none" w:sz="0" w:space="0" w:color="auto"/>
        <w:right w:val="none" w:sz="0" w:space="0" w:color="auto"/>
      </w:divBdr>
    </w:div>
    <w:div w:id="794100870">
      <w:bodyDiv w:val="1"/>
      <w:marLeft w:val="0"/>
      <w:marRight w:val="0"/>
      <w:marTop w:val="0"/>
      <w:marBottom w:val="0"/>
      <w:divBdr>
        <w:top w:val="none" w:sz="0" w:space="0" w:color="auto"/>
        <w:left w:val="none" w:sz="0" w:space="0" w:color="auto"/>
        <w:bottom w:val="none" w:sz="0" w:space="0" w:color="auto"/>
        <w:right w:val="none" w:sz="0" w:space="0" w:color="auto"/>
      </w:divBdr>
    </w:div>
    <w:div w:id="811367245">
      <w:bodyDiv w:val="1"/>
      <w:marLeft w:val="0"/>
      <w:marRight w:val="0"/>
      <w:marTop w:val="0"/>
      <w:marBottom w:val="0"/>
      <w:divBdr>
        <w:top w:val="none" w:sz="0" w:space="0" w:color="auto"/>
        <w:left w:val="none" w:sz="0" w:space="0" w:color="auto"/>
        <w:bottom w:val="none" w:sz="0" w:space="0" w:color="auto"/>
        <w:right w:val="none" w:sz="0" w:space="0" w:color="auto"/>
      </w:divBdr>
    </w:div>
    <w:div w:id="920336613">
      <w:bodyDiv w:val="1"/>
      <w:marLeft w:val="0"/>
      <w:marRight w:val="0"/>
      <w:marTop w:val="0"/>
      <w:marBottom w:val="0"/>
      <w:divBdr>
        <w:top w:val="none" w:sz="0" w:space="0" w:color="auto"/>
        <w:left w:val="none" w:sz="0" w:space="0" w:color="auto"/>
        <w:bottom w:val="none" w:sz="0" w:space="0" w:color="auto"/>
        <w:right w:val="none" w:sz="0" w:space="0" w:color="auto"/>
      </w:divBdr>
    </w:div>
    <w:div w:id="966007634">
      <w:bodyDiv w:val="1"/>
      <w:marLeft w:val="0"/>
      <w:marRight w:val="0"/>
      <w:marTop w:val="0"/>
      <w:marBottom w:val="0"/>
      <w:divBdr>
        <w:top w:val="none" w:sz="0" w:space="0" w:color="auto"/>
        <w:left w:val="none" w:sz="0" w:space="0" w:color="auto"/>
        <w:bottom w:val="none" w:sz="0" w:space="0" w:color="auto"/>
        <w:right w:val="none" w:sz="0" w:space="0" w:color="auto"/>
      </w:divBdr>
    </w:div>
    <w:div w:id="1108308266">
      <w:bodyDiv w:val="1"/>
      <w:marLeft w:val="0"/>
      <w:marRight w:val="0"/>
      <w:marTop w:val="0"/>
      <w:marBottom w:val="0"/>
      <w:divBdr>
        <w:top w:val="none" w:sz="0" w:space="0" w:color="auto"/>
        <w:left w:val="none" w:sz="0" w:space="0" w:color="auto"/>
        <w:bottom w:val="none" w:sz="0" w:space="0" w:color="auto"/>
        <w:right w:val="none" w:sz="0" w:space="0" w:color="auto"/>
      </w:divBdr>
    </w:div>
    <w:div w:id="1119760694">
      <w:bodyDiv w:val="1"/>
      <w:marLeft w:val="0"/>
      <w:marRight w:val="0"/>
      <w:marTop w:val="0"/>
      <w:marBottom w:val="0"/>
      <w:divBdr>
        <w:top w:val="none" w:sz="0" w:space="0" w:color="auto"/>
        <w:left w:val="none" w:sz="0" w:space="0" w:color="auto"/>
        <w:bottom w:val="none" w:sz="0" w:space="0" w:color="auto"/>
        <w:right w:val="none" w:sz="0" w:space="0" w:color="auto"/>
      </w:divBdr>
    </w:div>
    <w:div w:id="1121150419">
      <w:bodyDiv w:val="1"/>
      <w:marLeft w:val="0"/>
      <w:marRight w:val="0"/>
      <w:marTop w:val="0"/>
      <w:marBottom w:val="0"/>
      <w:divBdr>
        <w:top w:val="none" w:sz="0" w:space="0" w:color="auto"/>
        <w:left w:val="none" w:sz="0" w:space="0" w:color="auto"/>
        <w:bottom w:val="none" w:sz="0" w:space="0" w:color="auto"/>
        <w:right w:val="none" w:sz="0" w:space="0" w:color="auto"/>
      </w:divBdr>
    </w:div>
    <w:div w:id="1170801373">
      <w:bodyDiv w:val="1"/>
      <w:marLeft w:val="0"/>
      <w:marRight w:val="0"/>
      <w:marTop w:val="0"/>
      <w:marBottom w:val="0"/>
      <w:divBdr>
        <w:top w:val="none" w:sz="0" w:space="0" w:color="auto"/>
        <w:left w:val="none" w:sz="0" w:space="0" w:color="auto"/>
        <w:bottom w:val="none" w:sz="0" w:space="0" w:color="auto"/>
        <w:right w:val="none" w:sz="0" w:space="0" w:color="auto"/>
      </w:divBdr>
    </w:div>
    <w:div w:id="1222903585">
      <w:bodyDiv w:val="1"/>
      <w:marLeft w:val="0"/>
      <w:marRight w:val="0"/>
      <w:marTop w:val="0"/>
      <w:marBottom w:val="0"/>
      <w:divBdr>
        <w:top w:val="none" w:sz="0" w:space="0" w:color="auto"/>
        <w:left w:val="none" w:sz="0" w:space="0" w:color="auto"/>
        <w:bottom w:val="none" w:sz="0" w:space="0" w:color="auto"/>
        <w:right w:val="none" w:sz="0" w:space="0" w:color="auto"/>
      </w:divBdr>
    </w:div>
    <w:div w:id="1223174081">
      <w:bodyDiv w:val="1"/>
      <w:marLeft w:val="0"/>
      <w:marRight w:val="0"/>
      <w:marTop w:val="0"/>
      <w:marBottom w:val="0"/>
      <w:divBdr>
        <w:top w:val="none" w:sz="0" w:space="0" w:color="auto"/>
        <w:left w:val="none" w:sz="0" w:space="0" w:color="auto"/>
        <w:bottom w:val="none" w:sz="0" w:space="0" w:color="auto"/>
        <w:right w:val="none" w:sz="0" w:space="0" w:color="auto"/>
      </w:divBdr>
    </w:div>
    <w:div w:id="1234579610">
      <w:bodyDiv w:val="1"/>
      <w:marLeft w:val="0"/>
      <w:marRight w:val="0"/>
      <w:marTop w:val="0"/>
      <w:marBottom w:val="0"/>
      <w:divBdr>
        <w:top w:val="none" w:sz="0" w:space="0" w:color="auto"/>
        <w:left w:val="none" w:sz="0" w:space="0" w:color="auto"/>
        <w:bottom w:val="none" w:sz="0" w:space="0" w:color="auto"/>
        <w:right w:val="none" w:sz="0" w:space="0" w:color="auto"/>
      </w:divBdr>
    </w:div>
    <w:div w:id="1265189617">
      <w:bodyDiv w:val="1"/>
      <w:marLeft w:val="0"/>
      <w:marRight w:val="0"/>
      <w:marTop w:val="0"/>
      <w:marBottom w:val="0"/>
      <w:divBdr>
        <w:top w:val="none" w:sz="0" w:space="0" w:color="auto"/>
        <w:left w:val="none" w:sz="0" w:space="0" w:color="auto"/>
        <w:bottom w:val="none" w:sz="0" w:space="0" w:color="auto"/>
        <w:right w:val="none" w:sz="0" w:space="0" w:color="auto"/>
      </w:divBdr>
    </w:div>
    <w:div w:id="1300265554">
      <w:bodyDiv w:val="1"/>
      <w:marLeft w:val="0"/>
      <w:marRight w:val="0"/>
      <w:marTop w:val="0"/>
      <w:marBottom w:val="0"/>
      <w:divBdr>
        <w:top w:val="none" w:sz="0" w:space="0" w:color="auto"/>
        <w:left w:val="none" w:sz="0" w:space="0" w:color="auto"/>
        <w:bottom w:val="none" w:sz="0" w:space="0" w:color="auto"/>
        <w:right w:val="none" w:sz="0" w:space="0" w:color="auto"/>
      </w:divBdr>
    </w:div>
    <w:div w:id="1390615456">
      <w:bodyDiv w:val="1"/>
      <w:marLeft w:val="0"/>
      <w:marRight w:val="0"/>
      <w:marTop w:val="0"/>
      <w:marBottom w:val="0"/>
      <w:divBdr>
        <w:top w:val="none" w:sz="0" w:space="0" w:color="auto"/>
        <w:left w:val="none" w:sz="0" w:space="0" w:color="auto"/>
        <w:bottom w:val="none" w:sz="0" w:space="0" w:color="auto"/>
        <w:right w:val="none" w:sz="0" w:space="0" w:color="auto"/>
      </w:divBdr>
      <w:divsChild>
        <w:div w:id="1421827948">
          <w:marLeft w:val="0"/>
          <w:marRight w:val="0"/>
          <w:marTop w:val="0"/>
          <w:marBottom w:val="0"/>
          <w:divBdr>
            <w:top w:val="none" w:sz="0" w:space="0" w:color="auto"/>
            <w:left w:val="none" w:sz="0" w:space="0" w:color="auto"/>
            <w:bottom w:val="none" w:sz="0" w:space="0" w:color="auto"/>
            <w:right w:val="none" w:sz="0" w:space="0" w:color="auto"/>
          </w:divBdr>
          <w:divsChild>
            <w:div w:id="441144591">
              <w:marLeft w:val="0"/>
              <w:marRight w:val="0"/>
              <w:marTop w:val="0"/>
              <w:marBottom w:val="0"/>
              <w:divBdr>
                <w:top w:val="none" w:sz="0" w:space="0" w:color="auto"/>
                <w:left w:val="none" w:sz="0" w:space="0" w:color="auto"/>
                <w:bottom w:val="none" w:sz="0" w:space="0" w:color="auto"/>
                <w:right w:val="none" w:sz="0" w:space="0" w:color="auto"/>
              </w:divBdr>
              <w:divsChild>
                <w:div w:id="1654598626">
                  <w:marLeft w:val="0"/>
                  <w:marRight w:val="0"/>
                  <w:marTop w:val="0"/>
                  <w:marBottom w:val="0"/>
                  <w:divBdr>
                    <w:top w:val="none" w:sz="0" w:space="0" w:color="auto"/>
                    <w:left w:val="none" w:sz="0" w:space="0" w:color="auto"/>
                    <w:bottom w:val="none" w:sz="0" w:space="0" w:color="auto"/>
                    <w:right w:val="none" w:sz="0" w:space="0" w:color="auto"/>
                  </w:divBdr>
                  <w:divsChild>
                    <w:div w:id="1174419626">
                      <w:marLeft w:val="0"/>
                      <w:marRight w:val="0"/>
                      <w:marTop w:val="0"/>
                      <w:marBottom w:val="0"/>
                      <w:divBdr>
                        <w:top w:val="none" w:sz="0" w:space="0" w:color="auto"/>
                        <w:left w:val="none" w:sz="0" w:space="0" w:color="auto"/>
                        <w:bottom w:val="none" w:sz="0" w:space="0" w:color="auto"/>
                        <w:right w:val="none" w:sz="0" w:space="0" w:color="auto"/>
                      </w:divBdr>
                      <w:divsChild>
                        <w:div w:id="152337265">
                          <w:marLeft w:val="0"/>
                          <w:marRight w:val="0"/>
                          <w:marTop w:val="0"/>
                          <w:marBottom w:val="0"/>
                          <w:divBdr>
                            <w:top w:val="none" w:sz="0" w:space="0" w:color="auto"/>
                            <w:left w:val="none" w:sz="0" w:space="0" w:color="auto"/>
                            <w:bottom w:val="none" w:sz="0" w:space="0" w:color="auto"/>
                            <w:right w:val="none" w:sz="0" w:space="0" w:color="auto"/>
                          </w:divBdr>
                          <w:divsChild>
                            <w:div w:id="1026099511">
                              <w:marLeft w:val="0"/>
                              <w:marRight w:val="0"/>
                              <w:marTop w:val="0"/>
                              <w:marBottom w:val="0"/>
                              <w:divBdr>
                                <w:top w:val="none" w:sz="0" w:space="0" w:color="auto"/>
                                <w:left w:val="none" w:sz="0" w:space="0" w:color="auto"/>
                                <w:bottom w:val="none" w:sz="0" w:space="0" w:color="auto"/>
                                <w:right w:val="none" w:sz="0" w:space="0" w:color="auto"/>
                              </w:divBdr>
                              <w:divsChild>
                                <w:div w:id="131532205">
                                  <w:marLeft w:val="0"/>
                                  <w:marRight w:val="0"/>
                                  <w:marTop w:val="0"/>
                                  <w:marBottom w:val="0"/>
                                  <w:divBdr>
                                    <w:top w:val="none" w:sz="0" w:space="0" w:color="auto"/>
                                    <w:left w:val="none" w:sz="0" w:space="0" w:color="auto"/>
                                    <w:bottom w:val="none" w:sz="0" w:space="0" w:color="auto"/>
                                    <w:right w:val="none" w:sz="0" w:space="0" w:color="auto"/>
                                  </w:divBdr>
                                  <w:divsChild>
                                    <w:div w:id="1102920752">
                                      <w:marLeft w:val="0"/>
                                      <w:marRight w:val="0"/>
                                      <w:marTop w:val="0"/>
                                      <w:marBottom w:val="0"/>
                                      <w:divBdr>
                                        <w:top w:val="none" w:sz="0" w:space="0" w:color="auto"/>
                                        <w:left w:val="none" w:sz="0" w:space="0" w:color="auto"/>
                                        <w:bottom w:val="none" w:sz="0" w:space="0" w:color="auto"/>
                                        <w:right w:val="none" w:sz="0" w:space="0" w:color="auto"/>
                                      </w:divBdr>
                                      <w:divsChild>
                                        <w:div w:id="2083402554">
                                          <w:marLeft w:val="0"/>
                                          <w:marRight w:val="0"/>
                                          <w:marTop w:val="0"/>
                                          <w:marBottom w:val="0"/>
                                          <w:divBdr>
                                            <w:top w:val="none" w:sz="0" w:space="0" w:color="auto"/>
                                            <w:left w:val="none" w:sz="0" w:space="0" w:color="auto"/>
                                            <w:bottom w:val="none" w:sz="0" w:space="0" w:color="auto"/>
                                            <w:right w:val="none" w:sz="0" w:space="0" w:color="auto"/>
                                          </w:divBdr>
                                          <w:divsChild>
                                            <w:div w:id="1621110544">
                                              <w:marLeft w:val="0"/>
                                              <w:marRight w:val="0"/>
                                              <w:marTop w:val="0"/>
                                              <w:marBottom w:val="0"/>
                                              <w:divBdr>
                                                <w:top w:val="none" w:sz="0" w:space="0" w:color="auto"/>
                                                <w:left w:val="none" w:sz="0" w:space="0" w:color="auto"/>
                                                <w:bottom w:val="none" w:sz="0" w:space="0" w:color="auto"/>
                                                <w:right w:val="none" w:sz="0" w:space="0" w:color="auto"/>
                                              </w:divBdr>
                                              <w:divsChild>
                                                <w:div w:id="1784299447">
                                                  <w:marLeft w:val="0"/>
                                                  <w:marRight w:val="0"/>
                                                  <w:marTop w:val="0"/>
                                                  <w:marBottom w:val="0"/>
                                                  <w:divBdr>
                                                    <w:top w:val="none" w:sz="0" w:space="0" w:color="auto"/>
                                                    <w:left w:val="none" w:sz="0" w:space="0" w:color="auto"/>
                                                    <w:bottom w:val="none" w:sz="0" w:space="0" w:color="auto"/>
                                                    <w:right w:val="none" w:sz="0" w:space="0" w:color="auto"/>
                                                  </w:divBdr>
                                                  <w:divsChild>
                                                    <w:div w:id="1643002833">
                                                      <w:marLeft w:val="0"/>
                                                      <w:marRight w:val="0"/>
                                                      <w:marTop w:val="0"/>
                                                      <w:marBottom w:val="0"/>
                                                      <w:divBdr>
                                                        <w:top w:val="none" w:sz="0" w:space="0" w:color="auto"/>
                                                        <w:left w:val="none" w:sz="0" w:space="0" w:color="auto"/>
                                                        <w:bottom w:val="none" w:sz="0" w:space="0" w:color="auto"/>
                                                        <w:right w:val="none" w:sz="0" w:space="0" w:color="auto"/>
                                                      </w:divBdr>
                                                      <w:divsChild>
                                                        <w:div w:id="17313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0902626">
      <w:bodyDiv w:val="1"/>
      <w:marLeft w:val="0"/>
      <w:marRight w:val="0"/>
      <w:marTop w:val="0"/>
      <w:marBottom w:val="0"/>
      <w:divBdr>
        <w:top w:val="none" w:sz="0" w:space="0" w:color="auto"/>
        <w:left w:val="none" w:sz="0" w:space="0" w:color="auto"/>
        <w:bottom w:val="none" w:sz="0" w:space="0" w:color="auto"/>
        <w:right w:val="none" w:sz="0" w:space="0" w:color="auto"/>
      </w:divBdr>
    </w:div>
    <w:div w:id="1412197153">
      <w:bodyDiv w:val="1"/>
      <w:marLeft w:val="0"/>
      <w:marRight w:val="0"/>
      <w:marTop w:val="0"/>
      <w:marBottom w:val="0"/>
      <w:divBdr>
        <w:top w:val="none" w:sz="0" w:space="0" w:color="auto"/>
        <w:left w:val="none" w:sz="0" w:space="0" w:color="auto"/>
        <w:bottom w:val="none" w:sz="0" w:space="0" w:color="auto"/>
        <w:right w:val="none" w:sz="0" w:space="0" w:color="auto"/>
      </w:divBdr>
    </w:div>
    <w:div w:id="1427966789">
      <w:bodyDiv w:val="1"/>
      <w:marLeft w:val="0"/>
      <w:marRight w:val="0"/>
      <w:marTop w:val="0"/>
      <w:marBottom w:val="0"/>
      <w:divBdr>
        <w:top w:val="none" w:sz="0" w:space="0" w:color="auto"/>
        <w:left w:val="none" w:sz="0" w:space="0" w:color="auto"/>
        <w:bottom w:val="none" w:sz="0" w:space="0" w:color="auto"/>
        <w:right w:val="none" w:sz="0" w:space="0" w:color="auto"/>
      </w:divBdr>
      <w:divsChild>
        <w:div w:id="1054888175">
          <w:marLeft w:val="0"/>
          <w:marRight w:val="0"/>
          <w:marTop w:val="0"/>
          <w:marBottom w:val="0"/>
          <w:divBdr>
            <w:top w:val="none" w:sz="0" w:space="0" w:color="auto"/>
            <w:left w:val="none" w:sz="0" w:space="0" w:color="auto"/>
            <w:bottom w:val="none" w:sz="0" w:space="0" w:color="auto"/>
            <w:right w:val="none" w:sz="0" w:space="0" w:color="auto"/>
          </w:divBdr>
          <w:divsChild>
            <w:div w:id="1426461642">
              <w:marLeft w:val="0"/>
              <w:marRight w:val="0"/>
              <w:marTop w:val="0"/>
              <w:marBottom w:val="0"/>
              <w:divBdr>
                <w:top w:val="none" w:sz="0" w:space="0" w:color="auto"/>
                <w:left w:val="none" w:sz="0" w:space="0" w:color="auto"/>
                <w:bottom w:val="none" w:sz="0" w:space="0" w:color="auto"/>
                <w:right w:val="none" w:sz="0" w:space="0" w:color="auto"/>
              </w:divBdr>
              <w:divsChild>
                <w:div w:id="965700831">
                  <w:marLeft w:val="0"/>
                  <w:marRight w:val="0"/>
                  <w:marTop w:val="0"/>
                  <w:marBottom w:val="0"/>
                  <w:divBdr>
                    <w:top w:val="none" w:sz="0" w:space="0" w:color="auto"/>
                    <w:left w:val="none" w:sz="0" w:space="0" w:color="auto"/>
                    <w:bottom w:val="none" w:sz="0" w:space="0" w:color="auto"/>
                    <w:right w:val="none" w:sz="0" w:space="0" w:color="auto"/>
                  </w:divBdr>
                  <w:divsChild>
                    <w:div w:id="475416622">
                      <w:marLeft w:val="0"/>
                      <w:marRight w:val="0"/>
                      <w:marTop w:val="0"/>
                      <w:marBottom w:val="0"/>
                      <w:divBdr>
                        <w:top w:val="none" w:sz="0" w:space="0" w:color="auto"/>
                        <w:left w:val="none" w:sz="0" w:space="0" w:color="auto"/>
                        <w:bottom w:val="none" w:sz="0" w:space="0" w:color="auto"/>
                        <w:right w:val="none" w:sz="0" w:space="0" w:color="auto"/>
                      </w:divBdr>
                      <w:divsChild>
                        <w:div w:id="2021160492">
                          <w:marLeft w:val="0"/>
                          <w:marRight w:val="0"/>
                          <w:marTop w:val="0"/>
                          <w:marBottom w:val="0"/>
                          <w:divBdr>
                            <w:top w:val="none" w:sz="0" w:space="0" w:color="auto"/>
                            <w:left w:val="none" w:sz="0" w:space="0" w:color="auto"/>
                            <w:bottom w:val="none" w:sz="0" w:space="0" w:color="auto"/>
                            <w:right w:val="none" w:sz="0" w:space="0" w:color="auto"/>
                          </w:divBdr>
                          <w:divsChild>
                            <w:div w:id="534779065">
                              <w:marLeft w:val="0"/>
                              <w:marRight w:val="0"/>
                              <w:marTop w:val="0"/>
                              <w:marBottom w:val="0"/>
                              <w:divBdr>
                                <w:top w:val="none" w:sz="0" w:space="0" w:color="auto"/>
                                <w:left w:val="none" w:sz="0" w:space="0" w:color="auto"/>
                                <w:bottom w:val="none" w:sz="0" w:space="0" w:color="auto"/>
                                <w:right w:val="none" w:sz="0" w:space="0" w:color="auto"/>
                              </w:divBdr>
                              <w:divsChild>
                                <w:div w:id="1817600691">
                                  <w:marLeft w:val="0"/>
                                  <w:marRight w:val="0"/>
                                  <w:marTop w:val="0"/>
                                  <w:marBottom w:val="0"/>
                                  <w:divBdr>
                                    <w:top w:val="none" w:sz="0" w:space="0" w:color="auto"/>
                                    <w:left w:val="none" w:sz="0" w:space="0" w:color="auto"/>
                                    <w:bottom w:val="none" w:sz="0" w:space="0" w:color="auto"/>
                                    <w:right w:val="none" w:sz="0" w:space="0" w:color="auto"/>
                                  </w:divBdr>
                                  <w:divsChild>
                                    <w:div w:id="1065225740">
                                      <w:marLeft w:val="0"/>
                                      <w:marRight w:val="0"/>
                                      <w:marTop w:val="0"/>
                                      <w:marBottom w:val="0"/>
                                      <w:divBdr>
                                        <w:top w:val="none" w:sz="0" w:space="0" w:color="auto"/>
                                        <w:left w:val="none" w:sz="0" w:space="0" w:color="auto"/>
                                        <w:bottom w:val="none" w:sz="0" w:space="0" w:color="auto"/>
                                        <w:right w:val="none" w:sz="0" w:space="0" w:color="auto"/>
                                      </w:divBdr>
                                      <w:divsChild>
                                        <w:div w:id="474951048">
                                          <w:marLeft w:val="0"/>
                                          <w:marRight w:val="0"/>
                                          <w:marTop w:val="0"/>
                                          <w:marBottom w:val="0"/>
                                          <w:divBdr>
                                            <w:top w:val="none" w:sz="0" w:space="0" w:color="auto"/>
                                            <w:left w:val="none" w:sz="0" w:space="0" w:color="auto"/>
                                            <w:bottom w:val="none" w:sz="0" w:space="0" w:color="auto"/>
                                            <w:right w:val="none" w:sz="0" w:space="0" w:color="auto"/>
                                          </w:divBdr>
                                          <w:divsChild>
                                            <w:div w:id="799955281">
                                              <w:marLeft w:val="0"/>
                                              <w:marRight w:val="0"/>
                                              <w:marTop w:val="0"/>
                                              <w:marBottom w:val="0"/>
                                              <w:divBdr>
                                                <w:top w:val="none" w:sz="0" w:space="0" w:color="auto"/>
                                                <w:left w:val="none" w:sz="0" w:space="0" w:color="auto"/>
                                                <w:bottom w:val="none" w:sz="0" w:space="0" w:color="auto"/>
                                                <w:right w:val="none" w:sz="0" w:space="0" w:color="auto"/>
                                              </w:divBdr>
                                              <w:divsChild>
                                                <w:div w:id="1307390250">
                                                  <w:marLeft w:val="0"/>
                                                  <w:marRight w:val="0"/>
                                                  <w:marTop w:val="0"/>
                                                  <w:marBottom w:val="0"/>
                                                  <w:divBdr>
                                                    <w:top w:val="none" w:sz="0" w:space="0" w:color="auto"/>
                                                    <w:left w:val="none" w:sz="0" w:space="0" w:color="auto"/>
                                                    <w:bottom w:val="none" w:sz="0" w:space="0" w:color="auto"/>
                                                    <w:right w:val="none" w:sz="0" w:space="0" w:color="auto"/>
                                                  </w:divBdr>
                                                  <w:divsChild>
                                                    <w:div w:id="187718985">
                                                      <w:marLeft w:val="0"/>
                                                      <w:marRight w:val="0"/>
                                                      <w:marTop w:val="0"/>
                                                      <w:marBottom w:val="0"/>
                                                      <w:divBdr>
                                                        <w:top w:val="none" w:sz="0" w:space="0" w:color="auto"/>
                                                        <w:left w:val="none" w:sz="0" w:space="0" w:color="auto"/>
                                                        <w:bottom w:val="none" w:sz="0" w:space="0" w:color="auto"/>
                                                        <w:right w:val="none" w:sz="0" w:space="0" w:color="auto"/>
                                                      </w:divBdr>
                                                      <w:divsChild>
                                                        <w:div w:id="2666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264298">
          <w:marLeft w:val="0"/>
          <w:marRight w:val="0"/>
          <w:marTop w:val="0"/>
          <w:marBottom w:val="0"/>
          <w:divBdr>
            <w:top w:val="none" w:sz="0" w:space="0" w:color="auto"/>
            <w:left w:val="none" w:sz="0" w:space="0" w:color="auto"/>
            <w:bottom w:val="none" w:sz="0" w:space="0" w:color="auto"/>
            <w:right w:val="none" w:sz="0" w:space="0" w:color="auto"/>
          </w:divBdr>
          <w:divsChild>
            <w:div w:id="1772236867">
              <w:marLeft w:val="0"/>
              <w:marRight w:val="0"/>
              <w:marTop w:val="0"/>
              <w:marBottom w:val="0"/>
              <w:divBdr>
                <w:top w:val="none" w:sz="0" w:space="0" w:color="auto"/>
                <w:left w:val="none" w:sz="0" w:space="0" w:color="auto"/>
                <w:bottom w:val="none" w:sz="0" w:space="0" w:color="auto"/>
                <w:right w:val="none" w:sz="0" w:space="0" w:color="auto"/>
              </w:divBdr>
              <w:divsChild>
                <w:div w:id="932126865">
                  <w:marLeft w:val="0"/>
                  <w:marRight w:val="0"/>
                  <w:marTop w:val="0"/>
                  <w:marBottom w:val="0"/>
                  <w:divBdr>
                    <w:top w:val="none" w:sz="0" w:space="0" w:color="auto"/>
                    <w:left w:val="none" w:sz="0" w:space="0" w:color="auto"/>
                    <w:bottom w:val="none" w:sz="0" w:space="0" w:color="auto"/>
                    <w:right w:val="none" w:sz="0" w:space="0" w:color="auto"/>
                  </w:divBdr>
                  <w:divsChild>
                    <w:div w:id="20917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225500">
      <w:bodyDiv w:val="1"/>
      <w:marLeft w:val="0"/>
      <w:marRight w:val="0"/>
      <w:marTop w:val="0"/>
      <w:marBottom w:val="0"/>
      <w:divBdr>
        <w:top w:val="none" w:sz="0" w:space="0" w:color="auto"/>
        <w:left w:val="none" w:sz="0" w:space="0" w:color="auto"/>
        <w:bottom w:val="none" w:sz="0" w:space="0" w:color="auto"/>
        <w:right w:val="none" w:sz="0" w:space="0" w:color="auto"/>
      </w:divBdr>
    </w:div>
    <w:div w:id="1496651753">
      <w:bodyDiv w:val="1"/>
      <w:marLeft w:val="0"/>
      <w:marRight w:val="0"/>
      <w:marTop w:val="0"/>
      <w:marBottom w:val="0"/>
      <w:divBdr>
        <w:top w:val="none" w:sz="0" w:space="0" w:color="auto"/>
        <w:left w:val="none" w:sz="0" w:space="0" w:color="auto"/>
        <w:bottom w:val="none" w:sz="0" w:space="0" w:color="auto"/>
        <w:right w:val="none" w:sz="0" w:space="0" w:color="auto"/>
      </w:divBdr>
    </w:div>
    <w:div w:id="1503082722">
      <w:bodyDiv w:val="1"/>
      <w:marLeft w:val="0"/>
      <w:marRight w:val="0"/>
      <w:marTop w:val="0"/>
      <w:marBottom w:val="0"/>
      <w:divBdr>
        <w:top w:val="none" w:sz="0" w:space="0" w:color="auto"/>
        <w:left w:val="none" w:sz="0" w:space="0" w:color="auto"/>
        <w:bottom w:val="none" w:sz="0" w:space="0" w:color="auto"/>
        <w:right w:val="none" w:sz="0" w:space="0" w:color="auto"/>
      </w:divBdr>
    </w:div>
    <w:div w:id="1585918021">
      <w:bodyDiv w:val="1"/>
      <w:marLeft w:val="0"/>
      <w:marRight w:val="0"/>
      <w:marTop w:val="0"/>
      <w:marBottom w:val="0"/>
      <w:divBdr>
        <w:top w:val="none" w:sz="0" w:space="0" w:color="auto"/>
        <w:left w:val="none" w:sz="0" w:space="0" w:color="auto"/>
        <w:bottom w:val="none" w:sz="0" w:space="0" w:color="auto"/>
        <w:right w:val="none" w:sz="0" w:space="0" w:color="auto"/>
      </w:divBdr>
    </w:div>
    <w:div w:id="1595282270">
      <w:bodyDiv w:val="1"/>
      <w:marLeft w:val="0"/>
      <w:marRight w:val="0"/>
      <w:marTop w:val="0"/>
      <w:marBottom w:val="0"/>
      <w:divBdr>
        <w:top w:val="none" w:sz="0" w:space="0" w:color="auto"/>
        <w:left w:val="none" w:sz="0" w:space="0" w:color="auto"/>
        <w:bottom w:val="none" w:sz="0" w:space="0" w:color="auto"/>
        <w:right w:val="none" w:sz="0" w:space="0" w:color="auto"/>
      </w:divBdr>
    </w:div>
    <w:div w:id="1634556476">
      <w:bodyDiv w:val="1"/>
      <w:marLeft w:val="0"/>
      <w:marRight w:val="0"/>
      <w:marTop w:val="0"/>
      <w:marBottom w:val="0"/>
      <w:divBdr>
        <w:top w:val="none" w:sz="0" w:space="0" w:color="auto"/>
        <w:left w:val="none" w:sz="0" w:space="0" w:color="auto"/>
        <w:bottom w:val="none" w:sz="0" w:space="0" w:color="auto"/>
        <w:right w:val="none" w:sz="0" w:space="0" w:color="auto"/>
      </w:divBdr>
      <w:divsChild>
        <w:div w:id="267276987">
          <w:marLeft w:val="0"/>
          <w:marRight w:val="0"/>
          <w:marTop w:val="0"/>
          <w:marBottom w:val="0"/>
          <w:divBdr>
            <w:top w:val="none" w:sz="0" w:space="0" w:color="auto"/>
            <w:left w:val="none" w:sz="0" w:space="0" w:color="auto"/>
            <w:bottom w:val="none" w:sz="0" w:space="0" w:color="auto"/>
            <w:right w:val="none" w:sz="0" w:space="0" w:color="auto"/>
          </w:divBdr>
          <w:divsChild>
            <w:div w:id="955596011">
              <w:marLeft w:val="0"/>
              <w:marRight w:val="0"/>
              <w:marTop w:val="0"/>
              <w:marBottom w:val="0"/>
              <w:divBdr>
                <w:top w:val="none" w:sz="0" w:space="0" w:color="auto"/>
                <w:left w:val="none" w:sz="0" w:space="0" w:color="auto"/>
                <w:bottom w:val="none" w:sz="0" w:space="0" w:color="auto"/>
                <w:right w:val="none" w:sz="0" w:space="0" w:color="auto"/>
              </w:divBdr>
              <w:divsChild>
                <w:div w:id="880282459">
                  <w:marLeft w:val="0"/>
                  <w:marRight w:val="0"/>
                  <w:marTop w:val="0"/>
                  <w:marBottom w:val="0"/>
                  <w:divBdr>
                    <w:top w:val="none" w:sz="0" w:space="0" w:color="auto"/>
                    <w:left w:val="none" w:sz="0" w:space="0" w:color="auto"/>
                    <w:bottom w:val="none" w:sz="0" w:space="0" w:color="auto"/>
                    <w:right w:val="none" w:sz="0" w:space="0" w:color="auto"/>
                  </w:divBdr>
                  <w:divsChild>
                    <w:div w:id="533076234">
                      <w:marLeft w:val="0"/>
                      <w:marRight w:val="0"/>
                      <w:marTop w:val="0"/>
                      <w:marBottom w:val="0"/>
                      <w:divBdr>
                        <w:top w:val="none" w:sz="0" w:space="0" w:color="auto"/>
                        <w:left w:val="none" w:sz="0" w:space="0" w:color="auto"/>
                        <w:bottom w:val="none" w:sz="0" w:space="0" w:color="auto"/>
                        <w:right w:val="none" w:sz="0" w:space="0" w:color="auto"/>
                      </w:divBdr>
                      <w:divsChild>
                        <w:div w:id="657268382">
                          <w:marLeft w:val="0"/>
                          <w:marRight w:val="0"/>
                          <w:marTop w:val="0"/>
                          <w:marBottom w:val="0"/>
                          <w:divBdr>
                            <w:top w:val="none" w:sz="0" w:space="0" w:color="auto"/>
                            <w:left w:val="none" w:sz="0" w:space="0" w:color="auto"/>
                            <w:bottom w:val="none" w:sz="0" w:space="0" w:color="auto"/>
                            <w:right w:val="none" w:sz="0" w:space="0" w:color="auto"/>
                          </w:divBdr>
                          <w:divsChild>
                            <w:div w:id="14831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068427">
      <w:bodyDiv w:val="1"/>
      <w:marLeft w:val="0"/>
      <w:marRight w:val="0"/>
      <w:marTop w:val="0"/>
      <w:marBottom w:val="0"/>
      <w:divBdr>
        <w:top w:val="none" w:sz="0" w:space="0" w:color="auto"/>
        <w:left w:val="none" w:sz="0" w:space="0" w:color="auto"/>
        <w:bottom w:val="none" w:sz="0" w:space="0" w:color="auto"/>
        <w:right w:val="none" w:sz="0" w:space="0" w:color="auto"/>
      </w:divBdr>
    </w:div>
    <w:div w:id="1650355894">
      <w:bodyDiv w:val="1"/>
      <w:marLeft w:val="0"/>
      <w:marRight w:val="0"/>
      <w:marTop w:val="0"/>
      <w:marBottom w:val="0"/>
      <w:divBdr>
        <w:top w:val="none" w:sz="0" w:space="0" w:color="auto"/>
        <w:left w:val="none" w:sz="0" w:space="0" w:color="auto"/>
        <w:bottom w:val="none" w:sz="0" w:space="0" w:color="auto"/>
        <w:right w:val="none" w:sz="0" w:space="0" w:color="auto"/>
      </w:divBdr>
    </w:div>
    <w:div w:id="1666547524">
      <w:bodyDiv w:val="1"/>
      <w:marLeft w:val="0"/>
      <w:marRight w:val="0"/>
      <w:marTop w:val="0"/>
      <w:marBottom w:val="0"/>
      <w:divBdr>
        <w:top w:val="none" w:sz="0" w:space="0" w:color="auto"/>
        <w:left w:val="none" w:sz="0" w:space="0" w:color="auto"/>
        <w:bottom w:val="none" w:sz="0" w:space="0" w:color="auto"/>
        <w:right w:val="none" w:sz="0" w:space="0" w:color="auto"/>
      </w:divBdr>
    </w:div>
    <w:div w:id="1791585113">
      <w:bodyDiv w:val="1"/>
      <w:marLeft w:val="0"/>
      <w:marRight w:val="0"/>
      <w:marTop w:val="0"/>
      <w:marBottom w:val="0"/>
      <w:divBdr>
        <w:top w:val="none" w:sz="0" w:space="0" w:color="auto"/>
        <w:left w:val="none" w:sz="0" w:space="0" w:color="auto"/>
        <w:bottom w:val="none" w:sz="0" w:space="0" w:color="auto"/>
        <w:right w:val="none" w:sz="0" w:space="0" w:color="auto"/>
      </w:divBdr>
    </w:div>
    <w:div w:id="1807699459">
      <w:bodyDiv w:val="1"/>
      <w:marLeft w:val="0"/>
      <w:marRight w:val="0"/>
      <w:marTop w:val="0"/>
      <w:marBottom w:val="0"/>
      <w:divBdr>
        <w:top w:val="none" w:sz="0" w:space="0" w:color="auto"/>
        <w:left w:val="none" w:sz="0" w:space="0" w:color="auto"/>
        <w:bottom w:val="none" w:sz="0" w:space="0" w:color="auto"/>
        <w:right w:val="none" w:sz="0" w:space="0" w:color="auto"/>
      </w:divBdr>
    </w:div>
    <w:div w:id="1820339526">
      <w:bodyDiv w:val="1"/>
      <w:marLeft w:val="0"/>
      <w:marRight w:val="0"/>
      <w:marTop w:val="0"/>
      <w:marBottom w:val="0"/>
      <w:divBdr>
        <w:top w:val="none" w:sz="0" w:space="0" w:color="auto"/>
        <w:left w:val="none" w:sz="0" w:space="0" w:color="auto"/>
        <w:bottom w:val="none" w:sz="0" w:space="0" w:color="auto"/>
        <w:right w:val="none" w:sz="0" w:space="0" w:color="auto"/>
      </w:divBdr>
    </w:div>
    <w:div w:id="1951620112">
      <w:bodyDiv w:val="1"/>
      <w:marLeft w:val="0"/>
      <w:marRight w:val="0"/>
      <w:marTop w:val="0"/>
      <w:marBottom w:val="0"/>
      <w:divBdr>
        <w:top w:val="none" w:sz="0" w:space="0" w:color="auto"/>
        <w:left w:val="none" w:sz="0" w:space="0" w:color="auto"/>
        <w:bottom w:val="none" w:sz="0" w:space="0" w:color="auto"/>
        <w:right w:val="none" w:sz="0" w:space="0" w:color="auto"/>
      </w:divBdr>
    </w:div>
    <w:div w:id="1990018465">
      <w:bodyDiv w:val="1"/>
      <w:marLeft w:val="0"/>
      <w:marRight w:val="0"/>
      <w:marTop w:val="0"/>
      <w:marBottom w:val="0"/>
      <w:divBdr>
        <w:top w:val="none" w:sz="0" w:space="0" w:color="auto"/>
        <w:left w:val="none" w:sz="0" w:space="0" w:color="auto"/>
        <w:bottom w:val="none" w:sz="0" w:space="0" w:color="auto"/>
        <w:right w:val="none" w:sz="0" w:space="0" w:color="auto"/>
      </w:divBdr>
    </w:div>
    <w:div w:id="1996107450">
      <w:bodyDiv w:val="1"/>
      <w:marLeft w:val="0"/>
      <w:marRight w:val="0"/>
      <w:marTop w:val="0"/>
      <w:marBottom w:val="0"/>
      <w:divBdr>
        <w:top w:val="none" w:sz="0" w:space="0" w:color="auto"/>
        <w:left w:val="none" w:sz="0" w:space="0" w:color="auto"/>
        <w:bottom w:val="none" w:sz="0" w:space="0" w:color="auto"/>
        <w:right w:val="none" w:sz="0" w:space="0" w:color="auto"/>
      </w:divBdr>
    </w:div>
    <w:div w:id="2011248823">
      <w:bodyDiv w:val="1"/>
      <w:marLeft w:val="0"/>
      <w:marRight w:val="0"/>
      <w:marTop w:val="0"/>
      <w:marBottom w:val="0"/>
      <w:divBdr>
        <w:top w:val="none" w:sz="0" w:space="0" w:color="auto"/>
        <w:left w:val="none" w:sz="0" w:space="0" w:color="auto"/>
        <w:bottom w:val="none" w:sz="0" w:space="0" w:color="auto"/>
        <w:right w:val="none" w:sz="0" w:space="0" w:color="auto"/>
      </w:divBdr>
    </w:div>
    <w:div w:id="2071027380">
      <w:bodyDiv w:val="1"/>
      <w:marLeft w:val="0"/>
      <w:marRight w:val="0"/>
      <w:marTop w:val="0"/>
      <w:marBottom w:val="0"/>
      <w:divBdr>
        <w:top w:val="none" w:sz="0" w:space="0" w:color="auto"/>
        <w:left w:val="none" w:sz="0" w:space="0" w:color="auto"/>
        <w:bottom w:val="none" w:sz="0" w:space="0" w:color="auto"/>
        <w:right w:val="none" w:sz="0" w:space="0" w:color="auto"/>
      </w:divBdr>
    </w:div>
    <w:div w:id="2082171364">
      <w:bodyDiv w:val="1"/>
      <w:marLeft w:val="0"/>
      <w:marRight w:val="0"/>
      <w:marTop w:val="0"/>
      <w:marBottom w:val="0"/>
      <w:divBdr>
        <w:top w:val="none" w:sz="0" w:space="0" w:color="auto"/>
        <w:left w:val="none" w:sz="0" w:space="0" w:color="auto"/>
        <w:bottom w:val="none" w:sz="0" w:space="0" w:color="auto"/>
        <w:right w:val="none" w:sz="0" w:space="0" w:color="auto"/>
      </w:divBdr>
    </w:div>
    <w:div w:id="210379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11</Pages>
  <Words>2215</Words>
  <Characters>12632</Characters>
  <Application>Microsoft Office Word</Application>
  <DocSecurity>4</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A/P THOPLA GOVENDER</dc:creator>
  <cp:keywords/>
  <dc:description/>
  <cp:lastModifiedBy>Gayathri Muthukumar</cp:lastModifiedBy>
  <cp:revision>2</cp:revision>
  <dcterms:created xsi:type="dcterms:W3CDTF">2025-01-24T02:26:00Z</dcterms:created>
  <dcterms:modified xsi:type="dcterms:W3CDTF">2025-01-24T02:26:00Z</dcterms:modified>
</cp:coreProperties>
</file>