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6F43" w14:textId="60376C71" w:rsidR="00A70C5A" w:rsidRDefault="00A70C5A">
      <w:pPr>
        <w:rPr>
          <w:lang w:val="en-US"/>
        </w:rPr>
      </w:pPr>
      <w:r>
        <w:rPr>
          <w:lang w:val="en-US"/>
        </w:rPr>
        <w:t>CENTRAL THEME</w:t>
      </w:r>
      <w:r w:rsidR="00284082">
        <w:rPr>
          <w:lang w:val="en-US"/>
        </w:rPr>
        <w:t xml:space="preserve"> 1</w:t>
      </w:r>
      <w:r>
        <w:rPr>
          <w:lang w:val="en-US"/>
        </w:rPr>
        <w:t>: ONE TIME FERTILIZATION, ONE TIME LABOUR, LIFE-TIME ENVIRONMENTAL STEWARDSHIP</w:t>
      </w:r>
    </w:p>
    <w:p w14:paraId="5AFEF108" w14:textId="05D79A99" w:rsidR="00284082" w:rsidRDefault="00284082">
      <w:pPr>
        <w:rPr>
          <w:lang w:val="en-US"/>
        </w:rPr>
      </w:pPr>
    </w:p>
    <w:p w14:paraId="69E411C0" w14:textId="4817DF6A" w:rsidR="00284082" w:rsidRPr="007A3580" w:rsidRDefault="00284082" w:rsidP="007A3580">
      <w:pPr>
        <w:pStyle w:val="NormalWeb"/>
      </w:pPr>
      <w:r>
        <w:rPr>
          <w:lang w:val="en-US"/>
        </w:rPr>
        <w:t xml:space="preserve">CENTRAL THEME 2: </w:t>
      </w:r>
      <w:r w:rsidR="00D32AA2">
        <w:t>Less is the True Path to Abundance</w:t>
      </w:r>
    </w:p>
    <w:p w14:paraId="530586DB" w14:textId="77777777" w:rsidR="00284082" w:rsidRDefault="00284082">
      <w:pPr>
        <w:rPr>
          <w:lang w:val="en-US"/>
        </w:rPr>
      </w:pPr>
    </w:p>
    <w:p w14:paraId="4A3C0FDB" w14:textId="7215B629" w:rsidR="00D32AA2" w:rsidRPr="00D32AA2" w:rsidRDefault="00284082" w:rsidP="00D32AA2">
      <w:r>
        <w:rPr>
          <w:lang w:val="en-US"/>
        </w:rPr>
        <w:t>CENTRAL THEME 3:</w:t>
      </w:r>
      <w:r w:rsidR="00D32AA2">
        <w:rPr>
          <w:lang w:val="en-US"/>
        </w:rPr>
        <w:t xml:space="preserve"> </w:t>
      </w:r>
      <w:r w:rsidR="00D32AA2" w:rsidRPr="00D32AA2">
        <w:t>Nurturing the Earth</w:t>
      </w:r>
      <w:r w:rsidR="007B4098">
        <w:t xml:space="preserve">, the </w:t>
      </w:r>
      <w:r w:rsidR="00B762D0">
        <w:t>W</w:t>
      </w:r>
      <w:r w:rsidR="007B4098">
        <w:t xml:space="preserve">ay </w:t>
      </w:r>
      <w:r w:rsidR="00B762D0">
        <w:t>Fo</w:t>
      </w:r>
      <w:r w:rsidR="007B4098">
        <w:t xml:space="preserve">rward </w:t>
      </w:r>
      <w:r w:rsidR="00B762D0">
        <w:t xml:space="preserve">to </w:t>
      </w:r>
      <w:r w:rsidR="007B4098">
        <w:rPr>
          <w:lang w:val="en-US"/>
        </w:rPr>
        <w:t>Feed</w:t>
      </w:r>
      <w:r w:rsidR="007B4098">
        <w:rPr>
          <w:lang w:val="en-US"/>
        </w:rPr>
        <w:t>ing</w:t>
      </w:r>
      <w:r w:rsidR="007B4098">
        <w:rPr>
          <w:lang w:val="en-US"/>
        </w:rPr>
        <w:t xml:space="preserve"> the world </w:t>
      </w:r>
    </w:p>
    <w:p w14:paraId="2D3769E2" w14:textId="7D3922D1" w:rsidR="00A70C5A" w:rsidRDefault="00A70C5A">
      <w:pPr>
        <w:rPr>
          <w:lang w:val="en-US"/>
        </w:rPr>
      </w:pPr>
    </w:p>
    <w:p w14:paraId="0022A6AE" w14:textId="0FB87501" w:rsidR="00284082" w:rsidRDefault="00284082">
      <w:pPr>
        <w:rPr>
          <w:lang w:val="en-US"/>
        </w:rPr>
      </w:pPr>
    </w:p>
    <w:p w14:paraId="326D5C1D" w14:textId="45254E2B" w:rsidR="007B4098" w:rsidRDefault="007B4098">
      <w:pPr>
        <w:rPr>
          <w:lang w:val="en-US"/>
        </w:rPr>
      </w:pPr>
      <w:r>
        <w:rPr>
          <w:lang w:val="en-US"/>
        </w:rPr>
        <w:t>VISION STATEMENT</w:t>
      </w:r>
    </w:p>
    <w:p w14:paraId="3DA99BBF" w14:textId="67805BE1" w:rsidR="007B4098" w:rsidRDefault="007B4098" w:rsidP="007A3580">
      <w:pPr>
        <w:jc w:val="both"/>
      </w:pPr>
      <w:r>
        <w:t>W</w:t>
      </w:r>
      <w:r>
        <w:t>e d</w:t>
      </w:r>
      <w:r>
        <w:t>rive</w:t>
      </w:r>
      <w:r>
        <w:t xml:space="preserve"> a world where humanity’s need for nourishment flourishes in harmony with the soil</w:t>
      </w:r>
      <w:r>
        <w:t xml:space="preserve"> health</w:t>
      </w:r>
      <w:r>
        <w:t>. We envision a future where agriculture transcends mere productivity to become a force of renewal</w:t>
      </w:r>
      <w:r>
        <w:t xml:space="preserve">, </w:t>
      </w:r>
      <w:r>
        <w:t xml:space="preserve">restoring soil as a vibrant, living ecosystem. With unwavering passion, we champion soil health, recognizing it as the heartbeat of sustainable agriculture and the foundation of prosperity for generations to come. Guided by innovation and responsibility, we strive to cultivate a legacy where every field tells a story of resilience, every harvest is a triumph of sustainability, and every step forward is a promise to protect the Earth we call home. </w:t>
      </w:r>
      <w:r w:rsidR="00FA4BE6">
        <w:t>N</w:t>
      </w:r>
      <w:r>
        <w:t>urture the soil, empower farmers and feed a growing world with care and reverence.</w:t>
      </w:r>
    </w:p>
    <w:p w14:paraId="43349625" w14:textId="5370F111" w:rsidR="007B4098" w:rsidRDefault="007B4098">
      <w:pPr>
        <w:rPr>
          <w:lang w:val="en-US"/>
        </w:rPr>
      </w:pPr>
    </w:p>
    <w:p w14:paraId="2EDCFB09" w14:textId="6E974449" w:rsidR="007B4098" w:rsidRDefault="007B4098">
      <w:pPr>
        <w:rPr>
          <w:lang w:val="en-US"/>
        </w:rPr>
      </w:pPr>
    </w:p>
    <w:p w14:paraId="25442D7F" w14:textId="4D2C0E8B" w:rsidR="00FA4BE6" w:rsidRDefault="00FA4BE6" w:rsidP="00FA4BE6">
      <w:pPr>
        <w:rPr>
          <w:lang w:val="en-US"/>
        </w:rPr>
      </w:pPr>
      <w:r>
        <w:rPr>
          <w:lang w:val="en-US"/>
        </w:rPr>
        <w:t>MIS</w:t>
      </w:r>
      <w:r>
        <w:rPr>
          <w:lang w:val="en-US"/>
        </w:rPr>
        <w:t>SION STATEMENT</w:t>
      </w:r>
    </w:p>
    <w:p w14:paraId="3C239151" w14:textId="3B8AA060" w:rsidR="007B4098" w:rsidRDefault="007B4098">
      <w:pPr>
        <w:rPr>
          <w:lang w:val="en-US"/>
        </w:rPr>
      </w:pPr>
    </w:p>
    <w:p w14:paraId="5AE187AE" w14:textId="5EB59B2B" w:rsidR="00FA4BE6" w:rsidRDefault="00FA4BE6" w:rsidP="007A3580">
      <w:pPr>
        <w:jc w:val="both"/>
      </w:pPr>
      <w:r>
        <w:t>O</w:t>
      </w:r>
      <w:r>
        <w:t>ur mission is to transform the status quo of the current fertilization regime by pioneering revolutionary precision solutions that redefine efficiency and sustainability. We empower farmers with one-time fertilization and labo</w:t>
      </w:r>
      <w:r>
        <w:t>u</w:t>
      </w:r>
      <w:r>
        <w:t>r solutions that optimize nutrient delivery, drastically reduce waste, and enhance fertilization efficiency. Rooted in the ethos of “Less for Abundance,” we are committed to a lifetime of environmental stewardship</w:t>
      </w:r>
      <w:r>
        <w:t xml:space="preserve">, </w:t>
      </w:r>
      <w:r>
        <w:t>protecting the soil, preserving ecosystems and nurturing the planet for future generations. With every step, we strive to create a new agricultural era where productivity and care for the Earth go hand in hand, leaving a legacy of harmony, resilience, and hope.</w:t>
      </w:r>
    </w:p>
    <w:p w14:paraId="50375572" w14:textId="77777777" w:rsidR="007B4098" w:rsidRDefault="007B4098">
      <w:pPr>
        <w:rPr>
          <w:lang w:val="en-US"/>
        </w:rPr>
      </w:pPr>
    </w:p>
    <w:p w14:paraId="72761994" w14:textId="780EA46C" w:rsidR="007B4098" w:rsidRPr="00FA4BE6" w:rsidRDefault="00A70C5A" w:rsidP="00284082">
      <w:pPr>
        <w:rPr>
          <w:lang w:val="en-US"/>
        </w:rPr>
      </w:pPr>
      <w:r>
        <w:rPr>
          <w:lang w:val="en-US"/>
        </w:rPr>
        <w:t>ABOUT US</w:t>
      </w:r>
    </w:p>
    <w:p w14:paraId="3F23DE38" w14:textId="77777777" w:rsidR="00284082" w:rsidRDefault="00284082">
      <w:pPr>
        <w:rPr>
          <w:lang w:val="en-US"/>
        </w:rPr>
      </w:pPr>
    </w:p>
    <w:p w14:paraId="6EB5353E" w14:textId="09FF0CB1" w:rsidR="00A70C5A" w:rsidRDefault="00A70C5A">
      <w:pPr>
        <w:rPr>
          <w:lang w:val="en-US"/>
        </w:rPr>
      </w:pPr>
      <w:r>
        <w:rPr>
          <w:lang w:val="en-US"/>
        </w:rPr>
        <w:t>Who we are?</w:t>
      </w:r>
    </w:p>
    <w:p w14:paraId="4D2213A9" w14:textId="35325A61" w:rsidR="00A70C5A" w:rsidRDefault="00A70C5A">
      <w:pPr>
        <w:rPr>
          <w:rFonts w:ascii="Century Gothic" w:hAnsi="Century Gothic"/>
          <w:sz w:val="18"/>
          <w:szCs w:val="18"/>
        </w:rPr>
      </w:pPr>
    </w:p>
    <w:p w14:paraId="215CFAD1" w14:textId="62305C25" w:rsidR="007A3580" w:rsidRPr="007A3580" w:rsidRDefault="007A3580" w:rsidP="007A3580">
      <w:pPr>
        <w:spacing w:before="100" w:beforeAutospacing="1" w:after="100" w:afterAutospacing="1"/>
        <w:jc w:val="both"/>
      </w:pPr>
      <w:proofErr w:type="spellStart"/>
      <w:r w:rsidRPr="007A3580">
        <w:t>Nanofertech</w:t>
      </w:r>
      <w:proofErr w:type="spellEnd"/>
      <w:r w:rsidRPr="007A3580">
        <w:t xml:space="preserve"> is an </w:t>
      </w:r>
      <w:proofErr w:type="spellStart"/>
      <w:r w:rsidRPr="007A3580">
        <w:t>agritech</w:t>
      </w:r>
      <w:proofErr w:type="spellEnd"/>
      <w:r w:rsidRPr="007A3580">
        <w:t xml:space="preserve"> </w:t>
      </w:r>
      <w:proofErr w:type="spellStart"/>
      <w:r w:rsidRPr="007A3580">
        <w:t>startup</w:t>
      </w:r>
      <w:proofErr w:type="spellEnd"/>
      <w:r w:rsidRPr="007A3580">
        <w:t xml:space="preserve"> at the forefront of innovation, driven by a bold mission to revolutionize fertilization practices through precision and sustainability. As a pre-revenue company, we specialize in cutting-edge controlled-release technology for chemical fertilizers, offering a transformative approach that minimizes waste, maximizes crop yields, and places environmental and soil health at the heart of agriculture. Harnessing the power of rice husk </w:t>
      </w:r>
      <w:proofErr w:type="spellStart"/>
      <w:r w:rsidRPr="007A3580">
        <w:t>agro</w:t>
      </w:r>
      <w:proofErr w:type="spellEnd"/>
      <w:r w:rsidRPr="007A3580">
        <w:t xml:space="preserve">-waste, advanced nanotechnology, and AI-powered algorithms, we refine materials to meet the urgent demand for </w:t>
      </w:r>
      <w:proofErr w:type="spellStart"/>
      <w:r w:rsidRPr="007A3580">
        <w:t>sustainabl</w:t>
      </w:r>
      <w:proofErr w:type="spellEnd"/>
      <w:r w:rsidRPr="007A3580">
        <w:t xml:space="preserve"> farming solutions.</w:t>
      </w:r>
    </w:p>
    <w:p w14:paraId="070EE9EA" w14:textId="4939C3C3" w:rsidR="007A3580" w:rsidRPr="007A3580" w:rsidRDefault="007A3580" w:rsidP="007A3580">
      <w:pPr>
        <w:jc w:val="both"/>
      </w:pPr>
      <w:r w:rsidRPr="007A3580">
        <w:t xml:space="preserve">At </w:t>
      </w:r>
      <w:proofErr w:type="spellStart"/>
      <w:r w:rsidRPr="007A3580">
        <w:t>Nanofertech</w:t>
      </w:r>
      <w:proofErr w:type="spellEnd"/>
      <w:r w:rsidRPr="007A3580">
        <w:t>, we empower farmers to achieve abundance</w:t>
      </w:r>
      <w:r>
        <w:t xml:space="preserve">, </w:t>
      </w:r>
      <w:r w:rsidRPr="007A3580">
        <w:t>defined not only as higher crop yields but also as healthier soils and a cleaner environment</w:t>
      </w:r>
      <w:r>
        <w:t xml:space="preserve">. Abundance is observed </w:t>
      </w:r>
      <w:r w:rsidRPr="007A3580">
        <w:t>by delivering fertilizers that release nutrients exactly when needed</w:t>
      </w:r>
      <w:r>
        <w:t xml:space="preserve"> by the plants</w:t>
      </w:r>
      <w:r w:rsidRPr="007A3580">
        <w:t>. Through innovation, we are re</w:t>
      </w:r>
      <w:r>
        <w:t>defining</w:t>
      </w:r>
      <w:r w:rsidRPr="007A3580">
        <w:t xml:space="preserve"> agriculture </w:t>
      </w:r>
      <w:r>
        <w:t>to cultivate a future where prosperity and stewardship of the Earth walk hand in hand.</w:t>
      </w:r>
    </w:p>
    <w:p w14:paraId="67C21167" w14:textId="618C9600" w:rsidR="007A3580" w:rsidRDefault="00B762D0">
      <w:pPr>
        <w:rPr>
          <w:lang w:val="en-US"/>
        </w:rPr>
      </w:pPr>
      <w:r>
        <w:rPr>
          <w:lang w:val="en-US"/>
        </w:rPr>
        <w:lastRenderedPageBreak/>
        <w:t xml:space="preserve">The </w:t>
      </w:r>
      <w:proofErr w:type="spellStart"/>
      <w:r>
        <w:rPr>
          <w:lang w:val="en-US"/>
        </w:rPr>
        <w:t>LAMATu</w:t>
      </w:r>
      <w:proofErr w:type="spellEnd"/>
      <w:r>
        <w:rPr>
          <w:lang w:val="en-US"/>
        </w:rPr>
        <w:t xml:space="preserve"> tale</w:t>
      </w:r>
    </w:p>
    <w:p w14:paraId="69636E77" w14:textId="2691BDB9" w:rsidR="00B762D0" w:rsidRDefault="00B762D0">
      <w:pPr>
        <w:rPr>
          <w:lang w:val="en-US"/>
        </w:rPr>
      </w:pPr>
    </w:p>
    <w:p w14:paraId="320114AA" w14:textId="5E5ABA92" w:rsidR="00B762D0" w:rsidRDefault="00B762D0" w:rsidP="00F212AF">
      <w:pPr>
        <w:jc w:val="both"/>
      </w:pPr>
      <w:r>
        <w:t xml:space="preserve">The story of </w:t>
      </w:r>
      <w:proofErr w:type="spellStart"/>
      <w:r>
        <w:t>Lamatu</w:t>
      </w:r>
      <w:proofErr w:type="spellEnd"/>
      <w:r>
        <w:t xml:space="preserve"> begins with a bond of friendship spanning decades. During a field visit to </w:t>
      </w:r>
      <w:proofErr w:type="spellStart"/>
      <w:r>
        <w:t>Tanjung</w:t>
      </w:r>
      <w:proofErr w:type="spellEnd"/>
      <w:r>
        <w:t xml:space="preserve"> </w:t>
      </w:r>
      <w:proofErr w:type="spellStart"/>
      <w:r>
        <w:t>Karang</w:t>
      </w:r>
      <w:proofErr w:type="spellEnd"/>
      <w:r>
        <w:t xml:space="preserve">, the </w:t>
      </w:r>
      <w:r w:rsidR="00F212AF">
        <w:t>co-</w:t>
      </w:r>
      <w:r>
        <w:t xml:space="preserve">founders, who have known each other for years, had a chance </w:t>
      </w:r>
      <w:r w:rsidR="00F212AF">
        <w:t xml:space="preserve">to </w:t>
      </w:r>
      <w:r>
        <w:t>encounter local farmers to validate their business idea. As they introduced their controlled-release fertilizer and explained how it could eliminate the need for multiple split applications, the farmers were taken aback by the innovation. Many of them, in their late 50s, were amazed and responded, “That’s pretty long for a fertilizer,” recognizing the lasting impact it could have on their farming practices. This spontaneous remark</w:t>
      </w:r>
      <w:r w:rsidR="00F212AF">
        <w:t>,</w:t>
      </w:r>
      <w:r>
        <w:t xml:space="preserve"> inspired the name "</w:t>
      </w:r>
      <w:proofErr w:type="spellStart"/>
      <w:r>
        <w:t>Lamatu</w:t>
      </w:r>
      <w:proofErr w:type="spellEnd"/>
      <w:r>
        <w:t>," derived from the Malay word "lama," meaning "long," with "</w:t>
      </w:r>
      <w:proofErr w:type="spellStart"/>
      <w:r>
        <w:t>t</w:t>
      </w:r>
      <w:r>
        <w:t>u</w:t>
      </w:r>
      <w:proofErr w:type="spellEnd"/>
      <w:r>
        <w:t xml:space="preserve">" representing a typical Malaysian expression. The name </w:t>
      </w:r>
      <w:proofErr w:type="spellStart"/>
      <w:r>
        <w:t>Lamatu</w:t>
      </w:r>
      <w:proofErr w:type="spellEnd"/>
      <w:r>
        <w:t>, a perfect reflection of the fertilizer’s long-lasting effects, was born out of this genuine moment of connection and admiration.</w:t>
      </w:r>
    </w:p>
    <w:p w14:paraId="40282AAA" w14:textId="77777777" w:rsidR="00B762D0" w:rsidRDefault="00B762D0">
      <w:pPr>
        <w:rPr>
          <w:lang w:val="en-US"/>
        </w:rPr>
      </w:pPr>
    </w:p>
    <w:p w14:paraId="2FC5C724" w14:textId="1D3FCCBE" w:rsidR="00A70C5A" w:rsidRPr="006D30C8" w:rsidRDefault="00FA4BE6" w:rsidP="00A70C5A">
      <w:pPr>
        <w:spacing w:before="100" w:beforeAutospacing="1" w:after="100" w:afterAutospacing="1"/>
      </w:pPr>
      <w:proofErr w:type="spellStart"/>
      <w:r>
        <w:rPr>
          <w:b/>
          <w:bCs/>
        </w:rPr>
        <w:t>LAMATu</w:t>
      </w:r>
      <w:proofErr w:type="spellEnd"/>
      <w:r>
        <w:rPr>
          <w:b/>
          <w:bCs/>
        </w:rPr>
        <w:t xml:space="preserve"> </w:t>
      </w:r>
      <w:r w:rsidR="00A70C5A" w:rsidRPr="006D30C8">
        <w:rPr>
          <w:b/>
          <w:bCs/>
        </w:rPr>
        <w:t>Value Proposition</w:t>
      </w:r>
      <w:r w:rsidR="00A70C5A" w:rsidRPr="006D30C8">
        <w:t>:</w:t>
      </w:r>
      <w:r w:rsidR="00A70C5A" w:rsidRPr="006D30C8">
        <w:br/>
      </w:r>
    </w:p>
    <w:p w14:paraId="517572D7" w14:textId="77777777" w:rsidR="00A70C5A" w:rsidRPr="006D30C8" w:rsidRDefault="00A70C5A" w:rsidP="00A70C5A">
      <w:pPr>
        <w:numPr>
          <w:ilvl w:val="0"/>
          <w:numId w:val="1"/>
        </w:numPr>
        <w:spacing w:before="100" w:beforeAutospacing="1" w:after="100" w:afterAutospacing="1"/>
      </w:pPr>
      <w:r w:rsidRPr="006D30C8">
        <w:rPr>
          <w:b/>
          <w:bCs/>
        </w:rPr>
        <w:t>One-time fertilization</w:t>
      </w:r>
      <w:r w:rsidRPr="006D30C8">
        <w:t>: Simplifying the fertilization process by ensuring nutrient release is optimized for the crop cycle.</w:t>
      </w:r>
    </w:p>
    <w:p w14:paraId="21C375E1" w14:textId="64C6C156" w:rsidR="00A70C5A" w:rsidRPr="006D30C8" w:rsidRDefault="00A70C5A" w:rsidP="00A70C5A">
      <w:pPr>
        <w:numPr>
          <w:ilvl w:val="0"/>
          <w:numId w:val="1"/>
        </w:numPr>
        <w:spacing w:before="100" w:beforeAutospacing="1" w:after="100" w:afterAutospacing="1"/>
      </w:pPr>
      <w:r w:rsidRPr="006D30C8">
        <w:rPr>
          <w:b/>
          <w:bCs/>
        </w:rPr>
        <w:t>One-time labo</w:t>
      </w:r>
      <w:r w:rsidR="00FA4BE6">
        <w:rPr>
          <w:b/>
          <w:bCs/>
        </w:rPr>
        <w:t>u</w:t>
      </w:r>
      <w:r w:rsidRPr="006D30C8">
        <w:rPr>
          <w:b/>
          <w:bCs/>
        </w:rPr>
        <w:t>r</w:t>
      </w:r>
      <w:r w:rsidRPr="006D30C8">
        <w:t>: Reducing the frequency of applications, thereby lowering labo</w:t>
      </w:r>
      <w:r>
        <w:t>u</w:t>
      </w:r>
      <w:r w:rsidRPr="006D30C8">
        <w:t>r costs and operational complexities for farmers.</w:t>
      </w:r>
    </w:p>
    <w:p w14:paraId="628DEF0F" w14:textId="125BCE78" w:rsidR="00A70C5A" w:rsidRPr="006D30C8" w:rsidRDefault="00A70C5A" w:rsidP="00A70C5A">
      <w:pPr>
        <w:numPr>
          <w:ilvl w:val="0"/>
          <w:numId w:val="1"/>
        </w:numPr>
        <w:spacing w:before="100" w:beforeAutospacing="1" w:after="100" w:afterAutospacing="1"/>
      </w:pPr>
      <w:r w:rsidRPr="006D30C8">
        <w:rPr>
          <w:b/>
          <w:bCs/>
        </w:rPr>
        <w:t>Lifetime environmental stewardship</w:t>
      </w:r>
      <w:r w:rsidRPr="006D30C8">
        <w:t xml:space="preserve">: Ensuring sustainable farming by leaving no residual pollutants in the soil and protecting </w:t>
      </w:r>
      <w:r w:rsidR="00FA4BE6">
        <w:t>the engaging ecosystem</w:t>
      </w:r>
    </w:p>
    <w:p w14:paraId="2BE949ED" w14:textId="77777777" w:rsidR="00A70C5A" w:rsidRPr="00A70C5A" w:rsidRDefault="00A70C5A">
      <w:pPr>
        <w:rPr>
          <w:lang w:val="en-US"/>
        </w:rPr>
      </w:pPr>
    </w:p>
    <w:sectPr w:rsidR="00A70C5A" w:rsidRPr="00A70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D0D5A"/>
    <w:multiLevelType w:val="multilevel"/>
    <w:tmpl w:val="F322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5A"/>
    <w:rsid w:val="000A6D1B"/>
    <w:rsid w:val="00284082"/>
    <w:rsid w:val="007A3580"/>
    <w:rsid w:val="007B4098"/>
    <w:rsid w:val="00805FBB"/>
    <w:rsid w:val="00A70C5A"/>
    <w:rsid w:val="00B35003"/>
    <w:rsid w:val="00B762D0"/>
    <w:rsid w:val="00D32AA2"/>
    <w:rsid w:val="00E85314"/>
    <w:rsid w:val="00F212AF"/>
    <w:rsid w:val="00FA4BE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FCA4"/>
  <w15:chartTrackingRefBased/>
  <w15:docId w15:val="{F6FB59DA-2709-174E-99C1-5BB518AA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BE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0C5A"/>
    <w:rPr>
      <w:b/>
      <w:bCs/>
    </w:rPr>
  </w:style>
  <w:style w:type="paragraph" w:styleId="NormalWeb">
    <w:name w:val="Normal (Web)"/>
    <w:basedOn w:val="Normal"/>
    <w:uiPriority w:val="99"/>
    <w:unhideWhenUsed/>
    <w:rsid w:val="00D32A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234">
      <w:bodyDiv w:val="1"/>
      <w:marLeft w:val="0"/>
      <w:marRight w:val="0"/>
      <w:marTop w:val="0"/>
      <w:marBottom w:val="0"/>
      <w:divBdr>
        <w:top w:val="none" w:sz="0" w:space="0" w:color="auto"/>
        <w:left w:val="none" w:sz="0" w:space="0" w:color="auto"/>
        <w:bottom w:val="none" w:sz="0" w:space="0" w:color="auto"/>
        <w:right w:val="none" w:sz="0" w:space="0" w:color="auto"/>
      </w:divBdr>
    </w:div>
    <w:div w:id="67384673">
      <w:bodyDiv w:val="1"/>
      <w:marLeft w:val="0"/>
      <w:marRight w:val="0"/>
      <w:marTop w:val="0"/>
      <w:marBottom w:val="0"/>
      <w:divBdr>
        <w:top w:val="none" w:sz="0" w:space="0" w:color="auto"/>
        <w:left w:val="none" w:sz="0" w:space="0" w:color="auto"/>
        <w:bottom w:val="none" w:sz="0" w:space="0" w:color="auto"/>
        <w:right w:val="none" w:sz="0" w:space="0" w:color="auto"/>
      </w:divBdr>
      <w:divsChild>
        <w:div w:id="537620001">
          <w:marLeft w:val="0"/>
          <w:marRight w:val="0"/>
          <w:marTop w:val="0"/>
          <w:marBottom w:val="0"/>
          <w:divBdr>
            <w:top w:val="none" w:sz="0" w:space="0" w:color="auto"/>
            <w:left w:val="none" w:sz="0" w:space="0" w:color="auto"/>
            <w:bottom w:val="none" w:sz="0" w:space="0" w:color="auto"/>
            <w:right w:val="none" w:sz="0" w:space="0" w:color="auto"/>
          </w:divBdr>
          <w:divsChild>
            <w:div w:id="1961303887">
              <w:marLeft w:val="0"/>
              <w:marRight w:val="0"/>
              <w:marTop w:val="0"/>
              <w:marBottom w:val="0"/>
              <w:divBdr>
                <w:top w:val="none" w:sz="0" w:space="0" w:color="auto"/>
                <w:left w:val="none" w:sz="0" w:space="0" w:color="auto"/>
                <w:bottom w:val="none" w:sz="0" w:space="0" w:color="auto"/>
                <w:right w:val="none" w:sz="0" w:space="0" w:color="auto"/>
              </w:divBdr>
              <w:divsChild>
                <w:div w:id="538981940">
                  <w:marLeft w:val="0"/>
                  <w:marRight w:val="0"/>
                  <w:marTop w:val="0"/>
                  <w:marBottom w:val="0"/>
                  <w:divBdr>
                    <w:top w:val="none" w:sz="0" w:space="0" w:color="auto"/>
                    <w:left w:val="none" w:sz="0" w:space="0" w:color="auto"/>
                    <w:bottom w:val="none" w:sz="0" w:space="0" w:color="auto"/>
                    <w:right w:val="none" w:sz="0" w:space="0" w:color="auto"/>
                  </w:divBdr>
                  <w:divsChild>
                    <w:div w:id="748885755">
                      <w:marLeft w:val="0"/>
                      <w:marRight w:val="0"/>
                      <w:marTop w:val="0"/>
                      <w:marBottom w:val="0"/>
                      <w:divBdr>
                        <w:top w:val="none" w:sz="0" w:space="0" w:color="auto"/>
                        <w:left w:val="none" w:sz="0" w:space="0" w:color="auto"/>
                        <w:bottom w:val="none" w:sz="0" w:space="0" w:color="auto"/>
                        <w:right w:val="none" w:sz="0" w:space="0" w:color="auto"/>
                      </w:divBdr>
                      <w:divsChild>
                        <w:div w:id="1371105855">
                          <w:marLeft w:val="0"/>
                          <w:marRight w:val="0"/>
                          <w:marTop w:val="0"/>
                          <w:marBottom w:val="0"/>
                          <w:divBdr>
                            <w:top w:val="none" w:sz="0" w:space="0" w:color="auto"/>
                            <w:left w:val="none" w:sz="0" w:space="0" w:color="auto"/>
                            <w:bottom w:val="none" w:sz="0" w:space="0" w:color="auto"/>
                            <w:right w:val="none" w:sz="0" w:space="0" w:color="auto"/>
                          </w:divBdr>
                          <w:divsChild>
                            <w:div w:id="18349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364711">
      <w:bodyDiv w:val="1"/>
      <w:marLeft w:val="0"/>
      <w:marRight w:val="0"/>
      <w:marTop w:val="0"/>
      <w:marBottom w:val="0"/>
      <w:divBdr>
        <w:top w:val="none" w:sz="0" w:space="0" w:color="auto"/>
        <w:left w:val="none" w:sz="0" w:space="0" w:color="auto"/>
        <w:bottom w:val="none" w:sz="0" w:space="0" w:color="auto"/>
        <w:right w:val="none" w:sz="0" w:space="0" w:color="auto"/>
      </w:divBdr>
    </w:div>
    <w:div w:id="379213587">
      <w:bodyDiv w:val="1"/>
      <w:marLeft w:val="0"/>
      <w:marRight w:val="0"/>
      <w:marTop w:val="0"/>
      <w:marBottom w:val="0"/>
      <w:divBdr>
        <w:top w:val="none" w:sz="0" w:space="0" w:color="auto"/>
        <w:left w:val="none" w:sz="0" w:space="0" w:color="auto"/>
        <w:bottom w:val="none" w:sz="0" w:space="0" w:color="auto"/>
        <w:right w:val="none" w:sz="0" w:space="0" w:color="auto"/>
      </w:divBdr>
    </w:div>
    <w:div w:id="726610937">
      <w:bodyDiv w:val="1"/>
      <w:marLeft w:val="0"/>
      <w:marRight w:val="0"/>
      <w:marTop w:val="0"/>
      <w:marBottom w:val="0"/>
      <w:divBdr>
        <w:top w:val="none" w:sz="0" w:space="0" w:color="auto"/>
        <w:left w:val="none" w:sz="0" w:space="0" w:color="auto"/>
        <w:bottom w:val="none" w:sz="0" w:space="0" w:color="auto"/>
        <w:right w:val="none" w:sz="0" w:space="0" w:color="auto"/>
      </w:divBdr>
    </w:div>
    <w:div w:id="991328573">
      <w:bodyDiv w:val="1"/>
      <w:marLeft w:val="0"/>
      <w:marRight w:val="0"/>
      <w:marTop w:val="0"/>
      <w:marBottom w:val="0"/>
      <w:divBdr>
        <w:top w:val="none" w:sz="0" w:space="0" w:color="auto"/>
        <w:left w:val="none" w:sz="0" w:space="0" w:color="auto"/>
        <w:bottom w:val="none" w:sz="0" w:space="0" w:color="auto"/>
        <w:right w:val="none" w:sz="0" w:space="0" w:color="auto"/>
      </w:divBdr>
    </w:div>
    <w:div w:id="1206677856">
      <w:bodyDiv w:val="1"/>
      <w:marLeft w:val="0"/>
      <w:marRight w:val="0"/>
      <w:marTop w:val="0"/>
      <w:marBottom w:val="0"/>
      <w:divBdr>
        <w:top w:val="none" w:sz="0" w:space="0" w:color="auto"/>
        <w:left w:val="none" w:sz="0" w:space="0" w:color="auto"/>
        <w:bottom w:val="none" w:sz="0" w:space="0" w:color="auto"/>
        <w:right w:val="none" w:sz="0" w:space="0" w:color="auto"/>
      </w:divBdr>
    </w:div>
    <w:div w:id="1524398350">
      <w:bodyDiv w:val="1"/>
      <w:marLeft w:val="0"/>
      <w:marRight w:val="0"/>
      <w:marTop w:val="0"/>
      <w:marBottom w:val="0"/>
      <w:divBdr>
        <w:top w:val="none" w:sz="0" w:space="0" w:color="auto"/>
        <w:left w:val="none" w:sz="0" w:space="0" w:color="auto"/>
        <w:bottom w:val="none" w:sz="0" w:space="0" w:color="auto"/>
        <w:right w:val="none" w:sz="0" w:space="0" w:color="auto"/>
      </w:divBdr>
    </w:div>
    <w:div w:id="17214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A/P THOPLA GOVENDER</dc:creator>
  <cp:keywords/>
  <dc:description/>
  <cp:lastModifiedBy>NISHA A/P THOPLA GOVENDER</cp:lastModifiedBy>
  <cp:revision>3</cp:revision>
  <dcterms:created xsi:type="dcterms:W3CDTF">2024-12-30T05:23:00Z</dcterms:created>
  <dcterms:modified xsi:type="dcterms:W3CDTF">2024-12-31T02:03:00Z</dcterms:modified>
</cp:coreProperties>
</file>