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2D" w:rsidRPr="00DA1C18" w:rsidRDefault="0052252D">
      <w:pPr>
        <w:rPr>
          <w:sz w:val="20"/>
          <w:szCs w:val="20"/>
        </w:rPr>
      </w:pPr>
    </w:p>
    <w:p w:rsidR="00087BE6" w:rsidRPr="00DA1C18" w:rsidRDefault="00087BE6" w:rsidP="00087BE6">
      <w:pPr>
        <w:spacing w:after="0" w:line="216" w:lineRule="auto"/>
        <w:contextualSpacing/>
        <w:textAlignment w:val="baseline"/>
        <w:rPr>
          <w:rFonts w:ascii="Times New Roman" w:eastAsia="Times New Roman" w:hAnsi="Times New Roman" w:cs="Times New Roman"/>
          <w:color w:val="D885E3"/>
          <w:sz w:val="20"/>
          <w:szCs w:val="20"/>
        </w:rPr>
      </w:pPr>
      <w:r w:rsidRPr="00DA1C18">
        <w:rPr>
          <w:rFonts w:eastAsiaTheme="minorEastAsia" w:hAnsi="Times New Roman"/>
          <w:color w:val="000000" w:themeColor="text1"/>
          <w:sz w:val="20"/>
          <w:szCs w:val="20"/>
        </w:rPr>
        <w:t xml:space="preserve">A try statement may have only one </w:t>
      </w:r>
      <w:r w:rsidRPr="00DA1C18">
        <w:rPr>
          <w:rFonts w:ascii="Courier New" w:eastAsiaTheme="minorEastAsia" w:hAnsi="Courier New"/>
          <w:color w:val="000000" w:themeColor="text1"/>
          <w:sz w:val="20"/>
          <w:szCs w:val="20"/>
        </w:rPr>
        <w:t>catch</w:t>
      </w:r>
      <w:r w:rsidRPr="00DA1C18">
        <w:rPr>
          <w:rFonts w:eastAsiaTheme="minorEastAsia" w:hAnsi="Times New Roman"/>
          <w:color w:val="000000" w:themeColor="text1"/>
          <w:sz w:val="20"/>
          <w:szCs w:val="20"/>
        </w:rPr>
        <w:t xml:space="preserve"> clause for each specific type of exception.</w:t>
      </w:r>
    </w:p>
    <w:p w:rsidR="00087BE6" w:rsidRPr="00DA1C18" w:rsidRDefault="00087BE6" w:rsidP="00087BE6">
      <w:pPr>
        <w:spacing w:before="9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try</w:t>
      </w:r>
      <w:proofErr w:type="gramEnd"/>
    </w:p>
    <w:p w:rsidR="00087BE6" w:rsidRPr="00DA1C18" w:rsidRDefault="00087BE6" w:rsidP="00087BE6">
      <w:pPr>
        <w:spacing w:before="9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{</w:t>
      </w:r>
    </w:p>
    <w:p w:rsidR="00087BE6" w:rsidRPr="00DA1C18" w:rsidRDefault="00087BE6" w:rsidP="00087BE6">
      <w:pPr>
        <w:spacing w:before="9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 </w:t>
      </w:r>
      <w:proofErr w:type="gram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number</w:t>
      </w:r>
      <w:proofErr w:type="gram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Integer.parseInt</w:t>
      </w:r>
      <w:proofErr w:type="spell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(</w:t>
      </w:r>
      <w:proofErr w:type="spell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str</w:t>
      </w:r>
      <w:proofErr w:type="spell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);</w:t>
      </w:r>
    </w:p>
    <w:p w:rsidR="00087BE6" w:rsidRPr="00DA1C18" w:rsidRDefault="00087BE6" w:rsidP="00087BE6">
      <w:pPr>
        <w:spacing w:before="9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}</w:t>
      </w:r>
    </w:p>
    <w:p w:rsidR="00087BE6" w:rsidRPr="00DA1C18" w:rsidRDefault="00087BE6" w:rsidP="00087BE6">
      <w:pPr>
        <w:spacing w:before="9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catch</w:t>
      </w:r>
      <w:proofErr w:type="gram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NumberFormatException</w:t>
      </w:r>
      <w:proofErr w:type="spell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e)</w:t>
      </w:r>
    </w:p>
    <w:p w:rsidR="00087BE6" w:rsidRPr="00DA1C18" w:rsidRDefault="00087BE6" w:rsidP="00087BE6">
      <w:pPr>
        <w:spacing w:before="9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{</w:t>
      </w:r>
    </w:p>
    <w:p w:rsidR="00087BE6" w:rsidRPr="00DA1C18" w:rsidRDefault="00087BE6" w:rsidP="00087BE6">
      <w:pPr>
        <w:spacing w:before="9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(</w:t>
      </w:r>
      <w:proofErr w:type="gram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"Bad number format.");</w:t>
      </w:r>
    </w:p>
    <w:p w:rsidR="00087BE6" w:rsidRPr="00DA1C18" w:rsidRDefault="00087BE6" w:rsidP="00087BE6">
      <w:pPr>
        <w:spacing w:before="9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}</w:t>
      </w:r>
    </w:p>
    <w:p w:rsidR="00087BE6" w:rsidRPr="00DA1C18" w:rsidRDefault="00087BE6" w:rsidP="00087BE6">
      <w:pPr>
        <w:spacing w:before="9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catch</w:t>
      </w:r>
      <w:proofErr w:type="gram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NumberFormatException</w:t>
      </w:r>
      <w:proofErr w:type="spell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e) </w:t>
      </w:r>
      <w:r w:rsidRPr="00DA1C18">
        <w:rPr>
          <w:rFonts w:ascii="Courier New" w:eastAsia="Times New Roman" w:hAnsi="Courier New"/>
          <w:b/>
          <w:bCs/>
          <w:color w:val="FF3300"/>
          <w:sz w:val="20"/>
          <w:szCs w:val="20"/>
        </w:rPr>
        <w:t>// ERROR!!!</w:t>
      </w:r>
    </w:p>
    <w:p w:rsidR="00087BE6" w:rsidRPr="00DA1C18" w:rsidRDefault="00087BE6" w:rsidP="00087BE6">
      <w:pPr>
        <w:spacing w:before="9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{</w:t>
      </w:r>
    </w:p>
    <w:p w:rsidR="00087BE6" w:rsidRPr="00DA1C18" w:rsidRDefault="00087BE6" w:rsidP="00087BE6">
      <w:pPr>
        <w:spacing w:before="9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str</w:t>
      </w:r>
      <w:proofErr w:type="spell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+ " is not a number.");</w:t>
      </w:r>
    </w:p>
    <w:p w:rsidR="00087BE6" w:rsidRPr="00DA1C18" w:rsidRDefault="00087BE6" w:rsidP="00087BE6">
      <w:pPr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}</w:t>
      </w:r>
    </w:p>
    <w:p w:rsidR="00087BE6" w:rsidRPr="00DA1C18" w:rsidRDefault="00087BE6" w:rsidP="00087BE6">
      <w:pPr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</w:pPr>
      <w:r w:rsidRPr="00DA1C18">
        <w:rPr>
          <w:noProof/>
          <w:sz w:val="20"/>
          <w:szCs w:val="20"/>
        </w:rPr>
        <w:drawing>
          <wp:inline distT="0" distB="0" distL="0" distR="0" wp14:anchorId="610D574E" wp14:editId="57DB3057">
            <wp:extent cx="5943600" cy="4139565"/>
            <wp:effectExtent l="0" t="0" r="0" b="0"/>
            <wp:docPr id="215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4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A1C18" w:rsidRDefault="00DA1C18" w:rsidP="00087BE6">
      <w:pPr>
        <w:pStyle w:val="ListParagraph"/>
        <w:spacing w:line="216" w:lineRule="auto"/>
        <w:textAlignment w:val="baseline"/>
        <w:rPr>
          <w:rFonts w:asciiTheme="minorHAnsi" w:eastAsiaTheme="minorEastAsia" w:cstheme="minorBidi"/>
          <w:color w:val="000000" w:themeColor="text1"/>
          <w:sz w:val="20"/>
          <w:szCs w:val="20"/>
        </w:rPr>
      </w:pPr>
    </w:p>
    <w:p w:rsidR="00DA1C18" w:rsidRDefault="00DA1C18" w:rsidP="00087BE6">
      <w:pPr>
        <w:pStyle w:val="ListParagraph"/>
        <w:spacing w:line="216" w:lineRule="auto"/>
        <w:textAlignment w:val="baseline"/>
        <w:rPr>
          <w:rFonts w:asciiTheme="minorHAnsi" w:eastAsiaTheme="minorEastAsia" w:cstheme="minorBidi"/>
          <w:color w:val="000000" w:themeColor="text1"/>
          <w:sz w:val="20"/>
          <w:szCs w:val="20"/>
        </w:rPr>
      </w:pPr>
    </w:p>
    <w:p w:rsidR="00DA1C18" w:rsidRDefault="00DA1C18" w:rsidP="00087BE6">
      <w:pPr>
        <w:pStyle w:val="ListParagraph"/>
        <w:spacing w:line="216" w:lineRule="auto"/>
        <w:textAlignment w:val="baseline"/>
        <w:rPr>
          <w:rFonts w:asciiTheme="minorHAnsi" w:eastAsiaTheme="minorEastAsia" w:cstheme="minorBidi"/>
          <w:color w:val="000000" w:themeColor="text1"/>
          <w:sz w:val="20"/>
          <w:szCs w:val="20"/>
        </w:rPr>
      </w:pPr>
    </w:p>
    <w:p w:rsidR="00DA1C18" w:rsidRDefault="00DA1C18" w:rsidP="00087BE6">
      <w:pPr>
        <w:pStyle w:val="ListParagraph"/>
        <w:spacing w:line="216" w:lineRule="auto"/>
        <w:textAlignment w:val="baseline"/>
        <w:rPr>
          <w:rFonts w:asciiTheme="minorHAnsi" w:eastAsiaTheme="minorEastAsia" w:cstheme="minorBidi"/>
          <w:color w:val="000000" w:themeColor="text1"/>
          <w:sz w:val="20"/>
          <w:szCs w:val="20"/>
        </w:rPr>
      </w:pPr>
    </w:p>
    <w:p w:rsidR="00DA1C18" w:rsidRDefault="00DA1C18" w:rsidP="00087BE6">
      <w:pPr>
        <w:pStyle w:val="ListParagraph"/>
        <w:spacing w:line="216" w:lineRule="auto"/>
        <w:textAlignment w:val="baseline"/>
        <w:rPr>
          <w:rFonts w:asciiTheme="minorHAnsi" w:eastAsiaTheme="minorEastAsia" w:cstheme="minorBidi"/>
          <w:color w:val="000000" w:themeColor="text1"/>
          <w:sz w:val="20"/>
          <w:szCs w:val="20"/>
        </w:rPr>
      </w:pPr>
    </w:p>
    <w:p w:rsidR="00DA1C18" w:rsidRDefault="00DA1C18" w:rsidP="00087BE6">
      <w:pPr>
        <w:pStyle w:val="ListParagraph"/>
        <w:spacing w:line="216" w:lineRule="auto"/>
        <w:textAlignment w:val="baseline"/>
        <w:rPr>
          <w:rFonts w:asciiTheme="minorHAnsi" w:eastAsiaTheme="minorEastAsia" w:cstheme="minorBidi"/>
          <w:color w:val="000000" w:themeColor="text1"/>
          <w:sz w:val="20"/>
          <w:szCs w:val="20"/>
        </w:rPr>
      </w:pPr>
    </w:p>
    <w:p w:rsidR="00DA1C18" w:rsidRDefault="00DA1C18" w:rsidP="00087BE6">
      <w:pPr>
        <w:pStyle w:val="ListParagraph"/>
        <w:spacing w:line="216" w:lineRule="auto"/>
        <w:textAlignment w:val="baseline"/>
        <w:rPr>
          <w:rFonts w:asciiTheme="minorHAnsi" w:eastAsiaTheme="minorEastAsia" w:cstheme="minorBidi"/>
          <w:color w:val="000000" w:themeColor="text1"/>
          <w:sz w:val="20"/>
          <w:szCs w:val="20"/>
        </w:rPr>
      </w:pPr>
    </w:p>
    <w:p w:rsidR="00087BE6" w:rsidRPr="00DA1C18" w:rsidRDefault="00087BE6" w:rsidP="00087BE6">
      <w:pPr>
        <w:pStyle w:val="ListParagraph"/>
        <w:spacing w:line="216" w:lineRule="auto"/>
        <w:textAlignment w:val="baseline"/>
        <w:rPr>
          <w:color w:val="D885E3"/>
          <w:sz w:val="20"/>
          <w:szCs w:val="20"/>
        </w:rPr>
      </w:pPr>
      <w:bookmarkStart w:id="0" w:name="_GoBack"/>
      <w:bookmarkEnd w:id="0"/>
      <w:r w:rsidRPr="00DA1C18">
        <w:rPr>
          <w:rFonts w:asciiTheme="minorHAnsi" w:eastAsiaTheme="minorEastAsia" w:cstheme="minorBidi"/>
          <w:color w:val="000000" w:themeColor="text1"/>
          <w:sz w:val="20"/>
          <w:szCs w:val="20"/>
        </w:rPr>
        <w:lastRenderedPageBreak/>
        <w:t xml:space="preserve">The </w:t>
      </w:r>
      <w:proofErr w:type="spellStart"/>
      <w:r w:rsidRPr="00DA1C18">
        <w:rPr>
          <w:rFonts w:ascii="Courier New" w:eastAsiaTheme="minorEastAsia" w:hAnsi="Courier New" w:cstheme="minorBidi"/>
          <w:color w:val="000000" w:themeColor="text1"/>
          <w:sz w:val="20"/>
          <w:szCs w:val="20"/>
        </w:rPr>
        <w:t>NumberFormatException</w:t>
      </w:r>
      <w:proofErr w:type="spellEnd"/>
      <w:r w:rsidRPr="00DA1C18">
        <w:rPr>
          <w:rFonts w:asciiTheme="minorHAnsi" w:eastAsiaTheme="minorEastAsia" w:cstheme="minorBidi"/>
          <w:color w:val="000000" w:themeColor="text1"/>
          <w:sz w:val="20"/>
          <w:szCs w:val="20"/>
        </w:rPr>
        <w:t xml:space="preserve"> class is derived from the </w:t>
      </w:r>
      <w:proofErr w:type="spellStart"/>
      <w:r w:rsidRPr="00DA1C18">
        <w:rPr>
          <w:rFonts w:ascii="Courier New" w:eastAsiaTheme="minorEastAsia" w:hAnsi="Courier New" w:cstheme="minorBidi"/>
          <w:color w:val="000000" w:themeColor="text1"/>
          <w:sz w:val="20"/>
          <w:szCs w:val="20"/>
        </w:rPr>
        <w:t>IllegalArgumentException</w:t>
      </w:r>
      <w:proofErr w:type="spellEnd"/>
      <w:r w:rsidRPr="00DA1C18">
        <w:rPr>
          <w:rFonts w:asciiTheme="minorHAnsi" w:eastAsiaTheme="minorEastAsia" w:cstheme="minorBidi"/>
          <w:color w:val="000000" w:themeColor="text1"/>
          <w:sz w:val="20"/>
          <w:szCs w:val="20"/>
        </w:rPr>
        <w:t xml:space="preserve"> class.</w:t>
      </w:r>
    </w:p>
    <w:p w:rsidR="00087BE6" w:rsidRPr="00DA1C18" w:rsidRDefault="00087BE6" w:rsidP="00087BE6">
      <w:pPr>
        <w:pStyle w:val="NormalWeb"/>
        <w:spacing w:before="86" w:beforeAutospacing="0" w:after="0" w:afterAutospacing="0" w:line="216" w:lineRule="auto"/>
        <w:ind w:left="1166" w:hanging="446"/>
        <w:textAlignment w:val="baseline"/>
        <w:rPr>
          <w:sz w:val="20"/>
          <w:szCs w:val="20"/>
        </w:rPr>
      </w:pPr>
      <w:proofErr w:type="gramStart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try</w:t>
      </w:r>
      <w:proofErr w:type="gramEnd"/>
    </w:p>
    <w:p w:rsidR="00087BE6" w:rsidRPr="00DA1C18" w:rsidRDefault="00087BE6" w:rsidP="00087BE6">
      <w:pPr>
        <w:pStyle w:val="NormalWeb"/>
        <w:spacing w:before="86" w:beforeAutospacing="0" w:after="0" w:afterAutospacing="0" w:line="216" w:lineRule="auto"/>
        <w:ind w:left="1166" w:hanging="446"/>
        <w:textAlignment w:val="baseline"/>
        <w:rPr>
          <w:sz w:val="20"/>
          <w:szCs w:val="20"/>
        </w:rPr>
      </w:pPr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{</w:t>
      </w:r>
    </w:p>
    <w:p w:rsidR="00087BE6" w:rsidRPr="00DA1C18" w:rsidRDefault="00087BE6" w:rsidP="00087BE6">
      <w:pPr>
        <w:pStyle w:val="NormalWeb"/>
        <w:spacing w:before="86" w:beforeAutospacing="0" w:after="0" w:afterAutospacing="0" w:line="216" w:lineRule="auto"/>
        <w:ind w:left="1166" w:hanging="446"/>
        <w:textAlignment w:val="baseline"/>
        <w:rPr>
          <w:sz w:val="20"/>
          <w:szCs w:val="20"/>
        </w:rPr>
      </w:pPr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 xml:space="preserve">  </w:t>
      </w:r>
      <w:proofErr w:type="gramStart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number</w:t>
      </w:r>
      <w:proofErr w:type="gramEnd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Integer.parseInt</w:t>
      </w:r>
      <w:proofErr w:type="spellEnd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(</w:t>
      </w:r>
      <w:proofErr w:type="spellStart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str</w:t>
      </w:r>
      <w:proofErr w:type="spellEnd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);</w:t>
      </w:r>
    </w:p>
    <w:p w:rsidR="00087BE6" w:rsidRPr="00DA1C18" w:rsidRDefault="00087BE6" w:rsidP="00087BE6">
      <w:pPr>
        <w:pStyle w:val="NormalWeb"/>
        <w:spacing w:before="86" w:beforeAutospacing="0" w:after="0" w:afterAutospacing="0" w:line="216" w:lineRule="auto"/>
        <w:ind w:left="1166" w:hanging="446"/>
        <w:textAlignment w:val="baseline"/>
        <w:rPr>
          <w:sz w:val="20"/>
          <w:szCs w:val="20"/>
        </w:rPr>
      </w:pPr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}</w:t>
      </w:r>
    </w:p>
    <w:p w:rsidR="00087BE6" w:rsidRPr="00DA1C18" w:rsidRDefault="00087BE6" w:rsidP="00087BE6">
      <w:pPr>
        <w:pStyle w:val="NormalWeb"/>
        <w:spacing w:before="86" w:beforeAutospacing="0" w:after="0" w:afterAutospacing="0" w:line="216" w:lineRule="auto"/>
        <w:ind w:left="1166" w:hanging="446"/>
        <w:textAlignment w:val="baseline"/>
        <w:rPr>
          <w:sz w:val="20"/>
          <w:szCs w:val="20"/>
        </w:rPr>
      </w:pPr>
      <w:proofErr w:type="gramStart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catch</w:t>
      </w:r>
      <w:proofErr w:type="gramEnd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IllegalArgumentException</w:t>
      </w:r>
      <w:proofErr w:type="spellEnd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 xml:space="preserve"> e)</w:t>
      </w:r>
    </w:p>
    <w:p w:rsidR="00087BE6" w:rsidRPr="00DA1C18" w:rsidRDefault="00087BE6" w:rsidP="00087BE6">
      <w:pPr>
        <w:pStyle w:val="NormalWeb"/>
        <w:spacing w:before="86" w:beforeAutospacing="0" w:after="0" w:afterAutospacing="0" w:line="216" w:lineRule="auto"/>
        <w:ind w:left="1166" w:hanging="446"/>
        <w:textAlignment w:val="baseline"/>
        <w:rPr>
          <w:sz w:val="20"/>
          <w:szCs w:val="20"/>
        </w:rPr>
      </w:pPr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{</w:t>
      </w:r>
    </w:p>
    <w:p w:rsidR="00087BE6" w:rsidRPr="00DA1C18" w:rsidRDefault="00087BE6" w:rsidP="00087BE6">
      <w:pPr>
        <w:pStyle w:val="NormalWeb"/>
        <w:spacing w:before="86" w:beforeAutospacing="0" w:after="0" w:afterAutospacing="0" w:line="216" w:lineRule="auto"/>
        <w:ind w:left="1166" w:hanging="446"/>
        <w:textAlignment w:val="baseline"/>
        <w:rPr>
          <w:sz w:val="20"/>
          <w:szCs w:val="20"/>
        </w:rPr>
      </w:pPr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(</w:t>
      </w:r>
      <w:proofErr w:type="gramEnd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"Bad number format.");</w:t>
      </w:r>
    </w:p>
    <w:p w:rsidR="00087BE6" w:rsidRPr="00DA1C18" w:rsidRDefault="00087BE6" w:rsidP="00087BE6">
      <w:pPr>
        <w:pStyle w:val="NormalWeb"/>
        <w:spacing w:before="86" w:beforeAutospacing="0" w:after="0" w:afterAutospacing="0" w:line="216" w:lineRule="auto"/>
        <w:ind w:left="1166" w:hanging="446"/>
        <w:textAlignment w:val="baseline"/>
        <w:rPr>
          <w:sz w:val="20"/>
          <w:szCs w:val="20"/>
        </w:rPr>
      </w:pPr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}</w:t>
      </w:r>
    </w:p>
    <w:p w:rsidR="00087BE6" w:rsidRPr="00DA1C18" w:rsidRDefault="00087BE6" w:rsidP="00087BE6">
      <w:pPr>
        <w:pStyle w:val="NormalWeb"/>
        <w:spacing w:before="86" w:beforeAutospacing="0" w:after="0" w:afterAutospacing="0" w:line="216" w:lineRule="auto"/>
        <w:ind w:left="1166" w:hanging="446"/>
        <w:textAlignment w:val="baseline"/>
        <w:rPr>
          <w:sz w:val="20"/>
          <w:szCs w:val="20"/>
        </w:rPr>
      </w:pPr>
      <w:proofErr w:type="gramStart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catch</w:t>
      </w:r>
      <w:proofErr w:type="gramEnd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NumberFormatException</w:t>
      </w:r>
      <w:proofErr w:type="spellEnd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 xml:space="preserve"> e) </w:t>
      </w:r>
      <w:r w:rsidRPr="00DA1C18">
        <w:rPr>
          <w:rFonts w:ascii="Courier New" w:hAnsi="Courier New" w:cstheme="minorBidi"/>
          <w:b/>
          <w:bCs/>
          <w:color w:val="FF3300"/>
          <w:sz w:val="20"/>
          <w:szCs w:val="20"/>
        </w:rPr>
        <w:t>// ERROR!!!</w:t>
      </w:r>
    </w:p>
    <w:p w:rsidR="00087BE6" w:rsidRPr="00DA1C18" w:rsidRDefault="00087BE6" w:rsidP="00087BE6">
      <w:pPr>
        <w:pStyle w:val="NormalWeb"/>
        <w:spacing w:before="86" w:beforeAutospacing="0" w:after="0" w:afterAutospacing="0" w:line="216" w:lineRule="auto"/>
        <w:ind w:left="1166" w:hanging="446"/>
        <w:textAlignment w:val="baseline"/>
        <w:rPr>
          <w:sz w:val="20"/>
          <w:szCs w:val="20"/>
        </w:rPr>
      </w:pPr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{</w:t>
      </w:r>
    </w:p>
    <w:p w:rsidR="00087BE6" w:rsidRPr="00DA1C18" w:rsidRDefault="00087BE6" w:rsidP="00087BE6">
      <w:pPr>
        <w:pStyle w:val="NormalWeb"/>
        <w:spacing w:before="86" w:beforeAutospacing="0" w:after="0" w:afterAutospacing="0" w:line="216" w:lineRule="auto"/>
        <w:ind w:left="1166" w:hanging="446"/>
        <w:textAlignment w:val="baseline"/>
        <w:rPr>
          <w:sz w:val="20"/>
          <w:szCs w:val="20"/>
        </w:rPr>
      </w:pPr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str</w:t>
      </w:r>
      <w:proofErr w:type="spellEnd"/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 xml:space="preserve"> + " is not a number.");</w:t>
      </w:r>
    </w:p>
    <w:p w:rsidR="00087BE6" w:rsidRPr="00DA1C18" w:rsidRDefault="00087BE6" w:rsidP="00087BE6">
      <w:pPr>
        <w:pStyle w:val="NormalWeb"/>
        <w:spacing w:before="86" w:beforeAutospacing="0" w:after="0" w:afterAutospacing="0" w:line="216" w:lineRule="auto"/>
        <w:ind w:left="1166" w:hanging="446"/>
        <w:textAlignment w:val="baseline"/>
        <w:rPr>
          <w:sz w:val="20"/>
          <w:szCs w:val="20"/>
        </w:rPr>
      </w:pPr>
      <w:r w:rsidRPr="00DA1C18">
        <w:rPr>
          <w:rFonts w:ascii="Courier New" w:hAnsi="Courier New" w:cstheme="minorBidi"/>
          <w:b/>
          <w:bCs/>
          <w:color w:val="000000" w:themeColor="text1"/>
          <w:sz w:val="20"/>
          <w:szCs w:val="20"/>
        </w:rPr>
        <w:t>}</w:t>
      </w:r>
    </w:p>
    <w:p w:rsidR="00087BE6" w:rsidRPr="00DA1C18" w:rsidRDefault="00087BE6" w:rsidP="00087BE6">
      <w:pPr>
        <w:rPr>
          <w:sz w:val="20"/>
          <w:szCs w:val="20"/>
        </w:rPr>
      </w:pPr>
    </w:p>
    <w:p w:rsidR="00976B87" w:rsidRPr="00DA1C18" w:rsidRDefault="00976B87" w:rsidP="00087BE6">
      <w:pPr>
        <w:rPr>
          <w:sz w:val="20"/>
          <w:szCs w:val="20"/>
        </w:rPr>
      </w:pPr>
      <w:r w:rsidRPr="00DA1C18">
        <w:rPr>
          <w:sz w:val="20"/>
          <w:szCs w:val="20"/>
        </w:rPr>
        <w:t xml:space="preserve">The compiler issues an error message regarding the second catch clause, reporting that </w:t>
      </w:r>
      <w:proofErr w:type="spellStart"/>
      <w:r w:rsidRPr="00DA1C18">
        <w:rPr>
          <w:sz w:val="20"/>
          <w:szCs w:val="20"/>
        </w:rPr>
        <w:t>NumberFormatException</w:t>
      </w:r>
      <w:proofErr w:type="spellEnd"/>
      <w:r w:rsidRPr="00DA1C18">
        <w:rPr>
          <w:sz w:val="20"/>
          <w:szCs w:val="20"/>
        </w:rPr>
        <w:t xml:space="preserve"> has already been caught. This is because the first catch clause, which catches </w:t>
      </w:r>
      <w:proofErr w:type="spellStart"/>
      <w:r w:rsidRPr="00DA1C18">
        <w:rPr>
          <w:sz w:val="20"/>
          <w:szCs w:val="20"/>
        </w:rPr>
        <w:t>IllegalArgumentException</w:t>
      </w:r>
      <w:proofErr w:type="spellEnd"/>
      <w:r w:rsidRPr="00DA1C18">
        <w:rPr>
          <w:sz w:val="20"/>
          <w:szCs w:val="20"/>
        </w:rPr>
        <w:t xml:space="preserve"> objects, will </w:t>
      </w:r>
      <w:proofErr w:type="spellStart"/>
      <w:r w:rsidRPr="00DA1C18">
        <w:rPr>
          <w:sz w:val="20"/>
          <w:szCs w:val="20"/>
        </w:rPr>
        <w:t>polymorphically</w:t>
      </w:r>
      <w:proofErr w:type="spellEnd"/>
      <w:r w:rsidRPr="00DA1C18">
        <w:rPr>
          <w:sz w:val="20"/>
          <w:szCs w:val="20"/>
        </w:rPr>
        <w:t xml:space="preserve"> catch </w:t>
      </w:r>
      <w:proofErr w:type="spellStart"/>
      <w:r w:rsidRPr="00DA1C18">
        <w:rPr>
          <w:sz w:val="20"/>
          <w:szCs w:val="20"/>
        </w:rPr>
        <w:t>NumberFormatException</w:t>
      </w:r>
      <w:proofErr w:type="spellEnd"/>
      <w:r w:rsidRPr="00DA1C18">
        <w:rPr>
          <w:sz w:val="20"/>
          <w:szCs w:val="20"/>
        </w:rPr>
        <w:t xml:space="preserve"> objects.</w:t>
      </w:r>
    </w:p>
    <w:p w:rsidR="00976B87" w:rsidRPr="00DA1C18" w:rsidRDefault="00976B87" w:rsidP="00087BE6">
      <w:pPr>
        <w:rPr>
          <w:sz w:val="20"/>
          <w:szCs w:val="20"/>
        </w:rPr>
      </w:pPr>
      <w:r w:rsidRPr="00DA1C18">
        <w:rPr>
          <w:sz w:val="20"/>
          <w:szCs w:val="20"/>
        </w:rPr>
        <w:t xml:space="preserve">If you are handling multiple exceptions in the same try statement and some of the </w:t>
      </w:r>
      <w:proofErr w:type="gramStart"/>
      <w:r w:rsidRPr="00DA1C18">
        <w:rPr>
          <w:sz w:val="20"/>
          <w:szCs w:val="20"/>
        </w:rPr>
        <w:t>exception are</w:t>
      </w:r>
      <w:proofErr w:type="gramEnd"/>
      <w:r w:rsidRPr="00DA1C18">
        <w:rPr>
          <w:sz w:val="20"/>
          <w:szCs w:val="20"/>
        </w:rPr>
        <w:t xml:space="preserve"> related to each other through inheritance, then you should handle the more specialized exception classes before the more general exception classes. </w:t>
      </w:r>
    </w:p>
    <w:p w:rsidR="00976B87" w:rsidRPr="00DA1C18" w:rsidRDefault="00976B87" w:rsidP="00976B87">
      <w:pPr>
        <w:spacing w:before="8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try</w:t>
      </w:r>
      <w:proofErr w:type="gramEnd"/>
    </w:p>
    <w:p w:rsidR="00976B87" w:rsidRPr="00DA1C18" w:rsidRDefault="00976B87" w:rsidP="00976B87">
      <w:pPr>
        <w:spacing w:before="8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{</w:t>
      </w:r>
    </w:p>
    <w:p w:rsidR="00976B87" w:rsidRPr="00DA1C18" w:rsidRDefault="00976B87" w:rsidP="00976B87">
      <w:pPr>
        <w:spacing w:before="8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 </w:t>
      </w:r>
      <w:proofErr w:type="gram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number</w:t>
      </w:r>
      <w:proofErr w:type="gram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Integer.parseInt</w:t>
      </w:r>
      <w:proofErr w:type="spell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(</w:t>
      </w:r>
      <w:proofErr w:type="spell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str</w:t>
      </w:r>
      <w:proofErr w:type="spell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);</w:t>
      </w:r>
    </w:p>
    <w:p w:rsidR="00976B87" w:rsidRPr="00DA1C18" w:rsidRDefault="00976B87" w:rsidP="00976B87">
      <w:pPr>
        <w:spacing w:before="8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}</w:t>
      </w:r>
    </w:p>
    <w:p w:rsidR="00976B87" w:rsidRPr="00DA1C18" w:rsidRDefault="00976B87" w:rsidP="00976B87">
      <w:pPr>
        <w:spacing w:before="8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catch</w:t>
      </w:r>
      <w:proofErr w:type="gram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NumberFormatException</w:t>
      </w:r>
      <w:proofErr w:type="spell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e)</w:t>
      </w:r>
    </w:p>
    <w:p w:rsidR="00976B87" w:rsidRPr="00DA1C18" w:rsidRDefault="00976B87" w:rsidP="00976B87">
      <w:pPr>
        <w:spacing w:before="8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{ </w:t>
      </w:r>
    </w:p>
    <w:p w:rsidR="00976B87" w:rsidRPr="00DA1C18" w:rsidRDefault="00976B87" w:rsidP="00976B87">
      <w:pPr>
        <w:spacing w:before="8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str</w:t>
      </w:r>
      <w:proofErr w:type="spell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+</w:t>
      </w:r>
    </w:p>
    <w:p w:rsidR="00976B87" w:rsidRPr="00DA1C18" w:rsidRDefault="00976B87" w:rsidP="00976B87">
      <w:pPr>
        <w:spacing w:before="8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              " </w:t>
      </w:r>
      <w:proofErr w:type="gram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is</w:t>
      </w:r>
      <w:proofErr w:type="gram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not a number.");</w:t>
      </w:r>
    </w:p>
    <w:p w:rsidR="00976B87" w:rsidRPr="00DA1C18" w:rsidRDefault="00976B87" w:rsidP="00976B87">
      <w:pPr>
        <w:spacing w:before="8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}</w:t>
      </w:r>
    </w:p>
    <w:p w:rsidR="00976B87" w:rsidRPr="00DA1C18" w:rsidRDefault="00976B87" w:rsidP="00976B87">
      <w:pPr>
        <w:spacing w:before="8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catch</w:t>
      </w:r>
      <w:proofErr w:type="gram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IllegalArgumentException</w:t>
      </w:r>
      <w:proofErr w:type="spell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e) </w:t>
      </w:r>
      <w:r w:rsidRPr="00DA1C18">
        <w:rPr>
          <w:rFonts w:ascii="Courier New" w:eastAsia="Times New Roman" w:hAnsi="Courier New"/>
          <w:b/>
          <w:bCs/>
          <w:color w:val="00FF00"/>
          <w:sz w:val="20"/>
          <w:szCs w:val="20"/>
        </w:rPr>
        <w:t>//OK</w:t>
      </w:r>
    </w:p>
    <w:p w:rsidR="00976B87" w:rsidRPr="00DA1C18" w:rsidRDefault="00976B87" w:rsidP="00976B87">
      <w:pPr>
        <w:spacing w:before="8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{</w:t>
      </w:r>
    </w:p>
    <w:p w:rsidR="00976B87" w:rsidRPr="00DA1C18" w:rsidRDefault="00976B87" w:rsidP="00976B87">
      <w:pPr>
        <w:spacing w:before="86" w:after="0" w:line="216" w:lineRule="auto"/>
        <w:ind w:left="1166" w:hanging="446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(</w:t>
      </w:r>
      <w:proofErr w:type="gramEnd"/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"Bad number format.");</w:t>
      </w:r>
    </w:p>
    <w:p w:rsidR="00976B87" w:rsidRPr="00DA1C18" w:rsidRDefault="00976B87" w:rsidP="00976B87">
      <w:pPr>
        <w:rPr>
          <w:sz w:val="20"/>
          <w:szCs w:val="20"/>
        </w:rPr>
      </w:pPr>
      <w:r w:rsidRPr="00DA1C18">
        <w:rPr>
          <w:rFonts w:ascii="Courier New" w:eastAsia="Times New Roman" w:hAnsi="Courier New"/>
          <w:b/>
          <w:bCs/>
          <w:color w:val="000000" w:themeColor="text1"/>
          <w:sz w:val="20"/>
          <w:szCs w:val="20"/>
        </w:rPr>
        <w:t>}</w:t>
      </w:r>
    </w:p>
    <w:sectPr w:rsidR="00976B87" w:rsidRPr="00DA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619AF"/>
    <w:multiLevelType w:val="hybridMultilevel"/>
    <w:tmpl w:val="23B88F46"/>
    <w:lvl w:ilvl="0" w:tplc="1ADA6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B00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C2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029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B44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881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7A1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6C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4A9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2771D17"/>
    <w:multiLevelType w:val="hybridMultilevel"/>
    <w:tmpl w:val="5254E8CC"/>
    <w:lvl w:ilvl="0" w:tplc="5F944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2A9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FEE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C68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E8B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487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F8E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B6B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2AC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E6"/>
    <w:rsid w:val="00087BE6"/>
    <w:rsid w:val="0052252D"/>
    <w:rsid w:val="00976B87"/>
    <w:rsid w:val="00DA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B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B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4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9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installer</cp:lastModifiedBy>
  <cp:revision>3</cp:revision>
  <dcterms:created xsi:type="dcterms:W3CDTF">2013-11-03T17:14:00Z</dcterms:created>
  <dcterms:modified xsi:type="dcterms:W3CDTF">2013-11-12T15:08:00Z</dcterms:modified>
</cp:coreProperties>
</file>